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1" w:rsidRDefault="00244911" w:rsidP="002449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Уважаемый Работодатель!</w:t>
      </w:r>
    </w:p>
    <w:p w:rsidR="00244911" w:rsidRPr="00244911" w:rsidRDefault="00244911" w:rsidP="00244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Межрайонная </w:t>
      </w:r>
      <w:bookmarkStart w:id="0" w:name="_GoBack"/>
      <w:bookmarkEnd w:id="0"/>
      <w:r w:rsidR="00F07956" w:rsidRPr="00244911">
        <w:rPr>
          <w:rFonts w:ascii="Times New Roman" w:hAnsi="Times New Roman" w:cs="Times New Roman"/>
          <w:sz w:val="20"/>
          <w:szCs w:val="20"/>
        </w:rPr>
        <w:t>ИФН</w:t>
      </w:r>
      <w:r w:rsidR="00F07956">
        <w:rPr>
          <w:rFonts w:ascii="Times New Roman" w:hAnsi="Times New Roman" w:cs="Times New Roman"/>
          <w:sz w:val="20"/>
          <w:szCs w:val="20"/>
        </w:rPr>
        <w:t xml:space="preserve">С </w:t>
      </w:r>
      <w:r w:rsidR="00F07956" w:rsidRPr="00244911">
        <w:rPr>
          <w:rFonts w:ascii="Times New Roman" w:hAnsi="Times New Roman" w:cs="Times New Roman"/>
          <w:sz w:val="20"/>
          <w:szCs w:val="20"/>
        </w:rPr>
        <w:t xml:space="preserve"> </w:t>
      </w:r>
      <w:r w:rsidRPr="00244911">
        <w:rPr>
          <w:rFonts w:ascii="Times New Roman" w:hAnsi="Times New Roman" w:cs="Times New Roman"/>
          <w:sz w:val="20"/>
          <w:szCs w:val="20"/>
        </w:rPr>
        <w:t xml:space="preserve">России №2 по Приморскому краю напоминает Вам о необходимости выплаты заработной платы работникам не ниже минимального размера оплаты труда.                                      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  Согласно законодательству Российской Федерации сумма заработной платы, выплачиваемой работодателями своим работникам, должна быть в полном объеме отражена в бухгалтерском и налоговом учете; с выплат работникам удержан налог на доходы физических лиц, произведены отчисления в Пенсионный фонд Российской Федерации и внебюджетные фонды.</w:t>
      </w:r>
    </w:p>
    <w:p w:rsid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 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Приморского края </w:t>
      </w:r>
      <w:r w:rsidRPr="00244911">
        <w:rPr>
          <w:rFonts w:ascii="Times New Roman" w:hAnsi="Times New Roman" w:cs="Times New Roman"/>
          <w:sz w:val="20"/>
          <w:szCs w:val="20"/>
        </w:rPr>
        <w:t xml:space="preserve"> размер минимальной заработной платы определен </w:t>
      </w:r>
      <w:r w:rsidR="00F4769D" w:rsidRPr="00F4769D">
        <w:rPr>
          <w:rFonts w:ascii="Times New Roman" w:hAnsi="Times New Roman" w:cs="Times New Roman"/>
          <w:sz w:val="20"/>
          <w:szCs w:val="20"/>
        </w:rPr>
        <w:t>Федеральн</w:t>
      </w:r>
      <w:r w:rsidR="00F4769D">
        <w:rPr>
          <w:rFonts w:ascii="Times New Roman" w:hAnsi="Times New Roman" w:cs="Times New Roman"/>
          <w:sz w:val="20"/>
          <w:szCs w:val="20"/>
        </w:rPr>
        <w:t>ым</w:t>
      </w:r>
      <w:r w:rsidR="00F4769D" w:rsidRPr="00F4769D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F4769D">
        <w:rPr>
          <w:rFonts w:ascii="Times New Roman" w:hAnsi="Times New Roman" w:cs="Times New Roman"/>
          <w:sz w:val="20"/>
          <w:szCs w:val="20"/>
        </w:rPr>
        <w:t>ом</w:t>
      </w:r>
      <w:r w:rsidR="00F4769D" w:rsidRPr="00F4769D">
        <w:rPr>
          <w:rFonts w:ascii="Times New Roman" w:hAnsi="Times New Roman" w:cs="Times New Roman"/>
          <w:sz w:val="20"/>
          <w:szCs w:val="20"/>
        </w:rPr>
        <w:t xml:space="preserve"> от 19.06.2000 N 82-ФЗ.</w:t>
      </w:r>
      <w:r w:rsidR="00F4769D">
        <w:rPr>
          <w:rFonts w:ascii="Times New Roman" w:hAnsi="Times New Roman" w:cs="Times New Roman"/>
          <w:sz w:val="20"/>
          <w:szCs w:val="20"/>
        </w:rPr>
        <w:t xml:space="preserve"> </w:t>
      </w:r>
      <w:r w:rsidRPr="00244911">
        <w:rPr>
          <w:rFonts w:ascii="Times New Roman" w:hAnsi="Times New Roman" w:cs="Times New Roman"/>
          <w:sz w:val="20"/>
          <w:szCs w:val="20"/>
        </w:rPr>
        <w:t>Таким образом, в первом квартале 2019 года среднемесячная заработная плата работникам должна быть не менее 11</w:t>
      </w:r>
      <w:r w:rsidR="00F4769D">
        <w:rPr>
          <w:rFonts w:ascii="Times New Roman" w:hAnsi="Times New Roman" w:cs="Times New Roman"/>
          <w:sz w:val="20"/>
          <w:szCs w:val="20"/>
        </w:rPr>
        <w:t xml:space="preserve"> 280 </w:t>
      </w:r>
      <w:r w:rsidRPr="00244911">
        <w:rPr>
          <w:rFonts w:ascii="Times New Roman" w:hAnsi="Times New Roman" w:cs="Times New Roman"/>
          <w:sz w:val="20"/>
          <w:szCs w:val="20"/>
        </w:rPr>
        <w:t>рублей.</w:t>
      </w:r>
    </w:p>
    <w:p w:rsidR="000C31A5" w:rsidRPr="000C31A5" w:rsidRDefault="000C31A5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1A5">
        <w:rPr>
          <w:rFonts w:ascii="Times New Roman" w:hAnsi="Times New Roman" w:cs="Times New Roman"/>
          <w:sz w:val="20"/>
          <w:szCs w:val="20"/>
        </w:rPr>
        <w:t>В соответствии со ст. 315 ТК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:rsidR="000C31A5" w:rsidRDefault="000C31A5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1A5">
        <w:rPr>
          <w:rFonts w:ascii="Times New Roman" w:hAnsi="Times New Roman" w:cs="Times New Roman"/>
          <w:sz w:val="20"/>
          <w:szCs w:val="20"/>
        </w:rPr>
        <w:t>Ст. 148 ТК РФ предусматривает, что 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актами, содержащими нормы трудового права.</w:t>
      </w:r>
    </w:p>
    <w:p w:rsidR="000C31A5" w:rsidRDefault="000C31A5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C31A5">
        <w:rPr>
          <w:rFonts w:ascii="Times New Roman" w:hAnsi="Times New Roman" w:cs="Times New Roman"/>
          <w:sz w:val="20"/>
          <w:szCs w:val="20"/>
        </w:rPr>
        <w:t xml:space="preserve">Районный коэффициент начисляется на заработную плату в размере 20% (1,2) в соответствии с Постановлением Государственного Комитета Совмина СССР по вопросам труда и заработной платы Президиума ВЦСПС от 20 ноября 1967 г. N 512/П-28. В некоторых отраслях (например: на морском и речном транспорте, в рыбной промышленности, в строительстве, на геодезических и топографических предприятиях) иными постановлениями установлен районный коэффициент в размере 30% (1,3). Решением Исполнительного комитета Приморского краевого совета народных депутатов "О районных коэффициентах" от 13.09.1991 N 263 предприятиям и организациям предоставлено право </w:t>
      </w:r>
      <w:proofErr w:type="gramStart"/>
      <w:r w:rsidRPr="000C31A5">
        <w:rPr>
          <w:rFonts w:ascii="Times New Roman" w:hAnsi="Times New Roman" w:cs="Times New Roman"/>
          <w:sz w:val="20"/>
          <w:szCs w:val="20"/>
        </w:rPr>
        <w:t>вводить</w:t>
      </w:r>
      <w:proofErr w:type="gramEnd"/>
      <w:r w:rsidRPr="000C31A5">
        <w:rPr>
          <w:rFonts w:ascii="Times New Roman" w:hAnsi="Times New Roman" w:cs="Times New Roman"/>
          <w:sz w:val="20"/>
          <w:szCs w:val="20"/>
        </w:rPr>
        <w:t xml:space="preserve"> минимальный размер районного коэффициента в размере 1,3 к заработной плате рабочих и служащих. Данное решение исполкома не распространяется на бюджетные организации и учреждения, финансируемые из федерального бюджета.</w:t>
      </w:r>
    </w:p>
    <w:p w:rsidR="000C31A5" w:rsidRPr="00244911" w:rsidRDefault="000C31A5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C31A5">
        <w:rPr>
          <w:rFonts w:ascii="Times New Roman" w:hAnsi="Times New Roman" w:cs="Times New Roman"/>
          <w:sz w:val="20"/>
          <w:szCs w:val="20"/>
        </w:rPr>
        <w:t xml:space="preserve">Процентная надбавка к заработной плате за работу в южных районах Дальнего Востока начисляется и выплачивается в размере 30% (1,3). </w:t>
      </w:r>
    </w:p>
    <w:p w:rsidR="000C31A5" w:rsidRPr="000C31A5" w:rsidRDefault="00244911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C31A5" w:rsidRPr="000C31A5">
        <w:rPr>
          <w:rFonts w:ascii="Times New Roman" w:hAnsi="Times New Roman" w:cs="Times New Roman"/>
          <w:sz w:val="20"/>
          <w:szCs w:val="20"/>
        </w:rPr>
        <w:t>В силу главы 50 ТК РФ районный коэффициент для работников организаций, расположенных в районах Крайнего Севера и приравненных к ним местностях и процентная надбавка за стаж работы в районах Крайнего Севера и приравненных к ним местностях должны начисляться к совокупной заработной плате работников, размер которой без этих коэффициента и надбавки не может быть менее минимального размера труда, установленного федеральным законом на всей территории Российской Федерации.</w:t>
      </w:r>
    </w:p>
    <w:p w:rsidR="000C31A5" w:rsidRDefault="000C31A5" w:rsidP="000C3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C31A5">
        <w:rPr>
          <w:rFonts w:ascii="Times New Roman" w:hAnsi="Times New Roman" w:cs="Times New Roman"/>
          <w:sz w:val="20"/>
          <w:szCs w:val="20"/>
        </w:rPr>
        <w:t xml:space="preserve">Таким образом, с учетом районного коэффициента и максимальной процентной надбавки за стаж работы в южных районах края минимальный </w:t>
      </w:r>
      <w:proofErr w:type="gramStart"/>
      <w:r w:rsidRPr="000C31A5">
        <w:rPr>
          <w:rFonts w:ascii="Times New Roman" w:hAnsi="Times New Roman" w:cs="Times New Roman"/>
          <w:sz w:val="20"/>
          <w:szCs w:val="20"/>
        </w:rPr>
        <w:t>размер оплаты труда</w:t>
      </w:r>
      <w:proofErr w:type="gramEnd"/>
      <w:r w:rsidRPr="000C31A5">
        <w:rPr>
          <w:rFonts w:ascii="Times New Roman" w:hAnsi="Times New Roman" w:cs="Times New Roman"/>
          <w:sz w:val="20"/>
          <w:szCs w:val="20"/>
        </w:rPr>
        <w:t xml:space="preserve"> не может быть ниже, чем 16 744,50 руб.</w:t>
      </w:r>
    </w:p>
    <w:p w:rsidR="00244911" w:rsidRPr="00244911" w:rsidRDefault="000C31A5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44911" w:rsidRPr="00244911">
        <w:rPr>
          <w:rFonts w:ascii="Times New Roman" w:hAnsi="Times New Roman" w:cs="Times New Roman"/>
          <w:sz w:val="20"/>
          <w:szCs w:val="20"/>
        </w:rPr>
        <w:t>Выплата работодателем заработной платы меньше данного значения является нарушением трудового законодательства, а также позволяет предположить наличие у такого работодателя выплат «серой» заработной платы.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Неофициальная оплата труда имеет негативные последствия, как для работников, так и для работодателей.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«Серая» заработная плата уменьшает размер будущих пенсий, пособий по временной нетрудоспособности, по беременности и родам; работники, получающие заработную плату «в конвертах», рискуют не получить кредиты в желаемых размерах и визы при выезде за границу.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Работодатели, у которых оплата труда работников менее установленного минимального размера, становятся объектами пристального внимания контролирующих структур, приглашаются на заседания комиссий при налоговых органах и администрациях муниципальных образований, занимающихся вопросами легализации налоговой базы и обеспечения поступлений в бюджеты различных уровней.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 Помимо этого, в случае выплаты неофициальной заработной платы работодатель может быть привлечен к налоговой и уголовной ответственности.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 Вместе с тем, выплачивая легальную заработную плату, работодатель получает стабильность, незапятнанную репутацию, отсутствие рисков, связанных с нарушением законодательства, эффективность отношений с работниками и личное уважение.  </w:t>
      </w:r>
    </w:p>
    <w:p w:rsidR="00244911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вносят свой персональный и значимый вклад в обеспечение повышения качества жизни, выполнения различных социально-экономических программ, развитие территорий, финансирование таких важных сфер как наука, здравоохранение, образование.</w:t>
      </w:r>
    </w:p>
    <w:p w:rsidR="005479EE" w:rsidRPr="00244911" w:rsidRDefault="00244911" w:rsidP="00244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4911">
        <w:rPr>
          <w:rFonts w:ascii="Times New Roman" w:hAnsi="Times New Roman" w:cs="Times New Roman"/>
          <w:sz w:val="20"/>
          <w:szCs w:val="20"/>
        </w:rPr>
        <w:t xml:space="preserve">          Убедительно просим Вас принять к сведению данную информацию и не допускать нарушений трудового и налогового законодательства.</w:t>
      </w:r>
    </w:p>
    <w:sectPr w:rsidR="005479EE" w:rsidRPr="0024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A"/>
    <w:rsid w:val="000C31A5"/>
    <w:rsid w:val="001E03AB"/>
    <w:rsid w:val="00244911"/>
    <w:rsid w:val="00246955"/>
    <w:rsid w:val="002F3DB2"/>
    <w:rsid w:val="003153B5"/>
    <w:rsid w:val="003943A6"/>
    <w:rsid w:val="005479EE"/>
    <w:rsid w:val="00605073"/>
    <w:rsid w:val="007214C8"/>
    <w:rsid w:val="0073214F"/>
    <w:rsid w:val="00900975"/>
    <w:rsid w:val="009454CB"/>
    <w:rsid w:val="00954062"/>
    <w:rsid w:val="00AE5469"/>
    <w:rsid w:val="00B17BB0"/>
    <w:rsid w:val="00BB2A88"/>
    <w:rsid w:val="00C434AA"/>
    <w:rsid w:val="00D76309"/>
    <w:rsid w:val="00E709E9"/>
    <w:rsid w:val="00F07956"/>
    <w:rsid w:val="00F24EB9"/>
    <w:rsid w:val="00F4769D"/>
    <w:rsid w:val="00FC2254"/>
    <w:rsid w:val="00F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 Виктория Сергеевна</dc:creator>
  <cp:lastModifiedBy>Новоселова Надежда Николаевна</cp:lastModifiedBy>
  <cp:revision>3</cp:revision>
  <dcterms:created xsi:type="dcterms:W3CDTF">2019-06-26T07:22:00Z</dcterms:created>
  <dcterms:modified xsi:type="dcterms:W3CDTF">2019-06-26T07:28:00Z</dcterms:modified>
</cp:coreProperties>
</file>