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63" w:rsidRPr="00973C63" w:rsidRDefault="00D61116" w:rsidP="00973C63">
      <w:pPr>
        <w:pStyle w:val="a4"/>
        <w:spacing w:before="0" w:beforeAutospacing="0"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вам нужна серая зарплата?</w:t>
      </w:r>
    </w:p>
    <w:p w:rsidR="00973C63" w:rsidRDefault="00973C63" w:rsidP="00E3115C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</w:p>
    <w:p w:rsidR="005B723B" w:rsidRPr="00973C63" w:rsidRDefault="005B723B" w:rsidP="00E3115C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973C63">
        <w:rPr>
          <w:sz w:val="26"/>
          <w:szCs w:val="26"/>
        </w:rPr>
        <w:t>Задач</w:t>
      </w:r>
      <w:bookmarkStart w:id="0" w:name="_GoBack"/>
      <w:bookmarkEnd w:id="0"/>
      <w:r w:rsidRPr="00973C63">
        <w:rPr>
          <w:sz w:val="26"/>
          <w:szCs w:val="26"/>
        </w:rPr>
        <w:t>а вывода заработной платы из тени – на сегодняшний день одна из приоритетных, стоящая перед органами государственной власти.</w:t>
      </w:r>
    </w:p>
    <w:p w:rsidR="005B723B" w:rsidRPr="00973C63" w:rsidRDefault="005B723B" w:rsidP="00E3115C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973C63">
        <w:rPr>
          <w:sz w:val="26"/>
          <w:szCs w:val="26"/>
        </w:rPr>
        <w:t>Неформальная занятость проявляется в том, что работники официально не трудоустроены или занимаются неучтенной деятельностью, либо совмещают формальную, и преимущественно, неформальную деятельность.</w:t>
      </w:r>
    </w:p>
    <w:p w:rsidR="005B723B" w:rsidRPr="00973C63" w:rsidRDefault="005B723B" w:rsidP="00E3115C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973C63">
        <w:rPr>
          <w:sz w:val="26"/>
          <w:szCs w:val="26"/>
        </w:rPr>
        <w:t>Не желая полностью платить налоги, недобросовестные работодатели предпочитают основную сумму оплаты за труд выдавать нелегально, а скрытые налоги присваивать себе.</w:t>
      </w:r>
    </w:p>
    <w:p w:rsidR="005B723B" w:rsidRPr="00973C63" w:rsidRDefault="005B723B" w:rsidP="00E3115C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973C63">
        <w:rPr>
          <w:sz w:val="26"/>
          <w:szCs w:val="26"/>
        </w:rPr>
        <w:t xml:space="preserve">Налоговые органы являются администратором налога на доходы физических лиц и страховых взносов во внебюджетные фонды. А значит, напрямую заинтересованы в том, чтобы отношения работодатель-работник происходили в рамках правого поля и категорически против выплат «серых», «черных» или «теневых» зарплат. </w:t>
      </w:r>
    </w:p>
    <w:p w:rsidR="005B723B" w:rsidRPr="00973C63" w:rsidRDefault="005B723B" w:rsidP="00E3115C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973C63">
        <w:rPr>
          <w:sz w:val="26"/>
          <w:szCs w:val="26"/>
        </w:rPr>
        <w:t>Уклоняясь от уплаты обязательных платежей в бюджет, организации ухудшают социальное обеспечение своих сотрудников, поскольку от размера официальной заработной платы зависит размер будущей пенсии работающих граждан, оплата отпуска, больничных листов, в том числе по беременности и родам, сумма налоговых вычетов при приобретении жилья, лечение или затратах на обучение детей. Работник, получающий «на бумаге» небольшую заработную плату, рискует не получить кредит на крупную сумму в банке или не оформить ипотеку, даже если «серая» часть его зарплаты гораздо больше «белой».</w:t>
      </w:r>
    </w:p>
    <w:p w:rsidR="00973C63" w:rsidRPr="00973C63" w:rsidRDefault="00973C63" w:rsidP="00E3115C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973C63">
        <w:rPr>
          <w:sz w:val="26"/>
          <w:szCs w:val="26"/>
        </w:rPr>
        <w:t>Решить проблему выплаты заработной платы неофициальным путем можно только при активном участии граждан в деле защиты своих социальных прав, и начинать бороться за свои права нужно сегодня</w:t>
      </w:r>
      <w:r w:rsidR="005B723B" w:rsidRPr="00973C63">
        <w:rPr>
          <w:sz w:val="26"/>
          <w:szCs w:val="26"/>
        </w:rPr>
        <w:t>.</w:t>
      </w:r>
    </w:p>
    <w:p w:rsidR="005B723B" w:rsidRPr="00973C63" w:rsidRDefault="005B723B" w:rsidP="00E3115C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973C63">
        <w:rPr>
          <w:sz w:val="26"/>
          <w:szCs w:val="26"/>
        </w:rPr>
        <w:t xml:space="preserve"> С теневой заработной платой можно и необходимо бороться.</w:t>
      </w:r>
      <w:r w:rsidRPr="00973C63">
        <w:rPr>
          <w:sz w:val="26"/>
          <w:szCs w:val="26"/>
        </w:rPr>
        <w:br/>
        <w:t>Если Вам или Вашим близким, выплачивают зарплату «в конверте», работодатель уклоняется от заключения трудового договора, Вы можете обратиться по телефону «горячей линии» в УФНС России по Приморскому краю 8 (423) 241-13-51. Телефон работает круглосуточно в режиме автоответчика.</w:t>
      </w:r>
    </w:p>
    <w:p w:rsidR="005B723B" w:rsidRPr="00973C63" w:rsidRDefault="005B723B" w:rsidP="00E3115C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973C63">
        <w:rPr>
          <w:sz w:val="26"/>
          <w:szCs w:val="26"/>
        </w:rPr>
        <w:t xml:space="preserve">Также Вы можете заполнить </w:t>
      </w:r>
      <w:hyperlink r:id="rId5" w:history="1">
        <w:r w:rsidRPr="00973C63">
          <w:rPr>
            <w:rStyle w:val="a3"/>
            <w:b/>
            <w:bCs/>
            <w:color w:val="auto"/>
            <w:sz w:val="26"/>
            <w:szCs w:val="26"/>
          </w:rPr>
          <w:t xml:space="preserve">анонимную анкету </w:t>
        </w:r>
      </w:hyperlink>
      <w:r w:rsidRPr="00973C63">
        <w:rPr>
          <w:sz w:val="26"/>
          <w:szCs w:val="26"/>
        </w:rPr>
        <w:t>по вопросам неформальной занятости</w:t>
      </w:r>
      <w:r w:rsidR="00973C63">
        <w:rPr>
          <w:sz w:val="26"/>
          <w:szCs w:val="26"/>
        </w:rPr>
        <w:t xml:space="preserve"> и опустить ее в </w:t>
      </w:r>
      <w:r w:rsidR="00973C63" w:rsidRPr="00770557">
        <w:rPr>
          <w:sz w:val="26"/>
          <w:szCs w:val="26"/>
        </w:rPr>
        <w:t xml:space="preserve"> «Ящик обращений», размещенный</w:t>
      </w:r>
      <w:r w:rsidR="00973C63">
        <w:rPr>
          <w:sz w:val="26"/>
          <w:szCs w:val="26"/>
        </w:rPr>
        <w:t xml:space="preserve"> в головном офисе Межрайонной ИФНС России № 2 по Приморскому краю.</w:t>
      </w:r>
    </w:p>
    <w:p w:rsidR="00D536E8" w:rsidRPr="00E3115C" w:rsidRDefault="00D536E8">
      <w:pPr>
        <w:rPr>
          <w:sz w:val="26"/>
          <w:szCs w:val="26"/>
        </w:rPr>
      </w:pPr>
    </w:p>
    <w:sectPr w:rsidR="00D536E8" w:rsidRPr="00E3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B"/>
    <w:rsid w:val="004D265C"/>
    <w:rsid w:val="005B723B"/>
    <w:rsid w:val="008B07C5"/>
    <w:rsid w:val="00973C63"/>
    <w:rsid w:val="00D536E8"/>
    <w:rsid w:val="00D61116"/>
    <w:rsid w:val="00E3115C"/>
    <w:rsid w:val="00EB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23B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B723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72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23B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B723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7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24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95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1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XlMAta8o7S64vFfcePSTNss7atmhDa94cSk4eGEmCmiiXA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Новоселова Надежда Николаевна</cp:lastModifiedBy>
  <cp:revision>2</cp:revision>
  <dcterms:created xsi:type="dcterms:W3CDTF">2019-10-08T03:59:00Z</dcterms:created>
  <dcterms:modified xsi:type="dcterms:W3CDTF">2019-10-08T03:59:00Z</dcterms:modified>
</cp:coreProperties>
</file>