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15A" w:rsidRDefault="003E615A" w:rsidP="006B551D">
      <w:pPr>
        <w:jc w:val="center"/>
        <w:outlineLvl w:val="1"/>
        <w:rPr>
          <w:b/>
          <w:color w:val="000000"/>
        </w:rPr>
      </w:pPr>
      <w:r>
        <w:rPr>
          <w:b/>
        </w:rPr>
        <w:t>УВЕДОМЛЕНИЕ</w:t>
      </w:r>
      <w:r>
        <w:rPr>
          <w:b/>
        </w:rPr>
        <w:br/>
        <w:t xml:space="preserve">о проведении общественного обсуждения проекта </w:t>
      </w:r>
      <w:r w:rsidR="006B551D" w:rsidRPr="006B551D">
        <w:rPr>
          <w:b/>
        </w:rPr>
        <w:t>постановления администрации Дальнереченского муниципального округа о внесении изменений в Муниципальную программу "Управлени</w:t>
      </w:r>
      <w:bookmarkStart w:id="0" w:name="_GoBack"/>
      <w:bookmarkEnd w:id="0"/>
      <w:r w:rsidR="006B551D" w:rsidRPr="006B551D">
        <w:rPr>
          <w:b/>
        </w:rPr>
        <w:t>е муниципальным имуществом и земельными ресурсами на 2026 – 2030 годы"</w:t>
      </w:r>
    </w:p>
    <w:tbl>
      <w:tblPr>
        <w:tblW w:w="9712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678"/>
        <w:gridCol w:w="7034"/>
      </w:tblGrid>
      <w:tr w:rsidR="003E615A" w:rsidTr="006B551D">
        <w:trPr>
          <w:jc w:val="center"/>
        </w:trPr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615A" w:rsidRDefault="003E615A" w:rsidP="006B551D">
            <w:pPr>
              <w:spacing w:before="100" w:beforeAutospacing="1"/>
            </w:pPr>
            <w:r>
              <w:t>Наименование проекта документа, подлежащего общественному обсуждению:</w:t>
            </w:r>
          </w:p>
        </w:tc>
        <w:tc>
          <w:tcPr>
            <w:tcW w:w="7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615A" w:rsidRDefault="006B551D" w:rsidP="009B339F">
            <w:pPr>
              <w:rPr>
                <w:color w:val="000000"/>
              </w:rPr>
            </w:pPr>
            <w:r w:rsidRPr="006B551D">
              <w:t>Проект постановления администрации Дальнереченского муниципального округа о внесении изменений в Муниципальную программу "Управление муниципальным имуществом и земельными ресурсами на 2026 – 2030 годы"</w:t>
            </w:r>
          </w:p>
        </w:tc>
      </w:tr>
      <w:tr w:rsidR="003E615A" w:rsidTr="006B551D">
        <w:trPr>
          <w:jc w:val="center"/>
        </w:trPr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615A" w:rsidRDefault="003E615A" w:rsidP="009B339F">
            <w:pPr>
              <w:spacing w:beforeAutospacing="1"/>
            </w:pPr>
            <w:r>
              <w:t>Организатор общественного обсуждения:</w:t>
            </w:r>
          </w:p>
        </w:tc>
        <w:tc>
          <w:tcPr>
            <w:tcW w:w="7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615A" w:rsidRDefault="003E615A" w:rsidP="009B339F">
            <w:pPr>
              <w:spacing w:beforeAutospacing="1"/>
            </w:pPr>
            <w:r>
              <w:t>Отдел по управлению муниципальным имуществом и администрации Дальнереченского муниципального округа</w:t>
            </w:r>
          </w:p>
        </w:tc>
      </w:tr>
      <w:tr w:rsidR="003E615A" w:rsidTr="006B551D">
        <w:trPr>
          <w:jc w:val="center"/>
        </w:trPr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615A" w:rsidRDefault="003E615A" w:rsidP="009B339F">
            <w:pPr>
              <w:spacing w:beforeAutospacing="1"/>
            </w:pPr>
            <w:r>
              <w:t>Форма общественного обсуждения:</w:t>
            </w:r>
          </w:p>
        </w:tc>
        <w:tc>
          <w:tcPr>
            <w:tcW w:w="7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615A" w:rsidRDefault="003E615A" w:rsidP="009B339F">
            <w:pPr>
              <w:spacing w:beforeAutospacing="1"/>
            </w:pPr>
            <w:r>
              <w:t>Размещение проекта НПА в информационно-телекоммуникационной сети "Интернет" на официальном сайте администрации Дальнереченского муниципального округа (</w:t>
            </w:r>
            <w:r>
              <w:rPr>
                <w:color w:val="0000FF"/>
                <w:u w:val="single"/>
              </w:rPr>
              <w:t>https://dalmdr.ru/</w:t>
            </w:r>
            <w:r>
              <w:t>)</w:t>
            </w:r>
          </w:p>
        </w:tc>
      </w:tr>
      <w:tr w:rsidR="003E615A" w:rsidTr="006B551D">
        <w:trPr>
          <w:trHeight w:val="502"/>
          <w:jc w:val="center"/>
        </w:trPr>
        <w:tc>
          <w:tcPr>
            <w:tcW w:w="267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615A" w:rsidRDefault="003E615A" w:rsidP="009B339F">
            <w:pPr>
              <w:spacing w:beforeAutospacing="1"/>
            </w:pPr>
            <w:r>
              <w:t>Контакт:</w:t>
            </w:r>
          </w:p>
        </w:tc>
        <w:tc>
          <w:tcPr>
            <w:tcW w:w="7034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3E615A" w:rsidRDefault="003E615A" w:rsidP="009B339F">
            <w:pPr>
              <w:spacing w:beforeAutospacing="1"/>
            </w:pPr>
            <w:r>
              <w:t xml:space="preserve">Почтовый адрес: 692132, Приморский край, Дальнереченский округ, </w:t>
            </w:r>
            <w:proofErr w:type="spellStart"/>
            <w:r>
              <w:t>г.Дальнереченск</w:t>
            </w:r>
            <w:proofErr w:type="spellEnd"/>
            <w:r>
              <w:t xml:space="preserve"> , ул. Ленина, 90</w:t>
            </w:r>
          </w:p>
        </w:tc>
      </w:tr>
      <w:tr w:rsidR="003E615A" w:rsidTr="006B551D">
        <w:trPr>
          <w:jc w:val="center"/>
        </w:trPr>
        <w:tc>
          <w:tcPr>
            <w:tcW w:w="267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E615A" w:rsidRDefault="003E615A" w:rsidP="009B339F"/>
        </w:tc>
        <w:tc>
          <w:tcPr>
            <w:tcW w:w="7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615A" w:rsidRDefault="003E615A" w:rsidP="009B339F">
            <w:pPr>
              <w:spacing w:beforeAutospacing="1"/>
            </w:pPr>
            <w:r>
              <w:t>Телефон: 8(42356) 25-5-80</w:t>
            </w:r>
          </w:p>
        </w:tc>
      </w:tr>
      <w:tr w:rsidR="003E615A" w:rsidTr="006B551D">
        <w:trPr>
          <w:jc w:val="center"/>
        </w:trPr>
        <w:tc>
          <w:tcPr>
            <w:tcW w:w="267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E615A" w:rsidRDefault="003E615A" w:rsidP="009B339F"/>
        </w:tc>
        <w:tc>
          <w:tcPr>
            <w:tcW w:w="7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615A" w:rsidRDefault="003E615A" w:rsidP="009B339F">
            <w:pPr>
              <w:spacing w:beforeAutospacing="1"/>
            </w:pPr>
            <w:r>
              <w:t>Контактное лицо: Выхрестюк Наталья Владимировна</w:t>
            </w:r>
          </w:p>
        </w:tc>
      </w:tr>
      <w:tr w:rsidR="003E615A" w:rsidTr="006B551D">
        <w:trPr>
          <w:trHeight w:val="396"/>
          <w:jc w:val="center"/>
        </w:trPr>
        <w:tc>
          <w:tcPr>
            <w:tcW w:w="267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E615A" w:rsidRDefault="003E615A" w:rsidP="009B339F"/>
        </w:tc>
        <w:tc>
          <w:tcPr>
            <w:tcW w:w="7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615A" w:rsidRDefault="003E615A" w:rsidP="009B339F">
            <w:pPr>
              <w:spacing w:beforeAutospacing="1"/>
            </w:pPr>
            <w:r>
              <w:t xml:space="preserve">Адрес электронной почты: </w:t>
            </w:r>
            <w:proofErr w:type="spellStart"/>
            <w:r>
              <w:rPr>
                <w:rStyle w:val="a3"/>
                <w:lang w:val="en-US"/>
              </w:rPr>
              <w:t>vip</w:t>
            </w:r>
            <w:proofErr w:type="spellEnd"/>
            <w:r w:rsidRPr="003E2B2F">
              <w:rPr>
                <w:rStyle w:val="a3"/>
              </w:rPr>
              <w:t>.</w:t>
            </w:r>
            <w:proofErr w:type="spellStart"/>
            <w:r>
              <w:rPr>
                <w:rStyle w:val="a3"/>
                <w:lang w:val="en-US"/>
              </w:rPr>
              <w:t>oumi</w:t>
            </w:r>
            <w:proofErr w:type="spellEnd"/>
            <w:hyperlink r:id="rId4">
              <w:r>
                <w:rPr>
                  <w:rStyle w:val="a3"/>
                  <w:rFonts w:eastAsiaTheme="majorEastAsia"/>
                </w:rPr>
                <w:t>@</w:t>
              </w:r>
              <w:r>
                <w:rPr>
                  <w:rStyle w:val="a3"/>
                  <w:rFonts w:eastAsiaTheme="majorEastAsia"/>
                  <w:lang w:val="en-US"/>
                </w:rPr>
                <w:t>mail</w:t>
              </w:r>
              <w:r>
                <w:rPr>
                  <w:rStyle w:val="a3"/>
                  <w:rFonts w:eastAsiaTheme="majorEastAsia"/>
                </w:rPr>
                <w:t>.</w:t>
              </w:r>
              <w:r>
                <w:rPr>
                  <w:rStyle w:val="a3"/>
                  <w:rFonts w:eastAsiaTheme="majorEastAsia"/>
                  <w:lang w:val="en-US"/>
                </w:rPr>
                <w:t>ru</w:t>
              </w:r>
            </w:hyperlink>
          </w:p>
        </w:tc>
      </w:tr>
      <w:tr w:rsidR="003E615A" w:rsidTr="006B551D">
        <w:trPr>
          <w:jc w:val="center"/>
        </w:trPr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615A" w:rsidRDefault="003E615A" w:rsidP="009B339F">
            <w:pPr>
              <w:spacing w:beforeAutospacing="1"/>
            </w:pPr>
            <w:r>
              <w:t>Срок общественного обсуждения:</w:t>
            </w:r>
          </w:p>
        </w:tc>
        <w:tc>
          <w:tcPr>
            <w:tcW w:w="7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615A" w:rsidRDefault="003E615A" w:rsidP="009B339F">
            <w:r>
              <w:t xml:space="preserve">Дата начала общественного обсуждения: </w:t>
            </w:r>
            <w:r w:rsidR="006B551D">
              <w:t>04.02</w:t>
            </w:r>
            <w:r>
              <w:t>.20</w:t>
            </w:r>
            <w:r w:rsidRPr="003E2B2F">
              <w:t>26</w:t>
            </w:r>
          </w:p>
          <w:p w:rsidR="003E615A" w:rsidRDefault="003E615A" w:rsidP="006B551D">
            <w:r>
              <w:t xml:space="preserve">Дата окончания общественного обсуждения: </w:t>
            </w:r>
            <w:r w:rsidR="006B551D">
              <w:t>10.02</w:t>
            </w:r>
            <w:r>
              <w:t>.2026</w:t>
            </w:r>
          </w:p>
        </w:tc>
      </w:tr>
      <w:tr w:rsidR="003E615A" w:rsidTr="006B551D">
        <w:trPr>
          <w:jc w:val="center"/>
        </w:trPr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615A" w:rsidRDefault="003E615A" w:rsidP="009B339F">
            <w:pPr>
              <w:spacing w:beforeAutospacing="1"/>
            </w:pPr>
            <w:r>
              <w:t>Порядок общественного обсуждения:</w:t>
            </w:r>
          </w:p>
        </w:tc>
        <w:tc>
          <w:tcPr>
            <w:tcW w:w="7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615A" w:rsidRDefault="003E615A" w:rsidP="006B551D">
            <w:pPr>
              <w:spacing w:beforeAutospacing="1"/>
            </w:pPr>
            <w:r>
              <w:t xml:space="preserve">Общественное обсуждение проводится путем размещения </w:t>
            </w:r>
            <w:r w:rsidR="006B551D">
              <w:t>п</w:t>
            </w:r>
            <w:r w:rsidR="006B551D" w:rsidRPr="006B551D">
              <w:t>роект</w:t>
            </w:r>
            <w:r w:rsidR="006B551D">
              <w:t>а</w:t>
            </w:r>
            <w:r w:rsidR="006B551D" w:rsidRPr="006B551D">
              <w:t xml:space="preserve"> постановления администрации Дальнереченского муниципального округа о внесении изменений в Муниципальную программу "Управление муниципальным имуществом и земельными ресурсами на 2026 – 2030 годы"</w:t>
            </w:r>
            <w:r>
              <w:t xml:space="preserve"> на официальном сайте</w:t>
            </w:r>
            <w:bookmarkStart w:id="1" w:name="Par811"/>
            <w:bookmarkEnd w:id="1"/>
            <w:r>
              <w:t xml:space="preserve"> в течении 7 (семи) календарных дней со дня начала общественного обсуждения.</w:t>
            </w:r>
          </w:p>
        </w:tc>
      </w:tr>
      <w:tr w:rsidR="003E615A" w:rsidTr="006B551D">
        <w:trPr>
          <w:jc w:val="center"/>
        </w:trPr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615A" w:rsidRDefault="003E615A" w:rsidP="009B339F">
            <w:pPr>
              <w:spacing w:beforeAutospacing="1"/>
            </w:pPr>
            <w:r>
              <w:t>Способ подачи предложений и замечаний, требования к их оформлению</w:t>
            </w:r>
          </w:p>
        </w:tc>
        <w:tc>
          <w:tcPr>
            <w:tcW w:w="7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615A" w:rsidRDefault="003E615A" w:rsidP="009B339F">
            <w:r>
              <w:t xml:space="preserve">Предложения и замечания к </w:t>
            </w:r>
            <w:r w:rsidR="006B551D">
              <w:t>п</w:t>
            </w:r>
            <w:r w:rsidR="006B551D" w:rsidRPr="006B551D">
              <w:t>роект</w:t>
            </w:r>
            <w:r w:rsidR="006B551D">
              <w:t>у</w:t>
            </w:r>
            <w:r w:rsidR="006B551D" w:rsidRPr="006B551D">
              <w:t xml:space="preserve"> постановления администрации Дальнереченского муниципального округа о внесении изменений в Муниципальную программу "Управление муниципальным имуществом и земельными ресурсами на 2026 – 2030 годы"</w:t>
            </w:r>
            <w:r>
              <w:rPr>
                <w:color w:val="000000"/>
              </w:rPr>
              <w:t xml:space="preserve"> </w:t>
            </w:r>
            <w:r>
              <w:t xml:space="preserve">подаются участниками общественного обсуждения в письменной форме на указанный выше адрес электронной почты либо в печатном виде по адресу: Приморский край, Дальнереченский округ, г. </w:t>
            </w:r>
            <w:proofErr w:type="gramStart"/>
            <w:r>
              <w:t>Дальнереченск ,</w:t>
            </w:r>
            <w:proofErr w:type="gramEnd"/>
            <w:r>
              <w:t xml:space="preserve"> ул. Ленина, 90, с 09:00 ч. до 16:00 ч.</w:t>
            </w:r>
          </w:p>
          <w:p w:rsidR="003E615A" w:rsidRDefault="003E615A" w:rsidP="009B339F">
            <w:r>
              <w:t>При подаче предложений и замечаний обязательно указывается фамилия, имя, отчество, место жительства, адрес электронной почты, телефон участника общественного обсуждения, наименование организации (в случае принадлежности участника к какой-либо организации).</w:t>
            </w:r>
          </w:p>
          <w:p w:rsidR="003E615A" w:rsidRDefault="003E615A" w:rsidP="009B339F">
            <w:r>
              <w:t>Предложения и замечания участников общественного обсуждения, поступившие после срока (даты) окончания общественного обсуждения, не учитываются при доработке проекта</w:t>
            </w:r>
          </w:p>
        </w:tc>
      </w:tr>
      <w:tr w:rsidR="003E615A" w:rsidTr="006B551D">
        <w:trPr>
          <w:jc w:val="center"/>
        </w:trPr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615A" w:rsidRDefault="003E615A" w:rsidP="009B339F">
            <w:pPr>
              <w:spacing w:beforeAutospacing="1"/>
            </w:pPr>
            <w:r>
              <w:t xml:space="preserve">Порядок определения результатов </w:t>
            </w:r>
            <w:r>
              <w:lastRenderedPageBreak/>
              <w:t>общественного обсуждения</w:t>
            </w:r>
          </w:p>
        </w:tc>
        <w:tc>
          <w:tcPr>
            <w:tcW w:w="7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615A" w:rsidRDefault="003E615A" w:rsidP="009B339F">
            <w:r>
              <w:lastRenderedPageBreak/>
              <w:t xml:space="preserve">Поступившие предложения и замечания к </w:t>
            </w:r>
            <w:r w:rsidR="006B551D">
              <w:t>п</w:t>
            </w:r>
            <w:r w:rsidR="006B551D" w:rsidRPr="006B551D">
              <w:t>роект</w:t>
            </w:r>
            <w:r w:rsidR="006B551D">
              <w:t>у</w:t>
            </w:r>
            <w:r w:rsidR="006B551D" w:rsidRPr="006B551D">
              <w:t xml:space="preserve"> постановления администрации Дальнереченского муниципального округа о </w:t>
            </w:r>
            <w:r w:rsidR="006B551D" w:rsidRPr="006B551D">
              <w:lastRenderedPageBreak/>
              <w:t>внесении изменений в Муниципальную программу "Управление муниципальным имуществом и земельными ресурсами на 2026 – 2030 годы"</w:t>
            </w:r>
            <w:r>
              <w:t xml:space="preserve"> подлежат рассмотрению ответственным исполнителем муниципальной программы не позднее 3 (трех) рабочих дней со дня истечения срока (даты) проведения общественного обсуждения.</w:t>
            </w:r>
          </w:p>
          <w:p w:rsidR="003E615A" w:rsidRDefault="003E615A" w:rsidP="009B339F">
            <w:r>
              <w:t>Заключение по результатам общественного обсуждения в течение 3 (трех) рабочих дней со дня его подписания размещается на официальном сайте администрации Дальнереченского муниципального округа в информационно-телекоммуникационной сети "Интернет".</w:t>
            </w:r>
          </w:p>
        </w:tc>
      </w:tr>
      <w:tr w:rsidR="003E615A" w:rsidTr="006B551D">
        <w:trPr>
          <w:jc w:val="center"/>
        </w:trPr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615A" w:rsidRDefault="003E615A" w:rsidP="009B339F">
            <w:pPr>
              <w:spacing w:beforeAutospacing="1"/>
            </w:pPr>
            <w:r>
              <w:lastRenderedPageBreak/>
              <w:t>Текст проекта документа, подлежащего общественному обсуждению</w:t>
            </w:r>
          </w:p>
        </w:tc>
        <w:tc>
          <w:tcPr>
            <w:tcW w:w="7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615A" w:rsidRDefault="003E615A" w:rsidP="009B339F">
            <w:pPr>
              <w:spacing w:beforeAutospacing="1"/>
            </w:pPr>
            <w:r>
              <w:t>Прилагается</w:t>
            </w:r>
          </w:p>
        </w:tc>
      </w:tr>
    </w:tbl>
    <w:p w:rsidR="003E615A" w:rsidRDefault="003E615A" w:rsidP="003E615A">
      <w:pPr>
        <w:spacing w:beforeAutospacing="1" w:afterAutospacing="1"/>
      </w:pPr>
      <w:r>
        <w:t> </w:t>
      </w:r>
    </w:p>
    <w:p w:rsidR="00797DCD" w:rsidRDefault="00797DCD"/>
    <w:sectPr w:rsidR="00797DCD" w:rsidSect="006B551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15A"/>
    <w:rsid w:val="003E615A"/>
    <w:rsid w:val="006B551D"/>
    <w:rsid w:val="0079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C1825"/>
  <w15:chartTrackingRefBased/>
  <w15:docId w15:val="{9E58663C-7478-4D4A-A3B5-CEF41B5A3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1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E615A"/>
    <w:rPr>
      <w:rFonts w:cs="Times New Roman"/>
      <w:color w:val="99663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k.admi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serverBars</dc:creator>
  <cp:keywords/>
  <dc:description/>
  <cp:lastModifiedBy>serverBars</cp:lastModifiedBy>
  <cp:revision>2</cp:revision>
  <dcterms:created xsi:type="dcterms:W3CDTF">2026-01-11T23:55:00Z</dcterms:created>
  <dcterms:modified xsi:type="dcterms:W3CDTF">2026-02-02T23:38:00Z</dcterms:modified>
</cp:coreProperties>
</file>