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>УВЕДОМЛЕНИЕ</w:t>
        <w:br/>
        <w:t>о проведении общественного обсуждения проекта муниципальной программы</w:t>
      </w:r>
      <w:r>
        <w:rPr>
          <w:sz w:val="24"/>
          <w:szCs w:val="24"/>
        </w:rPr>
        <w:t xml:space="preserve"> </w:t>
      </w:r>
    </w:p>
    <w:p>
      <w:pPr>
        <w:pStyle w:val="Normal"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«Развитие информационного общества в Дальнереченском муниципальном округе на 2026-2030 годы</w:t>
      </w:r>
      <w:r>
        <w:rPr>
          <w:b/>
          <w:color w:val="000000"/>
          <w:sz w:val="24"/>
          <w:szCs w:val="24"/>
        </w:rPr>
        <w:t>»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10035" w:type="dxa"/>
        <w:jc w:val="center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firstRow="1" w:noVBand="1" w:lastRow="0" w:firstColumn="1" w:lastColumn="0" w:noHBand="0" w:val="04a0"/>
      </w:tblPr>
      <w:tblGrid>
        <w:gridCol w:w="2849"/>
        <w:gridCol w:w="7185"/>
      </w:tblGrid>
      <w:tr>
        <w:trPr/>
        <w:tc>
          <w:tcPr>
            <w:tcW w:w="2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Наименование проекта документа, подлежащего общественному обсуждению: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</w:t>
            </w:r>
            <w:r>
              <w:rPr>
                <w:b w:val="false"/>
                <w:bCs w:val="false"/>
                <w:sz w:val="24"/>
                <w:szCs w:val="24"/>
              </w:rPr>
              <w:t>а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«Развитие информационного общества в Дальнереченском муниципальном округе на 2026-2030 годы»</w:t>
            </w:r>
          </w:p>
        </w:tc>
      </w:tr>
      <w:tr>
        <w:trPr/>
        <w:tc>
          <w:tcPr>
            <w:tcW w:w="2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Организатор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Отдел информатизации и информационной безопасности администрации Дальнереченского муниципального округа</w:t>
            </w:r>
          </w:p>
        </w:tc>
      </w:tr>
      <w:tr>
        <w:trPr/>
        <w:tc>
          <w:tcPr>
            <w:tcW w:w="2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Форма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r>
              <w:rPr>
                <w:b w:val="false"/>
                <w:bCs w:val="false"/>
                <w:color w:val="0000FF"/>
                <w:sz w:val="24"/>
                <w:szCs w:val="24"/>
                <w:u w:val="single"/>
              </w:rPr>
              <w:t>https://dalmdr.ru/</w:t>
            </w:r>
            <w:r>
              <w:rPr>
                <w:b w:val="false"/>
                <w:bCs w:val="false"/>
                <w:sz w:val="24"/>
                <w:szCs w:val="24"/>
              </w:rPr>
              <w:t>)</w:t>
            </w:r>
          </w:p>
        </w:tc>
      </w:tr>
      <w:tr>
        <w:trPr>
          <w:trHeight w:val="502" w:hRule="atLeast"/>
        </w:trPr>
        <w:tc>
          <w:tcPr>
            <w:tcW w:w="28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Контакт: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Почтовый адрес: 692132, Приморский край, Дальнереченский округ, г.Дальнереченск , ул. Ленина, 90</w:t>
            </w:r>
          </w:p>
        </w:tc>
      </w:tr>
      <w:tr>
        <w:trPr/>
        <w:tc>
          <w:tcPr>
            <w:tcW w:w="2849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Телефон: </w:t>
            </w:r>
          </w:p>
        </w:tc>
      </w:tr>
      <w:tr>
        <w:trPr/>
        <w:tc>
          <w:tcPr>
            <w:tcW w:w="2849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Контактное лицо: </w:t>
            </w:r>
            <w:r>
              <w:rPr>
                <w:b w:val="false"/>
                <w:bCs w:val="false"/>
                <w:sz w:val="24"/>
                <w:szCs w:val="24"/>
              </w:rPr>
              <w:t>Игрушкин Андрей Михайлович</w:t>
            </w:r>
          </w:p>
        </w:tc>
      </w:tr>
      <w:tr>
        <w:trPr>
          <w:trHeight w:val="396" w:hRule="atLeast"/>
        </w:trPr>
        <w:tc>
          <w:tcPr>
            <w:tcW w:w="2849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Адрес электронной почты: </w:t>
            </w:r>
            <w:r>
              <w:rPr>
                <w:rFonts w:eastAsia="" w:eastAsiaTheme="majorEastAsia"/>
                <w:b w:val="false"/>
                <w:bCs w:val="false"/>
                <w:sz w:val="24"/>
                <w:szCs w:val="24"/>
                <w:lang w:val="en-US"/>
              </w:rPr>
              <w:t>rabotamdr@mail.ru</w:t>
            </w:r>
          </w:p>
        </w:tc>
      </w:tr>
      <w:tr>
        <w:trPr/>
        <w:tc>
          <w:tcPr>
            <w:tcW w:w="2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Срок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Дата начала общественного обсуждения: 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14</w:t>
            </w:r>
            <w:r>
              <w:rPr>
                <w:b w:val="false"/>
                <w:bCs w:val="false"/>
                <w:sz w:val="24"/>
                <w:szCs w:val="24"/>
              </w:rPr>
              <w:t>.01.20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26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Дата окончания общественного обсуждения: 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20</w:t>
            </w:r>
            <w:r>
              <w:rPr>
                <w:b w:val="false"/>
                <w:bCs w:val="false"/>
                <w:sz w:val="24"/>
                <w:szCs w:val="24"/>
              </w:rPr>
              <w:t>.02.2026</w:t>
            </w:r>
          </w:p>
        </w:tc>
      </w:tr>
      <w:tr>
        <w:trPr/>
        <w:tc>
          <w:tcPr>
            <w:tcW w:w="2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Порядок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Общественное обсуждение проводится путем размещения проекта муниципальной программы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«Развитие информационного общества в Дальнереченском муниципальном округе на 2026-2030 годы»</w:t>
            </w:r>
            <w:r>
              <w:rPr>
                <w:b w:val="false"/>
                <w:bCs w:val="false"/>
                <w:sz w:val="24"/>
                <w:szCs w:val="24"/>
              </w:rPr>
              <w:t xml:space="preserve"> на официальном сайте</w:t>
            </w:r>
            <w:bookmarkStart w:id="0" w:name="Par811"/>
            <w:bookmarkEnd w:id="0"/>
            <w:r>
              <w:rPr>
                <w:b w:val="false"/>
                <w:bCs w:val="false"/>
                <w:sz w:val="24"/>
                <w:szCs w:val="24"/>
              </w:rPr>
              <w:t xml:space="preserve"> в течении 7 (семи) календарных дней с дня начала общественного обсуждения.</w:t>
            </w:r>
          </w:p>
        </w:tc>
      </w:tr>
      <w:tr>
        <w:trPr/>
        <w:tc>
          <w:tcPr>
            <w:tcW w:w="2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Способ подачи предложений и замечаний, требования к их оформлению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Предложения и замечания к проекту муниципальной программы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« «Развитие информационного общества в Дальнереченском муниципальном округе на 2026-2030 годы» </w:t>
            </w:r>
            <w:r>
              <w:rPr>
                <w:b w:val="false"/>
                <w:bCs w:val="false"/>
                <w:sz w:val="24"/>
                <w:szCs w:val="24"/>
              </w:rPr>
              <w:t>подаются участниками общественного обсуждения в письменной форме на указанный выше адрес электронной почты либо в печатном виде по адресу: Приморский край, Дальнереченский округ, г. Дальнереченск , ул. Ленина, 90,  с 09:00 ч.  до 16:00 ч.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общественного обсуждения, наименование организации (в случае принадлежности участника к какой-либо организации).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</w:tc>
      </w:tr>
      <w:tr>
        <w:trPr/>
        <w:tc>
          <w:tcPr>
            <w:tcW w:w="2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Порядок определения результатов общественного обсуждения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Поступившие предложения и замечания к проекту муниципальной программы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en-US"/>
              </w:rPr>
              <w:t>«Развитие информационного общества в Дальнереченском муниципальном округе на 2026-2030 годы»</w:t>
            </w:r>
            <w:r>
              <w:rPr>
                <w:b w:val="false"/>
                <w:bCs w:val="false"/>
                <w:sz w:val="24"/>
                <w:szCs w:val="24"/>
              </w:rPr>
              <w:t xml:space="preserve"> подлежат рассмотрению ответственным исполнителем 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Заключение по результатам общественного обсуждения в течение 3 (трех) рабочих дней со дня его подписания размещается на официальном сайте администрации Дальнереченского муниципального рокруга в информационно-телекоммуникационной сети «Интернет».</w:t>
            </w:r>
          </w:p>
        </w:tc>
      </w:tr>
      <w:tr>
        <w:trPr/>
        <w:tc>
          <w:tcPr>
            <w:tcW w:w="2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Текст проекта документа, подлежащего общественному обсуждению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Прилагается</w:t>
            </w:r>
          </w:p>
        </w:tc>
      </w:tr>
    </w:tbl>
    <w:p>
      <w:pPr>
        <w:pStyle w:val="Normal"/>
        <w:spacing w:beforeAutospacing="1" w:afterAutospacing="1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1134" w:footer="1134" w:bottom="15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76d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2976df"/>
    <w:rPr>
      <w:rFonts w:cs="Times New Roman"/>
      <w:color w:val="996633"/>
      <w:u w:val="none"/>
      <w:effect w:val="none"/>
    </w:rPr>
  </w:style>
  <w:style w:type="character" w:styleId="Style14" w:customStyle="1">
    <w:name w:val="Нижний колонтитул Знак"/>
    <w:basedOn w:val="DefaultParagraphFont"/>
    <w:uiPriority w:val="99"/>
    <w:qFormat/>
    <w:rsid w:val="002976d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612f6"/>
    <w:rPr>
      <w:color w:val="605E5C"/>
      <w:shd w:fill="E1DFDD" w:val="clear"/>
    </w:rPr>
  </w:style>
  <w:style w:type="paragraph" w:styleId="Style15" w:customStyle="1">
    <w:name w:val="Заголовок"/>
    <w:next w:val="BodyText"/>
    <w:qFormat/>
    <w:rsid w:val="002976d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Колонтитулы"/>
    <w:basedOn w:val="Normal"/>
    <w:qFormat/>
    <w:pPr/>
    <w:rPr/>
  </w:style>
  <w:style w:type="paragraph" w:styleId="Style18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uiPriority w:val="99"/>
    <w:rsid w:val="002976df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LibreOffice/7.6.4.1$Windows_X86_64 LibreOffice_project/e19e193f88cd6c0525a17fb7a176ed8e6a3e2aa1</Application>
  <AppVersion>15.0000</AppVersion>
  <Pages>2</Pages>
  <Words>322</Words>
  <Characters>2617</Characters>
  <CharactersWithSpaces>2917</CharactersWithSpaces>
  <Paragraphs>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2022-01-17T14:10:00Z</dcterms:created>
  <dc:creator>Король</dc:creator>
  <dc:description/>
  <dc:language>ru-RU</dc:language>
  <cp:lastModifiedBy/>
  <cp:lastPrinted>2025-12-19T18:04:56Z</cp:lastPrinted>
  <dcterms:modified xsi:type="dcterms:W3CDTF">2026-01-12T16:56:32Z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