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5EA" w:rsidRDefault="002E2EFB">
      <w:pPr>
        <w:pStyle w:val="ConsPlusTitlePage"/>
      </w:pPr>
      <w:r>
        <w:t xml:space="preserve"> </w:t>
      </w:r>
      <w:bookmarkStart w:id="0" w:name="_GoBack"/>
      <w:bookmarkEnd w:id="0"/>
      <w:r w:rsidR="00A805EA">
        <w:br/>
      </w:r>
    </w:p>
    <w:p w:rsidR="00A805EA" w:rsidRDefault="00A805EA">
      <w:pPr>
        <w:pStyle w:val="ConsPlusNormal"/>
        <w:ind w:firstLine="540"/>
        <w:jc w:val="both"/>
      </w:pPr>
    </w:p>
    <w:p w:rsidR="00A805EA" w:rsidRDefault="00A805EA">
      <w:pPr>
        <w:pStyle w:val="ConsPlusTitle"/>
        <w:jc w:val="center"/>
      </w:pPr>
      <w:r>
        <w:t>ГУБЕРНАТОР ПРИМОРСКОГО КРАЯ</w:t>
      </w:r>
    </w:p>
    <w:p w:rsidR="00A805EA" w:rsidRDefault="00A805EA">
      <w:pPr>
        <w:pStyle w:val="ConsPlusTitle"/>
        <w:jc w:val="center"/>
      </w:pPr>
    </w:p>
    <w:p w:rsidR="00A805EA" w:rsidRDefault="00A805EA">
      <w:pPr>
        <w:pStyle w:val="ConsPlusTitle"/>
        <w:jc w:val="center"/>
      </w:pPr>
      <w:r>
        <w:t>ПОСТАНОВЛЕНИЕ</w:t>
      </w:r>
    </w:p>
    <w:p w:rsidR="00A805EA" w:rsidRDefault="00A805EA">
      <w:pPr>
        <w:pStyle w:val="ConsPlusTitle"/>
        <w:jc w:val="center"/>
      </w:pPr>
      <w:r>
        <w:t>от 10 июля 2012 г. N 49-пг</w:t>
      </w:r>
    </w:p>
    <w:p w:rsidR="00A805EA" w:rsidRDefault="00A805EA">
      <w:pPr>
        <w:pStyle w:val="ConsPlusTitle"/>
        <w:jc w:val="center"/>
      </w:pPr>
    </w:p>
    <w:p w:rsidR="00A805EA" w:rsidRDefault="00A805EA">
      <w:pPr>
        <w:pStyle w:val="ConsPlusTitle"/>
        <w:jc w:val="center"/>
      </w:pPr>
      <w:r>
        <w:t>ОБ УТВЕРЖДЕНИИ ПОЛОЖЕНИЯ</w:t>
      </w:r>
    </w:p>
    <w:p w:rsidR="00A805EA" w:rsidRDefault="00A805EA">
      <w:pPr>
        <w:pStyle w:val="ConsPlusTitle"/>
        <w:jc w:val="center"/>
      </w:pPr>
      <w:r>
        <w:t>О ПРОВЕРКЕ ДОСТОВЕРНОСТИ И ПОЛНОТЫ</w:t>
      </w:r>
    </w:p>
    <w:p w:rsidR="00A805EA" w:rsidRDefault="00A805EA">
      <w:pPr>
        <w:pStyle w:val="ConsPlusTitle"/>
        <w:jc w:val="center"/>
      </w:pPr>
      <w:r>
        <w:t>СВЕДЕНИЙ О ДОХОДАХ, ОБ ИМУЩЕСТВЕ И ОБЯЗАТЕЛЬСТВАХ</w:t>
      </w:r>
    </w:p>
    <w:p w:rsidR="00A805EA" w:rsidRDefault="00A805EA">
      <w:pPr>
        <w:pStyle w:val="ConsPlusTitle"/>
        <w:jc w:val="center"/>
      </w:pPr>
      <w:r>
        <w:t>ИМУЩЕСТВЕННОГО ХАРАКТЕРА, ПРЕДСТАВЛЕННЫХ ГРАЖДАНАМИ,</w:t>
      </w:r>
    </w:p>
    <w:p w:rsidR="00A805EA" w:rsidRDefault="00A805EA">
      <w:pPr>
        <w:pStyle w:val="ConsPlusTitle"/>
        <w:jc w:val="center"/>
      </w:pPr>
      <w:r>
        <w:t>ПРЕТЕНДУЮЩИМИ НА ЗАМЕЩЕНИЕ ДОЛЖНОСТЕЙ МУНИЦИПАЛЬНОЙ</w:t>
      </w:r>
    </w:p>
    <w:p w:rsidR="00A805EA" w:rsidRDefault="00A805EA">
      <w:pPr>
        <w:pStyle w:val="ConsPlusTitle"/>
        <w:jc w:val="center"/>
      </w:pPr>
      <w:r>
        <w:t>СЛУЖБЫ, МУНИЦИПАЛЬНЫМИ СЛУЖАЩИМИ, ЗАМЕЩАЮЩИМИ УКАЗАННЫЕ</w:t>
      </w:r>
    </w:p>
    <w:p w:rsidR="00A805EA" w:rsidRDefault="00A805EA">
      <w:pPr>
        <w:pStyle w:val="ConsPlusTitle"/>
        <w:jc w:val="center"/>
      </w:pPr>
      <w:r>
        <w:t>ДОЛЖНОСТИ, ДОСТОВЕРНОСТИ И ПОЛНОТЫ СВЕДЕНИЙ, ПРЕДСТАВЛЕННЫХ</w:t>
      </w:r>
    </w:p>
    <w:p w:rsidR="00A805EA" w:rsidRDefault="00A805EA">
      <w:pPr>
        <w:pStyle w:val="ConsPlusTitle"/>
        <w:jc w:val="center"/>
      </w:pPr>
      <w:r>
        <w:t>ГРАЖДАНАМИ ПРИ ПОСТУПЛЕНИИ НА МУНИЦИПАЛЬНУЮ СЛУЖБУ</w:t>
      </w:r>
    </w:p>
    <w:p w:rsidR="00A805EA" w:rsidRDefault="00A805EA">
      <w:pPr>
        <w:pStyle w:val="ConsPlusTitle"/>
        <w:jc w:val="center"/>
      </w:pPr>
      <w:r>
        <w:t>В СООТВЕТСТВИИ С НОРМАТИВНЫМИ ПРАВОВЫМИ АКТАМИ</w:t>
      </w:r>
    </w:p>
    <w:p w:rsidR="00A805EA" w:rsidRDefault="00A805EA">
      <w:pPr>
        <w:pStyle w:val="ConsPlusTitle"/>
        <w:jc w:val="center"/>
      </w:pPr>
      <w:r>
        <w:t>РОССИЙСКОЙ ФЕДЕРАЦИИ, СОБЛЮДЕНИЯ МУНИЦИПАЛЬНЫМИ</w:t>
      </w:r>
    </w:p>
    <w:p w:rsidR="00A805EA" w:rsidRDefault="00A805EA">
      <w:pPr>
        <w:pStyle w:val="ConsPlusTitle"/>
        <w:jc w:val="center"/>
      </w:pPr>
      <w:r>
        <w:t>СЛУЖАЩИМИ ОГРАНИЧЕНИЙ И ЗАПРЕТОВ, ТРЕБОВАНИЙ</w:t>
      </w:r>
    </w:p>
    <w:p w:rsidR="00A805EA" w:rsidRDefault="00A805EA">
      <w:pPr>
        <w:pStyle w:val="ConsPlusTitle"/>
        <w:jc w:val="center"/>
      </w:pPr>
      <w:r>
        <w:t>О ПРЕДОТВРАЩЕНИИ ИЛИ ОБ УРЕГУЛИРОВАНИИ</w:t>
      </w:r>
    </w:p>
    <w:p w:rsidR="00A805EA" w:rsidRDefault="00A805EA">
      <w:pPr>
        <w:pStyle w:val="ConsPlusTitle"/>
        <w:jc w:val="center"/>
      </w:pPr>
      <w:r>
        <w:t>КОНФЛИКТА ИНТЕРЕСОВ, ИСПОЛНЕНИЯ ИМИ</w:t>
      </w:r>
    </w:p>
    <w:p w:rsidR="00A805EA" w:rsidRDefault="00A805EA">
      <w:pPr>
        <w:pStyle w:val="ConsPlusTitle"/>
        <w:jc w:val="center"/>
      </w:pPr>
      <w:r>
        <w:t>ОБЯЗАННОСТЕЙ, УСТАНОВЛЕННЫХ В ЦЕЛЯХ</w:t>
      </w:r>
    </w:p>
    <w:p w:rsidR="00A805EA" w:rsidRDefault="00A805EA">
      <w:pPr>
        <w:pStyle w:val="ConsPlusTitle"/>
        <w:jc w:val="center"/>
      </w:pPr>
      <w:r>
        <w:t>ПРОТИВОДЕЙСТВИЯ КОРРУПЦИИ</w:t>
      </w:r>
    </w:p>
    <w:p w:rsidR="00A805EA" w:rsidRDefault="00A805EA">
      <w:pPr>
        <w:pStyle w:val="ConsPlusNormal"/>
        <w:jc w:val="center"/>
      </w:pPr>
      <w:r>
        <w:t>Список изменяющих документов</w:t>
      </w:r>
    </w:p>
    <w:p w:rsidR="00A805EA" w:rsidRDefault="00A805EA">
      <w:pPr>
        <w:pStyle w:val="ConsPlusNormal"/>
        <w:jc w:val="center"/>
      </w:pPr>
      <w:r>
        <w:t>(в ред. Постановлений Губернатора Приморского края</w:t>
      </w:r>
    </w:p>
    <w:p w:rsidR="00A805EA" w:rsidRDefault="00A805EA">
      <w:pPr>
        <w:pStyle w:val="ConsPlusNormal"/>
        <w:jc w:val="center"/>
      </w:pPr>
      <w:r>
        <w:t xml:space="preserve">от 13.07.2012 </w:t>
      </w:r>
      <w:hyperlink r:id="rId4" w:history="1">
        <w:r>
          <w:rPr>
            <w:color w:val="0000FF"/>
          </w:rPr>
          <w:t>N 51-пг</w:t>
        </w:r>
      </w:hyperlink>
      <w:r>
        <w:t xml:space="preserve">, от 29.08.2013 </w:t>
      </w:r>
      <w:hyperlink r:id="rId5" w:history="1">
        <w:r>
          <w:rPr>
            <w:color w:val="0000FF"/>
          </w:rPr>
          <w:t>N 85-пг</w:t>
        </w:r>
      </w:hyperlink>
      <w:r>
        <w:t>,</w:t>
      </w:r>
    </w:p>
    <w:p w:rsidR="00A805EA" w:rsidRDefault="00A805EA">
      <w:pPr>
        <w:pStyle w:val="ConsPlusNormal"/>
        <w:jc w:val="center"/>
      </w:pPr>
      <w:r>
        <w:t xml:space="preserve">от 03.02.2014 </w:t>
      </w:r>
      <w:hyperlink r:id="rId6" w:history="1">
        <w:r>
          <w:rPr>
            <w:color w:val="0000FF"/>
          </w:rPr>
          <w:t>N 5-пг</w:t>
        </w:r>
      </w:hyperlink>
      <w:r>
        <w:t xml:space="preserve">, от 01.12.2014 </w:t>
      </w:r>
      <w:hyperlink r:id="rId7" w:history="1">
        <w:r>
          <w:rPr>
            <w:color w:val="0000FF"/>
          </w:rPr>
          <w:t>N 83-пг</w:t>
        </w:r>
      </w:hyperlink>
      <w:r>
        <w:t>,</w:t>
      </w:r>
    </w:p>
    <w:p w:rsidR="00A805EA" w:rsidRDefault="00A805EA">
      <w:pPr>
        <w:pStyle w:val="ConsPlusNormal"/>
        <w:jc w:val="center"/>
      </w:pPr>
      <w:r>
        <w:t xml:space="preserve">от 09.10.2015 </w:t>
      </w:r>
      <w:hyperlink r:id="rId8" w:history="1">
        <w:r>
          <w:rPr>
            <w:color w:val="0000FF"/>
          </w:rPr>
          <w:t>N 67-пг</w:t>
        </w:r>
      </w:hyperlink>
      <w:r>
        <w:t>)</w:t>
      </w:r>
    </w:p>
    <w:p w:rsidR="00A805EA" w:rsidRDefault="00A805EA">
      <w:pPr>
        <w:pStyle w:val="ConsPlusNormal"/>
        <w:ind w:firstLine="540"/>
        <w:jc w:val="both"/>
      </w:pPr>
    </w:p>
    <w:p w:rsidR="00A805EA" w:rsidRDefault="00A805E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года </w:t>
      </w:r>
      <w:hyperlink r:id="rId9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 марта 2007 года </w:t>
      </w:r>
      <w:hyperlink r:id="rId10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на основании Устава Приморского края постановляю:</w:t>
      </w:r>
    </w:p>
    <w:p w:rsidR="00A805EA" w:rsidRDefault="00A805E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коррупции.</w:t>
      </w:r>
    </w:p>
    <w:p w:rsidR="00A805EA" w:rsidRDefault="00A805E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A805EA" w:rsidRDefault="00A805EA">
      <w:pPr>
        <w:pStyle w:val="ConsPlusNormal"/>
        <w:ind w:firstLine="540"/>
        <w:jc w:val="both"/>
      </w:pPr>
      <w:r>
        <w:t>2. Департаменту связи и массовых коммуникаций Приморского края опубликовать настоящее постановление в средствах массовой информации края.</w:t>
      </w:r>
    </w:p>
    <w:p w:rsidR="00A805EA" w:rsidRDefault="00A805EA">
      <w:pPr>
        <w:pStyle w:val="ConsPlusNormal"/>
        <w:ind w:firstLine="540"/>
        <w:jc w:val="both"/>
      </w:pPr>
    </w:p>
    <w:p w:rsidR="00A805EA" w:rsidRDefault="00A805EA">
      <w:pPr>
        <w:pStyle w:val="ConsPlusNormal"/>
        <w:jc w:val="right"/>
      </w:pPr>
      <w:r>
        <w:t>Губернатор края</w:t>
      </w:r>
    </w:p>
    <w:p w:rsidR="00A805EA" w:rsidRDefault="00A805EA">
      <w:pPr>
        <w:pStyle w:val="ConsPlusNormal"/>
        <w:jc w:val="right"/>
      </w:pPr>
      <w:r>
        <w:t>В.В.МИКЛУШЕВСКИЙ</w:t>
      </w:r>
    </w:p>
    <w:p w:rsidR="00A805EA" w:rsidRDefault="00A805EA">
      <w:pPr>
        <w:pStyle w:val="ConsPlusNormal"/>
        <w:ind w:firstLine="540"/>
        <w:jc w:val="both"/>
      </w:pPr>
    </w:p>
    <w:p w:rsidR="00A805EA" w:rsidRDefault="00A805EA">
      <w:pPr>
        <w:pStyle w:val="ConsPlusNormal"/>
        <w:ind w:firstLine="540"/>
        <w:jc w:val="both"/>
      </w:pPr>
    </w:p>
    <w:p w:rsidR="00A805EA" w:rsidRDefault="00A805EA">
      <w:pPr>
        <w:pStyle w:val="ConsPlusNormal"/>
        <w:ind w:firstLine="540"/>
        <w:jc w:val="both"/>
      </w:pPr>
    </w:p>
    <w:p w:rsidR="00A805EA" w:rsidRDefault="00A805EA">
      <w:pPr>
        <w:pStyle w:val="ConsPlusNormal"/>
        <w:ind w:firstLine="540"/>
        <w:jc w:val="both"/>
      </w:pPr>
    </w:p>
    <w:p w:rsidR="00A805EA" w:rsidRDefault="00A805EA">
      <w:pPr>
        <w:pStyle w:val="ConsPlusNormal"/>
        <w:ind w:firstLine="540"/>
        <w:jc w:val="both"/>
      </w:pPr>
    </w:p>
    <w:p w:rsidR="00A805EA" w:rsidRDefault="00A805EA">
      <w:pPr>
        <w:pStyle w:val="ConsPlusNormal"/>
        <w:jc w:val="right"/>
      </w:pPr>
      <w:r>
        <w:t>Утверждено</w:t>
      </w:r>
    </w:p>
    <w:p w:rsidR="00A805EA" w:rsidRDefault="00A805EA">
      <w:pPr>
        <w:pStyle w:val="ConsPlusNormal"/>
        <w:jc w:val="right"/>
      </w:pPr>
      <w:r>
        <w:t>постановлением</w:t>
      </w:r>
    </w:p>
    <w:p w:rsidR="00A805EA" w:rsidRDefault="00A805EA">
      <w:pPr>
        <w:pStyle w:val="ConsPlusNormal"/>
        <w:jc w:val="right"/>
      </w:pPr>
      <w:r>
        <w:lastRenderedPageBreak/>
        <w:t>Губернатора</w:t>
      </w:r>
    </w:p>
    <w:p w:rsidR="00A805EA" w:rsidRDefault="00A805EA">
      <w:pPr>
        <w:pStyle w:val="ConsPlusNormal"/>
        <w:jc w:val="right"/>
      </w:pPr>
      <w:r>
        <w:t>Приморского края</w:t>
      </w:r>
    </w:p>
    <w:p w:rsidR="00A805EA" w:rsidRDefault="00A805EA">
      <w:pPr>
        <w:pStyle w:val="ConsPlusNormal"/>
        <w:jc w:val="right"/>
      </w:pPr>
      <w:r>
        <w:t>от 10.07.2012 N 49-пг</w:t>
      </w:r>
    </w:p>
    <w:p w:rsidR="00A805EA" w:rsidRDefault="00A805EA">
      <w:pPr>
        <w:pStyle w:val="ConsPlusNormal"/>
        <w:ind w:firstLine="540"/>
        <w:jc w:val="both"/>
      </w:pPr>
    </w:p>
    <w:p w:rsidR="00A805EA" w:rsidRDefault="00A805EA">
      <w:pPr>
        <w:pStyle w:val="ConsPlusTitle"/>
        <w:jc w:val="center"/>
      </w:pPr>
      <w:bookmarkStart w:id="1" w:name="P45"/>
      <w:bookmarkEnd w:id="1"/>
      <w:r>
        <w:t>ПОЛОЖЕНИЕ</w:t>
      </w:r>
    </w:p>
    <w:p w:rsidR="00A805EA" w:rsidRDefault="00A805EA">
      <w:pPr>
        <w:pStyle w:val="ConsPlusTitle"/>
        <w:jc w:val="center"/>
      </w:pPr>
      <w:r>
        <w:t>О ПРОВЕРКЕ ДОСТОВЕРНОСТИ И ПОЛНОТЫ</w:t>
      </w:r>
    </w:p>
    <w:p w:rsidR="00A805EA" w:rsidRDefault="00A805EA">
      <w:pPr>
        <w:pStyle w:val="ConsPlusTitle"/>
        <w:jc w:val="center"/>
      </w:pPr>
      <w:r>
        <w:t>СВЕДЕНИЙ О ДОХОДАХ, ОБ ИМУЩЕСТВЕ И ОБЯЗАТЕЛЬСТВАХ</w:t>
      </w:r>
    </w:p>
    <w:p w:rsidR="00A805EA" w:rsidRDefault="00A805EA">
      <w:pPr>
        <w:pStyle w:val="ConsPlusTitle"/>
        <w:jc w:val="center"/>
      </w:pPr>
      <w:r>
        <w:t>ИМУЩЕСТВЕННОГО ХАРАКТЕРА, ПРЕДСТАВЛЕННЫХ ГРАЖДАНАМИ,</w:t>
      </w:r>
    </w:p>
    <w:p w:rsidR="00A805EA" w:rsidRDefault="00A805EA">
      <w:pPr>
        <w:pStyle w:val="ConsPlusTitle"/>
        <w:jc w:val="center"/>
      </w:pPr>
      <w:r>
        <w:t>ПРЕТЕНДУЮЩИМИ НА ЗАМЕЩЕНИЕ ДОЛЖНОСТЕЙ МУНИЦИПАЛЬНОЙ СЛУЖБЫ,</w:t>
      </w:r>
    </w:p>
    <w:p w:rsidR="00A805EA" w:rsidRDefault="00A805EA">
      <w:pPr>
        <w:pStyle w:val="ConsPlusTitle"/>
        <w:jc w:val="center"/>
      </w:pPr>
      <w:r>
        <w:t>МУНИЦИПАЛЬНЫМИ СЛУЖАЩИМИ, ЗАМЕЩАЮЩИМИ УКАЗАННЫЕ ДОЛЖНОСТИ,</w:t>
      </w:r>
    </w:p>
    <w:p w:rsidR="00A805EA" w:rsidRDefault="00A805EA">
      <w:pPr>
        <w:pStyle w:val="ConsPlusTitle"/>
        <w:jc w:val="center"/>
      </w:pPr>
      <w:r>
        <w:t>ДОСТОВЕРНОСТИ И ПОЛНОТЫ СВЕДЕНИЙ, ПРЕДСТАВЛЕННЫХ ГРАЖДАНАМИ</w:t>
      </w:r>
    </w:p>
    <w:p w:rsidR="00A805EA" w:rsidRDefault="00A805EA">
      <w:pPr>
        <w:pStyle w:val="ConsPlusTitle"/>
        <w:jc w:val="center"/>
      </w:pPr>
      <w:r>
        <w:t>ПРИ ПОСТУПЛЕНИИ НА МУНИЦИПАЛЬНУЮ СЛУЖБУ В СООТВЕТСТВИИ</w:t>
      </w:r>
    </w:p>
    <w:p w:rsidR="00A805EA" w:rsidRDefault="00A805EA">
      <w:pPr>
        <w:pStyle w:val="ConsPlusTitle"/>
        <w:jc w:val="center"/>
      </w:pPr>
      <w:r>
        <w:t>С НОРМАТИВНЫМИ ПРАВОВЫМИ АКТАМИ РОССИЙСКОЙ ФЕДЕРАЦИИ,</w:t>
      </w:r>
    </w:p>
    <w:p w:rsidR="00A805EA" w:rsidRDefault="00A805EA">
      <w:pPr>
        <w:pStyle w:val="ConsPlusTitle"/>
        <w:jc w:val="center"/>
      </w:pPr>
      <w:r>
        <w:t>СОБЛЮДЕНИЯ МУНИЦИПАЛЬНЫМИ СЛУЖАЩИМИ ОГРАНИЧЕНИЙ И</w:t>
      </w:r>
    </w:p>
    <w:p w:rsidR="00A805EA" w:rsidRDefault="00A805EA">
      <w:pPr>
        <w:pStyle w:val="ConsPlusTitle"/>
        <w:jc w:val="center"/>
      </w:pPr>
      <w:r>
        <w:t>ЗАПРЕТОВ, ТРЕБОВАНИЙ О ПРЕДОТВРАЩЕНИИ ИЛИ ОБ</w:t>
      </w:r>
    </w:p>
    <w:p w:rsidR="00A805EA" w:rsidRDefault="00A805EA">
      <w:pPr>
        <w:pStyle w:val="ConsPlusTitle"/>
        <w:jc w:val="center"/>
      </w:pPr>
      <w:r>
        <w:t>УРЕГУЛИРОВАНИИ КОНФЛИКТА ИНТЕРЕСОВ, ИСПОЛНЕНИЯ</w:t>
      </w:r>
    </w:p>
    <w:p w:rsidR="00A805EA" w:rsidRDefault="00A805EA">
      <w:pPr>
        <w:pStyle w:val="ConsPlusTitle"/>
        <w:jc w:val="center"/>
      </w:pPr>
      <w:r>
        <w:t>ИМИ ОБЯЗАННОСТЕЙ, УСТАНОВЛЕННЫХ В ЦЕЛЯХ</w:t>
      </w:r>
    </w:p>
    <w:p w:rsidR="00A805EA" w:rsidRDefault="00A805EA">
      <w:pPr>
        <w:pStyle w:val="ConsPlusTitle"/>
        <w:jc w:val="center"/>
      </w:pPr>
      <w:r>
        <w:t>ПРОТИВОДЕЙСТВИЯ КОРРУПЦИИ</w:t>
      </w:r>
    </w:p>
    <w:p w:rsidR="00A805EA" w:rsidRDefault="00A805EA">
      <w:pPr>
        <w:pStyle w:val="ConsPlusNormal"/>
        <w:jc w:val="center"/>
      </w:pPr>
      <w:r>
        <w:t>Список изменяющих документов</w:t>
      </w:r>
    </w:p>
    <w:p w:rsidR="00A805EA" w:rsidRDefault="00A805EA">
      <w:pPr>
        <w:pStyle w:val="ConsPlusNormal"/>
        <w:jc w:val="center"/>
      </w:pPr>
      <w:r>
        <w:t>(в ред. Постановлений Губернатора Приморского края</w:t>
      </w:r>
    </w:p>
    <w:p w:rsidR="00A805EA" w:rsidRDefault="00A805EA">
      <w:pPr>
        <w:pStyle w:val="ConsPlusNormal"/>
        <w:jc w:val="center"/>
      </w:pPr>
      <w:r>
        <w:t xml:space="preserve">от 13.07.2012 </w:t>
      </w:r>
      <w:hyperlink r:id="rId12" w:history="1">
        <w:r>
          <w:rPr>
            <w:color w:val="0000FF"/>
          </w:rPr>
          <w:t>N 51-пг</w:t>
        </w:r>
      </w:hyperlink>
      <w:r>
        <w:t xml:space="preserve">, от 29.08.2013 </w:t>
      </w:r>
      <w:hyperlink r:id="rId13" w:history="1">
        <w:r>
          <w:rPr>
            <w:color w:val="0000FF"/>
          </w:rPr>
          <w:t>N 85-пг</w:t>
        </w:r>
      </w:hyperlink>
      <w:r>
        <w:t>,</w:t>
      </w:r>
    </w:p>
    <w:p w:rsidR="00A805EA" w:rsidRDefault="00A805EA">
      <w:pPr>
        <w:pStyle w:val="ConsPlusNormal"/>
        <w:jc w:val="center"/>
      </w:pPr>
      <w:r>
        <w:t xml:space="preserve">от 03.02.2014 </w:t>
      </w:r>
      <w:hyperlink r:id="rId14" w:history="1">
        <w:r>
          <w:rPr>
            <w:color w:val="0000FF"/>
          </w:rPr>
          <w:t>N 5-пг</w:t>
        </w:r>
      </w:hyperlink>
      <w:r>
        <w:t xml:space="preserve">, от 01.12.2014 </w:t>
      </w:r>
      <w:hyperlink r:id="rId15" w:history="1">
        <w:r>
          <w:rPr>
            <w:color w:val="0000FF"/>
          </w:rPr>
          <w:t>N 83-пг</w:t>
        </w:r>
      </w:hyperlink>
      <w:r>
        <w:t>,</w:t>
      </w:r>
    </w:p>
    <w:p w:rsidR="00A805EA" w:rsidRDefault="00A805EA">
      <w:pPr>
        <w:pStyle w:val="ConsPlusNormal"/>
        <w:jc w:val="center"/>
      </w:pPr>
      <w:r>
        <w:t xml:space="preserve">от 09.10.2015 </w:t>
      </w:r>
      <w:hyperlink r:id="rId16" w:history="1">
        <w:r>
          <w:rPr>
            <w:color w:val="0000FF"/>
          </w:rPr>
          <w:t>N 67-пг</w:t>
        </w:r>
      </w:hyperlink>
      <w:r>
        <w:t>)</w:t>
      </w:r>
    </w:p>
    <w:p w:rsidR="00A805EA" w:rsidRDefault="00A805EA">
      <w:pPr>
        <w:pStyle w:val="ConsPlusNormal"/>
        <w:ind w:firstLine="540"/>
        <w:jc w:val="both"/>
      </w:pPr>
    </w:p>
    <w:p w:rsidR="00A805EA" w:rsidRDefault="00A805EA">
      <w:pPr>
        <w:pStyle w:val="ConsPlusNormal"/>
        <w:ind w:firstLine="540"/>
        <w:jc w:val="both"/>
      </w:pPr>
      <w:bookmarkStart w:id="2" w:name="P65"/>
      <w:bookmarkEnd w:id="2"/>
      <w:r>
        <w:t>1. Настоящим Положением определяется порядок осуществления проверки:</w:t>
      </w:r>
    </w:p>
    <w:p w:rsidR="00A805EA" w:rsidRDefault="00A805EA">
      <w:pPr>
        <w:pStyle w:val="ConsPlusNormal"/>
        <w:ind w:firstLine="540"/>
        <w:jc w:val="both"/>
      </w:pPr>
      <w:r>
        <w:t>1.1. Достоверности и полноты сведений о доходах, об имуществе и обязательствах имущественного характера, представленных в соответствии с муниципальными правовыми актами, определяющими порядок их предоставления:</w:t>
      </w:r>
    </w:p>
    <w:p w:rsidR="00A805EA" w:rsidRDefault="00A805EA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A805EA" w:rsidRDefault="00A805EA">
      <w:pPr>
        <w:pStyle w:val="ConsPlusNormal"/>
        <w:ind w:firstLine="540"/>
        <w:jc w:val="both"/>
      </w:pPr>
      <w:r>
        <w:t>гражданами, претендующими на замещение должностей муниципальной службы (далее - граждане), на отчетную дату;</w:t>
      </w:r>
    </w:p>
    <w:p w:rsidR="00A805EA" w:rsidRDefault="00A805E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09.10.2015 N 67-пг)</w:t>
      </w:r>
    </w:p>
    <w:p w:rsidR="00A805EA" w:rsidRDefault="00A805EA">
      <w:pPr>
        <w:pStyle w:val="ConsPlusNormal"/>
        <w:ind w:firstLine="540"/>
        <w:jc w:val="both"/>
      </w:pPr>
      <w:r>
        <w:t>муниципальными служащими, замещающими должности муниципальной службы (далее - муниципальные служащие), за отчетный период и за два года, предшествующие отчетному периоду;</w:t>
      </w:r>
    </w:p>
    <w:p w:rsidR="00A805EA" w:rsidRDefault="00A805E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09.10.2015 N 67-пг)</w:t>
      </w:r>
    </w:p>
    <w:p w:rsidR="00A805EA" w:rsidRDefault="00A805EA">
      <w:pPr>
        <w:pStyle w:val="ConsPlusNormal"/>
        <w:ind w:firstLine="540"/>
        <w:jc w:val="both"/>
      </w:pPr>
      <w:bookmarkStart w:id="3" w:name="P72"/>
      <w:bookmarkEnd w:id="3"/>
      <w:r>
        <w:t>1.2.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A805EA" w:rsidRDefault="00A805E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A805EA" w:rsidRDefault="00A805EA">
      <w:pPr>
        <w:pStyle w:val="ConsPlusNormal"/>
        <w:ind w:firstLine="540"/>
        <w:jc w:val="both"/>
      </w:pPr>
      <w:bookmarkStart w:id="4" w:name="P74"/>
      <w:bookmarkEnd w:id="4"/>
      <w:r>
        <w:t xml:space="preserve">1.3.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и нормативными правовыми актами Приморского края (далее - требования к служебному поведению).</w:t>
      </w:r>
    </w:p>
    <w:p w:rsidR="00A805EA" w:rsidRDefault="00A805EA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1.3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A805EA" w:rsidRDefault="00A805EA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72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74" w:history="1">
        <w:r>
          <w:rPr>
            <w:color w:val="0000FF"/>
          </w:rPr>
          <w:t>1.3 пункта 1</w:t>
        </w:r>
      </w:hyperlink>
      <w:r>
        <w:t xml:space="preserve"> настоящего Положения, осуществляется в отношении граждан и муниципальных служащих, замещающих любую должность муниципальной службы.</w:t>
      </w:r>
    </w:p>
    <w:p w:rsidR="00A805EA" w:rsidRDefault="00A805EA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представленных муниципальным служащим, замещающим должность муниципальной службы, не включенную в перечень должностей муниципальной службы, </w:t>
      </w:r>
      <w:r>
        <w:lastRenderedPageBreak/>
        <w:t>установленный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представленных гражданами в соответствии с нормативными правовыми актами Российской Федерации.</w:t>
      </w:r>
    </w:p>
    <w:p w:rsidR="00A805EA" w:rsidRDefault="00A805EA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01.12.2014 N 83-пг)</w:t>
      </w:r>
    </w:p>
    <w:p w:rsidR="00A805EA" w:rsidRDefault="00A805EA">
      <w:pPr>
        <w:pStyle w:val="ConsPlusNormal"/>
        <w:ind w:firstLine="540"/>
        <w:jc w:val="both"/>
      </w:pPr>
      <w:r>
        <w:t xml:space="preserve">4. Проверка, предусмотренная </w:t>
      </w:r>
      <w:hyperlink w:anchor="P6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должностного лица, уполномоченного назначать гражданина либо назначившего муниципального служащего на должность муниципальной службы.</w:t>
      </w:r>
    </w:p>
    <w:p w:rsidR="00A805EA" w:rsidRDefault="00A805EA">
      <w:pPr>
        <w:pStyle w:val="ConsPlusNormal"/>
        <w:ind w:firstLine="540"/>
        <w:jc w:val="both"/>
      </w:pPr>
      <w: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A805EA" w:rsidRDefault="00A805EA">
      <w:pPr>
        <w:pStyle w:val="ConsPlusNormal"/>
        <w:ind w:firstLine="540"/>
        <w:jc w:val="both"/>
      </w:pPr>
      <w:r>
        <w:t xml:space="preserve">5. Проверка, предусмотренная </w:t>
      </w:r>
      <w:hyperlink w:anchor="P6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кадровой службой органа местного самоуправления (должностным лицом, осуществляющим функции кадровой службы) (далее - кадровая служба).</w:t>
      </w:r>
    </w:p>
    <w:p w:rsidR="00A805EA" w:rsidRDefault="00A805EA">
      <w:pPr>
        <w:pStyle w:val="ConsPlusNormal"/>
        <w:ind w:firstLine="540"/>
        <w:jc w:val="both"/>
      </w:pPr>
      <w:r>
        <w:t>6. Основанием для проведения проверки является поступление гражданина на муниципальную службу или информация, представленная в письменном виде:</w:t>
      </w:r>
    </w:p>
    <w:p w:rsidR="00A805EA" w:rsidRDefault="00A805E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13.07.2012 N 51-пг)</w:t>
      </w:r>
    </w:p>
    <w:p w:rsidR="00A805EA" w:rsidRDefault="00A805EA">
      <w:pPr>
        <w:pStyle w:val="ConsPlusNormal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805EA" w:rsidRDefault="00A805EA">
      <w:pPr>
        <w:pStyle w:val="ConsPlusNormal"/>
        <w:ind w:firstLine="540"/>
        <w:jc w:val="both"/>
      </w:pPr>
      <w:r>
        <w:t>б)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A805EA" w:rsidRDefault="00A805EA">
      <w:pPr>
        <w:pStyle w:val="ConsPlusNormal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A805EA" w:rsidRDefault="00A805EA">
      <w:pPr>
        <w:pStyle w:val="ConsPlusNormal"/>
        <w:ind w:firstLine="540"/>
        <w:jc w:val="both"/>
      </w:pPr>
      <w:r>
        <w:t>г) Общественной палатой Российской Федерации, Общественной палатой Приморского края, общественной палаты муниципального образования Приморского края;</w:t>
      </w:r>
    </w:p>
    <w:p w:rsidR="00A805EA" w:rsidRDefault="00A805EA">
      <w:pPr>
        <w:pStyle w:val="ConsPlusNormal"/>
        <w:jc w:val="both"/>
      </w:pPr>
      <w:r>
        <w:t xml:space="preserve">(в ред. Постановлений Губернатора Приморского края от 03.02.2014 </w:t>
      </w:r>
      <w:hyperlink r:id="rId25" w:history="1">
        <w:r>
          <w:rPr>
            <w:color w:val="0000FF"/>
          </w:rPr>
          <w:t>N 5-пг</w:t>
        </w:r>
      </w:hyperlink>
      <w:r>
        <w:t xml:space="preserve">, от 09.10.2015 </w:t>
      </w:r>
      <w:hyperlink r:id="rId26" w:history="1">
        <w:r>
          <w:rPr>
            <w:color w:val="0000FF"/>
          </w:rPr>
          <w:t>N 67-пг</w:t>
        </w:r>
      </w:hyperlink>
      <w:r>
        <w:t>)</w:t>
      </w:r>
    </w:p>
    <w:p w:rsidR="00A805EA" w:rsidRDefault="00A805EA">
      <w:pPr>
        <w:pStyle w:val="ConsPlusNormal"/>
        <w:ind w:firstLine="540"/>
        <w:jc w:val="both"/>
      </w:pPr>
      <w:r>
        <w:t>д) общероссийскими, краевыми, местными средствами массовой информации.</w:t>
      </w:r>
    </w:p>
    <w:p w:rsidR="00A805EA" w:rsidRDefault="00A805EA">
      <w:pPr>
        <w:pStyle w:val="ConsPlusNormal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A805EA" w:rsidRDefault="00A805EA">
      <w:pPr>
        <w:pStyle w:val="ConsPlusNormal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A805EA" w:rsidRDefault="00A805EA">
      <w:pPr>
        <w:pStyle w:val="ConsPlusNormal"/>
        <w:ind w:firstLine="540"/>
        <w:jc w:val="both"/>
      </w:pPr>
      <w:r>
        <w:t>9. Кадровая служба осуществляет проверку самостоятельно.</w:t>
      </w:r>
    </w:p>
    <w:p w:rsidR="00A805EA" w:rsidRDefault="00A805EA">
      <w:pPr>
        <w:pStyle w:val="ConsPlusNormal"/>
        <w:ind w:firstLine="540"/>
        <w:jc w:val="both"/>
      </w:pPr>
      <w:bookmarkStart w:id="5" w:name="P93"/>
      <w:bookmarkEnd w:id="5"/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направляются на основании обращения главы городского округа, главы муниципального района, главы городского или сельского поселения Губернатором Приморского края либо уполномоченным им должностным лицом.</w:t>
      </w:r>
    </w:p>
    <w:p w:rsidR="00A805EA" w:rsidRDefault="00A805EA">
      <w:pPr>
        <w:pStyle w:val="ConsPlusNormal"/>
        <w:ind w:firstLine="540"/>
        <w:jc w:val="both"/>
      </w:pPr>
      <w: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 Приморского края,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</w:t>
      </w:r>
      <w:hyperlink w:anchor="P93" w:history="1">
        <w:r>
          <w:rPr>
            <w:color w:val="0000FF"/>
          </w:rPr>
          <w:t>абзаце втором пункта 9</w:t>
        </w:r>
      </w:hyperlink>
      <w:r>
        <w:t xml:space="preserve"> настоящего Положения, направляются на основании обращения главы городского округа, главы муниципального района, главы городского или сельского поселения Губернатором Приморского края.</w:t>
      </w:r>
    </w:p>
    <w:p w:rsidR="00A805EA" w:rsidRDefault="00A805EA">
      <w:pPr>
        <w:pStyle w:val="ConsPlusNormal"/>
        <w:jc w:val="both"/>
      </w:pPr>
      <w:r>
        <w:t xml:space="preserve">(п. 9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09.10.2015 N 67-пг)</w:t>
      </w:r>
    </w:p>
    <w:p w:rsidR="00A805EA" w:rsidRDefault="00A805EA">
      <w:pPr>
        <w:pStyle w:val="ConsPlusNormal"/>
        <w:ind w:firstLine="540"/>
        <w:jc w:val="both"/>
      </w:pPr>
      <w:r>
        <w:t xml:space="preserve">10. При осуществлении проверки, предусмотренной </w:t>
      </w:r>
      <w:hyperlink w:anchor="P65" w:history="1">
        <w:r>
          <w:rPr>
            <w:color w:val="0000FF"/>
          </w:rPr>
          <w:t>пунктом 1</w:t>
        </w:r>
      </w:hyperlink>
      <w:r>
        <w:t xml:space="preserve"> настоящего Положения, кадровая служба вправе:</w:t>
      </w:r>
    </w:p>
    <w:p w:rsidR="00A805EA" w:rsidRDefault="00A805EA">
      <w:pPr>
        <w:pStyle w:val="ConsPlusNormal"/>
        <w:ind w:firstLine="540"/>
        <w:jc w:val="both"/>
      </w:pPr>
      <w:r>
        <w:t>проводить беседу с гражданином или муниципальным служащим;</w:t>
      </w:r>
    </w:p>
    <w:p w:rsidR="00A805EA" w:rsidRDefault="00A805EA">
      <w:pPr>
        <w:pStyle w:val="ConsPlusNormal"/>
        <w:ind w:firstLine="540"/>
        <w:jc w:val="both"/>
      </w:pPr>
      <w:r>
        <w:lastRenderedPageBreak/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A805EA" w:rsidRDefault="00A805EA">
      <w:pPr>
        <w:pStyle w:val="ConsPlusNormal"/>
        <w:ind w:firstLine="540"/>
        <w:jc w:val="both"/>
      </w:pPr>
      <w: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805EA" w:rsidRDefault="00A805EA">
      <w:pPr>
        <w:pStyle w:val="ConsPlusNormal"/>
        <w:ind w:firstLine="540"/>
        <w:jc w:val="both"/>
      </w:pPr>
      <w:bookmarkStart w:id="6" w:name="P100"/>
      <w:bookmarkEnd w:id="6"/>
      <w:r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</w:p>
    <w:p w:rsidR="00A805EA" w:rsidRDefault="00A805EA">
      <w:pPr>
        <w:pStyle w:val="ConsPlusNormal"/>
        <w:ind w:firstLine="540"/>
        <w:jc w:val="both"/>
      </w:pPr>
      <w:r>
        <w:t>наводить справки у физических лиц и получать от них информацию с их согласия;</w:t>
      </w:r>
    </w:p>
    <w:p w:rsidR="00A805EA" w:rsidRDefault="00A805EA">
      <w:pPr>
        <w:pStyle w:val="ConsPlusNormal"/>
        <w:ind w:firstLine="540"/>
        <w:jc w:val="both"/>
      </w:pPr>
      <w: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A805EA" w:rsidRDefault="00A805EA">
      <w:pPr>
        <w:pStyle w:val="ConsPlusNormal"/>
        <w:ind w:firstLine="540"/>
        <w:jc w:val="both"/>
      </w:pPr>
      <w:bookmarkStart w:id="7" w:name="P103"/>
      <w:bookmarkEnd w:id="7"/>
      <w:r>
        <w:t xml:space="preserve">11. В запросе, предусмотренном </w:t>
      </w:r>
      <w:hyperlink w:anchor="P100" w:history="1">
        <w:r>
          <w:rPr>
            <w:color w:val="0000FF"/>
          </w:rPr>
          <w:t>абзацем пятым пункта 10</w:t>
        </w:r>
      </w:hyperlink>
      <w:r>
        <w:t xml:space="preserve"> настоящего Положения, указываются:</w:t>
      </w:r>
    </w:p>
    <w:p w:rsidR="00A805EA" w:rsidRDefault="00A805EA">
      <w:pPr>
        <w:pStyle w:val="ConsPlusNormal"/>
        <w:ind w:firstLine="54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A805EA" w:rsidRDefault="00A805EA">
      <w:pPr>
        <w:pStyle w:val="ConsPlusNormal"/>
        <w:ind w:firstLine="540"/>
        <w:jc w:val="both"/>
      </w:pPr>
      <w:r>
        <w:t>нормативный правовой акт, на основании которого направляется запрос;</w:t>
      </w:r>
    </w:p>
    <w:p w:rsidR="00A805EA" w:rsidRDefault="00A805EA">
      <w:pPr>
        <w:pStyle w:val="ConsPlusNormal"/>
        <w:ind w:firstLine="540"/>
        <w:jc w:val="both"/>
      </w:pPr>
      <w: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A805EA" w:rsidRDefault="00A805EA">
      <w:pPr>
        <w:pStyle w:val="ConsPlusNormal"/>
        <w:ind w:firstLine="540"/>
        <w:jc w:val="both"/>
      </w:pPr>
      <w:r>
        <w:t>содержание и объем сведений, подлежащих проверке;</w:t>
      </w:r>
    </w:p>
    <w:p w:rsidR="00A805EA" w:rsidRDefault="00A805EA">
      <w:pPr>
        <w:pStyle w:val="ConsPlusNormal"/>
        <w:ind w:firstLine="540"/>
        <w:jc w:val="both"/>
      </w:pPr>
      <w:r>
        <w:t>срок представления запрашиваемых сведений;</w:t>
      </w:r>
    </w:p>
    <w:p w:rsidR="00A805EA" w:rsidRDefault="00A805EA">
      <w:pPr>
        <w:pStyle w:val="ConsPlusNormal"/>
        <w:ind w:firstLine="540"/>
        <w:jc w:val="both"/>
      </w:pPr>
      <w:r>
        <w:t>фамилия, инициалы и номер телефона муниципального служащего, подготовившего запрос;</w:t>
      </w:r>
    </w:p>
    <w:p w:rsidR="00A805EA" w:rsidRDefault="00A805EA">
      <w:pPr>
        <w:pStyle w:val="ConsPlusNormal"/>
        <w:ind w:firstLine="540"/>
        <w:jc w:val="both"/>
      </w:pPr>
      <w:r>
        <w:t>другие необходимые сведения.</w:t>
      </w:r>
    </w:p>
    <w:p w:rsidR="00A805EA" w:rsidRDefault="00A805EA">
      <w:pPr>
        <w:pStyle w:val="ConsPlusNormal"/>
        <w:ind w:firstLine="540"/>
        <w:jc w:val="both"/>
      </w:pPr>
      <w:r>
        <w:t xml:space="preserve">12. В запросе Губернатора Приморского края о проведении оперативно-розыскных мероприятий помимо сведений, перечисленных в </w:t>
      </w:r>
      <w:hyperlink w:anchor="P103" w:history="1">
        <w:r>
          <w:rPr>
            <w:color w:val="0000FF"/>
          </w:rPr>
          <w:t>пункте 11</w:t>
        </w:r>
      </w:hyperlink>
      <w:r>
        <w:t xml:space="preserve"> настоящего Положения, в обязательном порядке указываются: сведения, послужившие основанием для проверки; государственные органы и организации, органы местного самоуправления, организации, в которые направлялись (направлены) запросы, и поставленные в них вопросы; дается ссылка на соответствующие положения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A805EA" w:rsidRDefault="00A805EA">
      <w:pPr>
        <w:pStyle w:val="ConsPlusNormal"/>
        <w:ind w:firstLine="540"/>
        <w:jc w:val="both"/>
      </w:pPr>
      <w:r>
        <w:t>13. Кадровая служба обеспечивает:</w:t>
      </w:r>
    </w:p>
    <w:p w:rsidR="00A805EA" w:rsidRDefault="00A805EA">
      <w:pPr>
        <w:pStyle w:val="ConsPlusNormal"/>
        <w:ind w:firstLine="540"/>
        <w:jc w:val="both"/>
      </w:pPr>
      <w:r>
        <w:t xml:space="preserve">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hyperlink w:anchor="P114" w:history="1">
        <w:r>
          <w:rPr>
            <w:color w:val="0000FF"/>
          </w:rPr>
          <w:t>абзаца третьего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A805EA" w:rsidRDefault="00A805EA">
      <w:pPr>
        <w:pStyle w:val="ConsPlusNormal"/>
        <w:ind w:firstLine="540"/>
        <w:jc w:val="both"/>
      </w:pPr>
      <w:bookmarkStart w:id="8" w:name="P114"/>
      <w:bookmarkEnd w:id="8"/>
      <w:r>
        <w:t>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A805EA" w:rsidRDefault="00A805EA">
      <w:pPr>
        <w:pStyle w:val="ConsPlusNormal"/>
        <w:ind w:firstLine="540"/>
        <w:jc w:val="both"/>
      </w:pPr>
      <w:r>
        <w:t xml:space="preserve">14. По окончании проверки кадровая служба обязана ознакомить гражданина или </w:t>
      </w:r>
      <w:r>
        <w:lastRenderedPageBreak/>
        <w:t>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A805EA" w:rsidRDefault="00A805EA">
      <w:pPr>
        <w:pStyle w:val="ConsPlusNormal"/>
        <w:ind w:firstLine="540"/>
        <w:jc w:val="both"/>
      </w:pPr>
      <w:bookmarkStart w:id="9" w:name="P116"/>
      <w:bookmarkEnd w:id="9"/>
      <w:r>
        <w:t>15. Муниципальный служащий вправе:</w:t>
      </w:r>
    </w:p>
    <w:p w:rsidR="00A805EA" w:rsidRDefault="00A805EA">
      <w:pPr>
        <w:pStyle w:val="ConsPlusNormal"/>
        <w:ind w:firstLine="540"/>
        <w:jc w:val="both"/>
      </w:pPr>
      <w:r>
        <w:t xml:space="preserve">давать пояснения в письменной форме: в ходе проверки; по вопросам, указанным в </w:t>
      </w:r>
      <w:hyperlink w:anchor="P114" w:history="1">
        <w:r>
          <w:rPr>
            <w:color w:val="0000FF"/>
          </w:rPr>
          <w:t>абзаце третьем пункта 13</w:t>
        </w:r>
      </w:hyperlink>
      <w:r>
        <w:t xml:space="preserve"> настоящего Положения; по результатам проверки;</w:t>
      </w:r>
    </w:p>
    <w:p w:rsidR="00A805EA" w:rsidRDefault="00A805EA">
      <w:pPr>
        <w:pStyle w:val="ConsPlusNormal"/>
        <w:ind w:firstLine="540"/>
        <w:jc w:val="both"/>
      </w:pPr>
      <w:r>
        <w:t>представлять дополнительные материалы и давать по ним пояснения в письменной форме;</w:t>
      </w:r>
    </w:p>
    <w:p w:rsidR="00A805EA" w:rsidRDefault="00A805EA">
      <w:pPr>
        <w:pStyle w:val="ConsPlusNormal"/>
        <w:ind w:firstLine="540"/>
        <w:jc w:val="both"/>
      </w:pPr>
      <w:r>
        <w:t xml:space="preserve">обращаться в кадровую службу с подлежащим удовлетворению ходатайством о проведении с ним беседы по вопросам, указанным в </w:t>
      </w:r>
      <w:hyperlink w:anchor="P114" w:history="1">
        <w:r>
          <w:rPr>
            <w:color w:val="0000FF"/>
          </w:rPr>
          <w:t>абзаце третьем пункта 13</w:t>
        </w:r>
      </w:hyperlink>
      <w:r>
        <w:t xml:space="preserve"> настоящего Положения.</w:t>
      </w:r>
    </w:p>
    <w:p w:rsidR="00A805EA" w:rsidRDefault="00A805EA">
      <w:pPr>
        <w:pStyle w:val="ConsPlusNormal"/>
        <w:ind w:firstLine="540"/>
        <w:jc w:val="both"/>
      </w:pPr>
      <w:r>
        <w:t xml:space="preserve">16. Пояснения, указанные в </w:t>
      </w:r>
      <w:hyperlink w:anchor="P116" w:history="1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A805EA" w:rsidRDefault="00A805EA">
      <w:pPr>
        <w:pStyle w:val="ConsPlusNormal"/>
        <w:ind w:firstLine="540"/>
        <w:jc w:val="both"/>
      </w:pPr>
      <w: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A805EA" w:rsidRDefault="00A805EA">
      <w:pPr>
        <w:pStyle w:val="ConsPlusNormal"/>
        <w:ind w:firstLine="540"/>
        <w:jc w:val="both"/>
      </w:pPr>
      <w: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A805EA" w:rsidRDefault="00A805EA">
      <w:pPr>
        <w:pStyle w:val="ConsPlusNormal"/>
        <w:ind w:firstLine="540"/>
        <w:jc w:val="both"/>
      </w:pPr>
      <w:r>
        <w:t>18. Кадровая служба представляет лицу, принявшему решение о проведении проверки, доклад о ее результатах.</w:t>
      </w:r>
    </w:p>
    <w:p w:rsidR="00A805EA" w:rsidRDefault="00A805EA">
      <w:pPr>
        <w:pStyle w:val="ConsPlusNormal"/>
        <w:ind w:firstLine="540"/>
        <w:jc w:val="both"/>
      </w:pPr>
      <w:bookmarkStart w:id="10" w:name="P124"/>
      <w:bookmarkEnd w:id="10"/>
      <w:r>
        <w:t>19. По результатам проверки должностному лицу,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A805EA" w:rsidRDefault="00A805EA">
      <w:pPr>
        <w:pStyle w:val="ConsPlusNormal"/>
        <w:ind w:firstLine="540"/>
        <w:jc w:val="both"/>
      </w:pPr>
      <w:r>
        <w:t>а) о назначении гражданина на должность муниципальной службы;</w:t>
      </w:r>
    </w:p>
    <w:p w:rsidR="00A805EA" w:rsidRDefault="00A805EA">
      <w:pPr>
        <w:pStyle w:val="ConsPlusNormal"/>
        <w:ind w:firstLine="540"/>
        <w:jc w:val="both"/>
      </w:pPr>
      <w:r>
        <w:t>б) об отказе гражданину в назначении на должность муниципальной службы;</w:t>
      </w:r>
    </w:p>
    <w:p w:rsidR="00A805EA" w:rsidRDefault="00A805EA">
      <w:pPr>
        <w:pStyle w:val="ConsPlusNormal"/>
        <w:ind w:firstLine="540"/>
        <w:jc w:val="both"/>
      </w:pPr>
      <w:r>
        <w:t>в) об отсутствии оснований для применения к муниципальному служащему мер юридической ответственности;</w:t>
      </w:r>
    </w:p>
    <w:p w:rsidR="00A805EA" w:rsidRDefault="00A805EA">
      <w:pPr>
        <w:pStyle w:val="ConsPlusNormal"/>
        <w:ind w:firstLine="540"/>
        <w:jc w:val="both"/>
      </w:pPr>
      <w:r>
        <w:t>г) о применении к муниципальному служащему мер юридической ответственности;</w:t>
      </w:r>
    </w:p>
    <w:p w:rsidR="00A805EA" w:rsidRDefault="00A805EA">
      <w:pPr>
        <w:pStyle w:val="ConsPlusNormal"/>
        <w:ind w:firstLine="540"/>
        <w:jc w:val="both"/>
      </w:pPr>
      <w:r>
        <w:t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805EA" w:rsidRDefault="00A805EA">
      <w:pPr>
        <w:pStyle w:val="ConsPlusNormal"/>
        <w:ind w:firstLine="540"/>
        <w:jc w:val="both"/>
      </w:pPr>
      <w:r>
        <w:t>20. Сведения о результатах проверки с письменного согласия лица,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Федерации, Общественной палате Приморского края, общественной палате муниципального образования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A805EA" w:rsidRDefault="00A805EA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Губернатора Приморского края от 09.10.2015 N 67-пг)</w:t>
      </w:r>
    </w:p>
    <w:p w:rsidR="00A805EA" w:rsidRDefault="00A805EA">
      <w:pPr>
        <w:pStyle w:val="ConsPlusNormal"/>
        <w:ind w:firstLine="540"/>
        <w:jc w:val="both"/>
      </w:pPr>
      <w: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A805EA" w:rsidRDefault="00A805EA">
      <w:pPr>
        <w:pStyle w:val="ConsPlusNormal"/>
        <w:ind w:firstLine="540"/>
        <w:jc w:val="both"/>
      </w:pPr>
      <w:r>
        <w:t xml:space="preserve">22.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124" w:history="1">
        <w:r>
          <w:rPr>
            <w:color w:val="0000FF"/>
          </w:rPr>
          <w:t>пункте 19</w:t>
        </w:r>
      </w:hyperlink>
      <w:r>
        <w:t xml:space="preserve"> настоящего Положения, принимает одно из следующих решений:</w:t>
      </w:r>
    </w:p>
    <w:p w:rsidR="00A805EA" w:rsidRDefault="00A805EA">
      <w:pPr>
        <w:pStyle w:val="ConsPlusNormal"/>
        <w:ind w:firstLine="540"/>
        <w:jc w:val="both"/>
      </w:pPr>
      <w:r>
        <w:t>а) назначить гражданина на должность муниципальной службы;</w:t>
      </w:r>
    </w:p>
    <w:p w:rsidR="00A805EA" w:rsidRDefault="00A805EA">
      <w:pPr>
        <w:pStyle w:val="ConsPlusNormal"/>
        <w:ind w:firstLine="540"/>
        <w:jc w:val="both"/>
      </w:pPr>
      <w:r>
        <w:t>б) отказать гражданину в назначении на должность муниципальной службы;</w:t>
      </w:r>
    </w:p>
    <w:p w:rsidR="00A805EA" w:rsidRDefault="00A805EA">
      <w:pPr>
        <w:pStyle w:val="ConsPlusNormal"/>
        <w:ind w:firstLine="540"/>
        <w:jc w:val="both"/>
      </w:pPr>
      <w:r>
        <w:t>в) применить к муниципальному служащему меры юридической ответственности;</w:t>
      </w:r>
    </w:p>
    <w:p w:rsidR="00A805EA" w:rsidRDefault="00A805EA">
      <w:pPr>
        <w:pStyle w:val="ConsPlusNormal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A805EA" w:rsidRDefault="00A805EA">
      <w:pPr>
        <w:pStyle w:val="ConsPlusNormal"/>
        <w:ind w:firstLine="540"/>
        <w:jc w:val="both"/>
      </w:pPr>
      <w:r>
        <w:lastRenderedPageBreak/>
        <w:t>23. Подлинники справок о доходах, об имуществе и обязательствах имущественного характера, поступивших в кадровую службу приобщаются к личным делам муниципальных служащих.</w:t>
      </w:r>
    </w:p>
    <w:p w:rsidR="00A805EA" w:rsidRDefault="00A805EA">
      <w:pPr>
        <w:pStyle w:val="ConsPlusNormal"/>
        <w:ind w:firstLine="540"/>
        <w:jc w:val="both"/>
      </w:pPr>
      <w:r>
        <w:t>24. Материалы проверки хранятся в кадровой службе в течение трех лет со дня ее окончания, после чего передаются в архив.</w:t>
      </w:r>
    </w:p>
    <w:p w:rsidR="00A805EA" w:rsidRDefault="00A805EA">
      <w:pPr>
        <w:pStyle w:val="ConsPlusNormal"/>
        <w:ind w:firstLine="540"/>
        <w:jc w:val="both"/>
      </w:pPr>
    </w:p>
    <w:p w:rsidR="00A805EA" w:rsidRDefault="00A805EA">
      <w:pPr>
        <w:pStyle w:val="ConsPlusNormal"/>
        <w:ind w:firstLine="540"/>
        <w:jc w:val="both"/>
      </w:pPr>
    </w:p>
    <w:p w:rsidR="00A805EA" w:rsidRDefault="00A805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3865" w:rsidRDefault="00563865"/>
    <w:sectPr w:rsidR="00563865" w:rsidSect="00C4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EA"/>
    <w:rsid w:val="002E2EFB"/>
    <w:rsid w:val="00563865"/>
    <w:rsid w:val="008B41DC"/>
    <w:rsid w:val="00A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B449B-E6AF-418E-85AB-8B28113F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805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A805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AC86D3E5702E589D282BE8A7C242EBEC4B0A29632D689B56642BDD1C4D7F30625D99812999D0503240555EHDG" TargetMode="External"/><Relationship Id="rId13" Type="http://schemas.openxmlformats.org/officeDocument/2006/relationships/hyperlink" Target="consultantplus://offline/ref=91AC86D3E5702E589D282BE8A7C242EBEC4B0A296D2E6A9953642BDD1C4D7F30625D99812999D0503240565EHAG" TargetMode="External"/><Relationship Id="rId18" Type="http://schemas.openxmlformats.org/officeDocument/2006/relationships/hyperlink" Target="consultantplus://offline/ref=91AC86D3E5702E589D282BE8A7C242EBEC4B0A29632D689B56642BDD1C4D7F30625D99812999D0503240555EHCG" TargetMode="External"/><Relationship Id="rId26" Type="http://schemas.openxmlformats.org/officeDocument/2006/relationships/hyperlink" Target="consultantplus://offline/ref=91AC86D3E5702E589D282BE8A7C242EBEC4B0A29632D689B56642BDD1C4D7F30625D99812999D0503240555EH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AC86D3E5702E589D2835E5B1AE1CE4ED4950246D2C63CB0C3B70804B54H4G" TargetMode="External"/><Relationship Id="rId7" Type="http://schemas.openxmlformats.org/officeDocument/2006/relationships/hyperlink" Target="consultantplus://offline/ref=91AC86D3E5702E589D282BE8A7C242EBEC4B0A296C2D6B9956642BDD1C4D7F30625D99812999D0503240525EHBG" TargetMode="External"/><Relationship Id="rId12" Type="http://schemas.openxmlformats.org/officeDocument/2006/relationships/hyperlink" Target="consultantplus://offline/ref=91AC86D3E5702E589D282BE8A7C242EBEC4B0A296E29619A52642BDD1C4D7F30625D99812999D0503240565EHAG" TargetMode="External"/><Relationship Id="rId17" Type="http://schemas.openxmlformats.org/officeDocument/2006/relationships/hyperlink" Target="consultantplus://offline/ref=91AC86D3E5702E589D282BE8A7C242EBEC4B0A296C2D6B9956642BDD1C4D7F30625D99812999D0503240525EH6G" TargetMode="External"/><Relationship Id="rId25" Type="http://schemas.openxmlformats.org/officeDocument/2006/relationships/hyperlink" Target="consultantplus://offline/ref=91AC86D3E5702E589D282BE8A7C242EBEC4B0A296D226B9852642BDD1C4D7F30625D99812999D0503240565EH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AC86D3E5702E589D282BE8A7C242EBEC4B0A29632D689B56642BDD1C4D7F30625D99812999D0503240555EHDG" TargetMode="External"/><Relationship Id="rId20" Type="http://schemas.openxmlformats.org/officeDocument/2006/relationships/hyperlink" Target="consultantplus://offline/ref=91AC86D3E5702E589D282BE8A7C242EBEC4B0A296C2D6B9956642BDD1C4D7F30625D99812999D0503240535EHFG" TargetMode="External"/><Relationship Id="rId29" Type="http://schemas.openxmlformats.org/officeDocument/2006/relationships/hyperlink" Target="consultantplus://offline/ref=91AC86D3E5702E589D282BE8A7C242EBEC4B0A29632D689B56642BDD1C4D7F30625D99812999D0503240525EH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1AC86D3E5702E589D282BE8A7C242EBEC4B0A296D226B9852642BDD1C4D7F30625D99812999D0503240565EH6G" TargetMode="External"/><Relationship Id="rId11" Type="http://schemas.openxmlformats.org/officeDocument/2006/relationships/hyperlink" Target="consultantplus://offline/ref=91AC86D3E5702E589D282BE8A7C242EBEC4B0A296C2D6B9956642BDD1C4D7F30625D99812999D0503240525EHAG" TargetMode="External"/><Relationship Id="rId24" Type="http://schemas.openxmlformats.org/officeDocument/2006/relationships/hyperlink" Target="consultantplus://offline/ref=91AC86D3E5702E589D282BE8A7C242EBEC4B0A296E29619A52642BDD1C4D7F30625D99812999D0503240565EHAG" TargetMode="External"/><Relationship Id="rId5" Type="http://schemas.openxmlformats.org/officeDocument/2006/relationships/hyperlink" Target="consultantplus://offline/ref=91AC86D3E5702E589D282BE8A7C242EBEC4B0A296D2E6A9953642BDD1C4D7F30625D99812999D0503240565EHAG" TargetMode="External"/><Relationship Id="rId15" Type="http://schemas.openxmlformats.org/officeDocument/2006/relationships/hyperlink" Target="consultantplus://offline/ref=91AC86D3E5702E589D282BE8A7C242EBEC4B0A296C2D6B9956642BDD1C4D7F30625D99812999D0503240525EH9G" TargetMode="External"/><Relationship Id="rId23" Type="http://schemas.openxmlformats.org/officeDocument/2006/relationships/hyperlink" Target="consultantplus://offline/ref=91AC86D3E5702E589D282BE8A7C242EBEC4B0A296C2D6B9956642BDD1C4D7F30625D99812999D0503240535EHCG" TargetMode="External"/><Relationship Id="rId28" Type="http://schemas.openxmlformats.org/officeDocument/2006/relationships/hyperlink" Target="consultantplus://offline/ref=91AC86D3E5702E589D2835E5B1AE1CE4EE4055266B2E63CB0C3B70804B54H4G" TargetMode="External"/><Relationship Id="rId10" Type="http://schemas.openxmlformats.org/officeDocument/2006/relationships/hyperlink" Target="consultantplus://offline/ref=91AC86D3E5702E589D2835E5B1AE1CE4EE405420692263CB0C3B70804B4475672512C0C056HAG" TargetMode="External"/><Relationship Id="rId19" Type="http://schemas.openxmlformats.org/officeDocument/2006/relationships/hyperlink" Target="consultantplus://offline/ref=91AC86D3E5702E589D282BE8A7C242EBEC4B0A29632D689B56642BDD1C4D7F30625D99812999D0503240555EHA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91AC86D3E5702E589D282BE8A7C242EBEC4B0A296E29619A52642BDD1C4D7F30625D99812999D0503240565EHAG" TargetMode="External"/><Relationship Id="rId9" Type="http://schemas.openxmlformats.org/officeDocument/2006/relationships/hyperlink" Target="consultantplus://offline/ref=91AC86D3E5702E589D2835E5B1AE1CE4ED4950246D2C63CB0C3B70804B4475672512C0C36D94D05253H1G" TargetMode="External"/><Relationship Id="rId14" Type="http://schemas.openxmlformats.org/officeDocument/2006/relationships/hyperlink" Target="consultantplus://offline/ref=91AC86D3E5702E589D282BE8A7C242EBEC4B0A296D226B9852642BDD1C4D7F30625D99812999D0503240565EH6G" TargetMode="External"/><Relationship Id="rId22" Type="http://schemas.openxmlformats.org/officeDocument/2006/relationships/hyperlink" Target="consultantplus://offline/ref=91AC86D3E5702E589D282BE8A7C242EBEC4B0A296C2D6B9956642BDD1C4D7F30625D99812999D0503240535EHEG" TargetMode="External"/><Relationship Id="rId27" Type="http://schemas.openxmlformats.org/officeDocument/2006/relationships/hyperlink" Target="consultantplus://offline/ref=91AC86D3E5702E589D282BE8A7C242EBEC4B0A29632D689B56642BDD1C4D7F30625D99812999D0503240555EH7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NATALI</cp:lastModifiedBy>
  <cp:revision>2</cp:revision>
  <dcterms:created xsi:type="dcterms:W3CDTF">2016-08-11T06:11:00Z</dcterms:created>
  <dcterms:modified xsi:type="dcterms:W3CDTF">2016-08-11T06:11:00Z</dcterms:modified>
</cp:coreProperties>
</file>