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EF" w:rsidRDefault="00E12AEF" w:rsidP="00E12A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12AEF" w:rsidRDefault="00E12AEF" w:rsidP="00E12A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и урегулированию конфликта интересов 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2AEF" w:rsidRDefault="00E12AEF" w:rsidP="00E12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>
        <w:rPr>
          <w:rFonts w:ascii="Times New Roman" w:hAnsi="Times New Roman"/>
          <w:bCs/>
          <w:sz w:val="28"/>
          <w:szCs w:val="28"/>
        </w:rPr>
        <w:t xml:space="preserve">муниципальных служащих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и урегулированию конфликта интересов </w:t>
      </w:r>
      <w:r>
        <w:rPr>
          <w:rFonts w:ascii="Times New Roman" w:hAnsi="Times New Roman"/>
          <w:sz w:val="28"/>
          <w:szCs w:val="28"/>
        </w:rPr>
        <w:t xml:space="preserve">(далее соответственно - комиссия, муниципальные служащие, администрация), образуемой в администрации в соответствии с Федеральным </w:t>
      </w:r>
      <w:hyperlink r:id="rId5">
        <w:r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г. № 273-ФЗ "О противодействии коррупции".</w:t>
      </w:r>
    </w:p>
    <w:p w:rsidR="00E12AEF" w:rsidRDefault="00E12AEF" w:rsidP="00E12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</w:t>
      </w:r>
      <w:hyperlink r:id="rId6">
        <w:r>
          <w:rPr>
            <w:rFonts w:ascii="Times New Roman" w:hAnsi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Приморского края, муниципальными правовыми актами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настоящим Положением.</w:t>
      </w:r>
    </w:p>
    <w:p w:rsidR="00E12AEF" w:rsidRDefault="00E12AEF" w:rsidP="00E12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Основной задачей комиссии является содействие администрации:</w:t>
      </w:r>
    </w:p>
    <w:p w:rsidR="00E12AEF" w:rsidRDefault="00E12AEF" w:rsidP="00E12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обеспечении соблюдения </w:t>
      </w:r>
      <w:r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7">
        <w:r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г. №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p w:rsidR="00E12AEF" w:rsidRDefault="00E12AEF" w:rsidP="00E12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осуществлении в администрации мер по предупреждению коррупции.</w:t>
      </w:r>
    </w:p>
    <w:p w:rsidR="00E12AEF" w:rsidRDefault="00E12AEF" w:rsidP="00E12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ых служащих, представителем нанимателя (работодателем) для которых является глава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в том числе:</w:t>
      </w:r>
    </w:p>
    <w:p w:rsidR="00E12AEF" w:rsidRDefault="00E12AEF" w:rsidP="00E12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проведение разъяснительной работы с муниципальными служащими по вопросам соблюдения действующего законодательства о муниципальной службе в сфере противодействия коррупции;</w:t>
      </w:r>
    </w:p>
    <w:p w:rsidR="00E12AEF" w:rsidRDefault="00E12AEF" w:rsidP="00E12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размещение на официальном сайте и информационных стендах администрации информации о деятельности, составе Комиссии, контактных данных, нормативных правовых актов (выписок из законодательства), регулирующих вопросы соблюдения требований к служебному поведению, конфликта интересов и другие значимые вопросы; освещение итогов проведенных заседаний (с соблюдением законодательства о защите персональных данных);</w:t>
      </w:r>
    </w:p>
    <w:p w:rsidR="00E12AEF" w:rsidRDefault="00E12AEF" w:rsidP="00E12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рассмотрение результатов осуществления контроля за соответствием расходов лиц, замещающих муниципальные должности, и иных лиц их доходам.</w:t>
      </w:r>
    </w:p>
    <w:p w:rsidR="00E12AEF" w:rsidRDefault="00E12AEF" w:rsidP="00E12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Комиссия имеет бланки со своим наименованием.</w:t>
      </w:r>
    </w:p>
    <w:p w:rsidR="00E12AEF" w:rsidRDefault="00E12AEF" w:rsidP="00E12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состав комиссии входят председатель комиссии, его заместитель, назначаемый из числа членов комиссии, замещающих должности </w:t>
      </w:r>
      <w:r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ой службы в администрации (далее - </w:t>
      </w:r>
      <w:r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ая служба), секретарь и иные члены комиссии. Все члены комиссии при принятии решений обладают равными правами. </w:t>
      </w:r>
      <w:r>
        <w:rPr>
          <w:rFonts w:ascii="Times New Roman" w:hAnsi="Times New Roman"/>
          <w:sz w:val="28"/>
          <w:szCs w:val="28"/>
        </w:rPr>
        <w:lastRenderedPageBreak/>
        <w:t>В отсутствие председателя комиссии его обязанности исполняет заместитель председателя комиссии.</w:t>
      </w:r>
    </w:p>
    <w:p w:rsidR="00E12AEF" w:rsidRDefault="00E12AEF" w:rsidP="00E12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входят:</w:t>
      </w:r>
    </w:p>
    <w:p w:rsidR="00E12AEF" w:rsidRDefault="00E12AEF" w:rsidP="00E12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заместитель главы администрации района; </w:t>
      </w:r>
    </w:p>
    <w:p w:rsidR="00E12AEF" w:rsidRDefault="00E12AEF" w:rsidP="00E12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начальник управления финансов администрации;</w:t>
      </w:r>
    </w:p>
    <w:p w:rsidR="00E12AEF" w:rsidRDefault="00E12AEF" w:rsidP="00E12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начальник юридического отдела администрации;</w:t>
      </w:r>
    </w:p>
    <w:p w:rsidR="00E12AEF" w:rsidRDefault="00E12AEF" w:rsidP="00E12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начальник отдела кадров администрации;</w:t>
      </w:r>
    </w:p>
    <w:p w:rsidR="00E12AEF" w:rsidRDefault="00E12AEF" w:rsidP="00E12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в Приморском крае.</w:t>
      </w:r>
    </w:p>
    <w:p w:rsidR="00E12AEF" w:rsidRDefault="00E12AEF" w:rsidP="00E12A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членов комиссии, не замещающих должности муниципальной службы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должно составлять не менее одной четверти от общего числа членов комиссии.</w:t>
      </w:r>
    </w:p>
    <w:p w:rsidR="00E12AEF" w:rsidRDefault="00E12AEF" w:rsidP="00E12A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Глава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может принять решение о включении в состав комиссии:</w:t>
      </w:r>
    </w:p>
    <w:p w:rsidR="00E12AEF" w:rsidRDefault="00E12AEF" w:rsidP="00E12A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редставителя совета ветеранов войны, труда и правоохранительных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органов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E12AEF" w:rsidRDefault="00E12AEF" w:rsidP="00E12A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представителя профсоюзной организации, действующей в установленном порядке в администрации.</w:t>
      </w:r>
    </w:p>
    <w:p w:rsidR="00E12AEF" w:rsidRDefault="00E12AEF" w:rsidP="00E12A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Лица, перечисленные в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"д" п.6, п. 6.1.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администрации, с профсоюзной организацией, действующей в установленном порядке 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основании запроса главы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 Согласование осуществляется в 10-дневный срок со дня получения запроса.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12AEF" w:rsidRDefault="00E12AEF" w:rsidP="00E12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заседаниях комиссии с правом совещательного голоса участвуют: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непосредственный руководитель (в случае если он не является  представителем нанимателя (работодателем)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вопрос (при наличии)";</w:t>
      </w:r>
    </w:p>
    <w:p w:rsidR="00E12AEF" w:rsidRDefault="00E12AEF" w:rsidP="00E12A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Par68"/>
      <w:bookmarkEnd w:id="0"/>
      <w:r>
        <w:rPr>
          <w:rFonts w:ascii="Times New Roman" w:hAnsi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администрации, не включенные в состав комиссии; специалисты, которые могут дать пояснения по вопросам муниципальной службы и вопросам, рассматриваемым комиссией; должностные лица других 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</w:t>
      </w:r>
      <w:r>
        <w:rPr>
          <w:rFonts w:ascii="Times New Roman" w:hAnsi="Times New Roman"/>
          <w:sz w:val="28"/>
          <w:szCs w:val="28"/>
        </w:rPr>
        <w:lastRenderedPageBreak/>
        <w:t>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12AEF" w:rsidRDefault="00E12AEF" w:rsidP="00E12A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 w:rsidR="00E12AEF" w:rsidRDefault="00E12AEF" w:rsidP="00E12A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2AEF" w:rsidRDefault="00E12AEF" w:rsidP="00E12A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71"/>
      <w:bookmarkEnd w:id="1"/>
      <w:r>
        <w:rPr>
          <w:rFonts w:ascii="Times New Roman" w:hAnsi="Times New Roman"/>
          <w:sz w:val="28"/>
          <w:szCs w:val="28"/>
        </w:rPr>
        <w:t>11. Основаниями для проведения заседания комиссии являются: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72"/>
      <w:bookmarkEnd w:id="2"/>
      <w:r>
        <w:rPr>
          <w:rFonts w:ascii="Times New Roman" w:hAnsi="Times New Roman"/>
          <w:sz w:val="28"/>
          <w:szCs w:val="28"/>
        </w:rPr>
        <w:t xml:space="preserve">а) представление главой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материалов проверки, свидетельствующих:</w:t>
      </w:r>
    </w:p>
    <w:p w:rsidR="00E12AEF" w:rsidRDefault="00E12AEF" w:rsidP="00E12A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75"/>
      <w:bookmarkStart w:id="4" w:name="Par73"/>
      <w:bookmarkEnd w:id="3"/>
      <w:bookmarkEnd w:id="4"/>
      <w:r>
        <w:rPr>
          <w:rFonts w:ascii="Times New Roman" w:hAnsi="Times New Roman"/>
          <w:sz w:val="28"/>
          <w:szCs w:val="28"/>
        </w:rPr>
        <w:t xml:space="preserve">о представлении муниципальным служащим недостоверных или неполных сведений, </w:t>
      </w:r>
      <w:r>
        <w:rPr>
          <w:rFonts w:ascii="Times New Roman" w:hAnsi="Times New Roman"/>
          <w:sz w:val="28"/>
          <w:szCs w:val="28"/>
          <w:lang w:eastAsia="ru-RU"/>
        </w:rPr>
        <w:t xml:space="preserve">о доходах, об имуществе и обязательствах имущественного характера;  </w:t>
      </w:r>
    </w:p>
    <w:p w:rsidR="00E12AEF" w:rsidRDefault="00E12AEF" w:rsidP="00E12A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74"/>
      <w:bookmarkEnd w:id="5"/>
      <w:r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поступившее начальнику отдела кадров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гражданина, замещавшего в администрации должность муниципальной службы, включенную в </w:t>
      </w:r>
      <w:hyperlink r:id="rId8">
        <w:r>
          <w:rPr>
            <w:rFonts w:ascii="Times New Roman" w:hAnsi="Times New Roman"/>
            <w:sz w:val="28"/>
            <w:szCs w:val="28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должностей, утвержденный нормативным правовым актом Думы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о даче согласия на замещение 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службы, составленное по </w:t>
      </w:r>
      <w:hyperlink w:anchor="Par164">
        <w:r>
          <w:rPr>
            <w:rFonts w:ascii="Times New Roman" w:hAnsi="Times New Roman"/>
            <w:sz w:val="28"/>
            <w:szCs w:val="28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 xml:space="preserve"> согласно приложению № 1 к настоящему Положению</w:t>
      </w:r>
      <w:bookmarkStart w:id="6" w:name="Par78"/>
      <w:bookmarkEnd w:id="6"/>
      <w:r>
        <w:rPr>
          <w:rFonts w:ascii="Times New Roman" w:hAnsi="Times New Roman"/>
          <w:sz w:val="28"/>
          <w:szCs w:val="28"/>
        </w:rPr>
        <w:t>;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составленное по </w:t>
      </w:r>
      <w:hyperlink w:anchor="Par233">
        <w:r>
          <w:rPr>
            <w:rFonts w:ascii="Times New Roman" w:hAnsi="Times New Roman"/>
            <w:sz w:val="28"/>
            <w:szCs w:val="28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 xml:space="preserve"> согласно приложению № 2 к настоящему Положению;</w:t>
      </w:r>
    </w:p>
    <w:p w:rsidR="00E12AEF" w:rsidRDefault="00E12AEF" w:rsidP="00E12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Par81"/>
      <w:bookmarkEnd w:id="7"/>
      <w:r>
        <w:rPr>
          <w:rFonts w:ascii="Times New Roman" w:hAnsi="Times New Roman"/>
          <w:sz w:val="28"/>
          <w:szCs w:val="28"/>
        </w:rPr>
        <w:t xml:space="preserve">в) представление главы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E12AEF" w:rsidRDefault="00E12AEF" w:rsidP="00E12A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представление Губернатором Приморского края либо уполномоченным им должностным лицом материалов проверки, свидетельствующих о представлении муниципальными служащими недостоверных или неполных сведений, предусмотренных частью 1 статьи 3 Федерального закона от 3 декабря 2012 г. № 230-</w:t>
      </w:r>
      <w:r>
        <w:rPr>
          <w:rFonts w:ascii="Times New Roman" w:hAnsi="Times New Roman"/>
          <w:sz w:val="28"/>
          <w:szCs w:val="28"/>
        </w:rPr>
        <w:lastRenderedPageBreak/>
        <w:t xml:space="preserve">ФЗ "О контроле за соответствием расходов лиц, замещающих государственные должности, и иных лиц их доходам" (далее – Федеральный закон "О контроле за соответствием расходов лиц, замещающих государственные должности, и иных лиц их доходам");  </w:t>
      </w:r>
    </w:p>
    <w:p w:rsidR="00E12AEF" w:rsidRDefault="00E12AEF" w:rsidP="00E1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 273-ФЗ "О противодействии коррупции" и </w:t>
      </w:r>
      <w:hyperlink r:id="rId10">
        <w:r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12AEF" w:rsidRDefault="00E12AEF" w:rsidP="00E12A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 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12AEF" w:rsidRDefault="00E12AEF" w:rsidP="00E12A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12.1. Обращение, указанное в абзаце втором подпункта "б" пункта 11 настоящего Положения, подается гражданином, замещавшим должность муниципальной службы в администрации, в отдел кадров 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"О противодействии коррупции".</w:t>
      </w:r>
    </w:p>
    <w:p w:rsidR="00E12AEF" w:rsidRDefault="00E12AEF" w:rsidP="00E12A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12.2.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12AEF" w:rsidRDefault="00E12AEF" w:rsidP="00E12A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12.3. Уведомление, указанное в подпункте "д", пункта 11 настоящего Положения, рассматривается отделом кадров администрации, который осуществляет подготовку мотивированного заключения о соблюдении гражданином, замещавшим должность </w:t>
      </w:r>
      <w:r>
        <w:rPr>
          <w:rStyle w:val="blk"/>
          <w:rFonts w:ascii="Times New Roman" w:hAnsi="Times New Roman"/>
          <w:sz w:val="28"/>
          <w:szCs w:val="28"/>
        </w:rPr>
        <w:lastRenderedPageBreak/>
        <w:t>муниципальной службы в администрации, требований статьи 12 Федерального закона от 25 декабря 2008 г. № 273-ФЗ "О противодействии коррупции".</w:t>
      </w:r>
    </w:p>
    <w:p w:rsidR="00E12AEF" w:rsidRDefault="00E12AEF" w:rsidP="00E12A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12.4. Уведомления, указанные в абзаце четвертом подпункта "б" и подпункте "е" пункта 11 настоящего Положения, рассматриваются отделом кадров администрации, который осуществляет подготовку мотивированного заключения по результатам рассмотрения уведомления.</w:t>
      </w:r>
    </w:p>
    <w:p w:rsidR="00E12AEF" w:rsidRDefault="00E12AEF" w:rsidP="00E12AEF">
      <w:pPr>
        <w:spacing w:after="0" w:line="240" w:lineRule="auto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bookmarkStart w:id="8" w:name="_Hlk106787960"/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12.5. </w:t>
      </w:r>
      <w:r>
        <w:rPr>
          <w:rStyle w:val="blk"/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уведомлений, указанных в абзаце четвертом подпункта "б" и подпунктах "д"  и "е" пункта 11 настоящего Положения, должностные лица отдела кадров администрации имеют право проводить собеседование с муниципальным служащим, представившим обращение или уведомление, получать </w:t>
      </w:r>
      <w:r>
        <w:rPr>
          <w:rFonts w:ascii="Times New Roman" w:hAnsi="Times New Roman"/>
          <w:sz w:val="28"/>
          <w:szCs w:val="28"/>
        </w:rPr>
        <w:t xml:space="preserve"> от него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письменные пояснения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изложенным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обстоятельствам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blk"/>
          <w:rFonts w:ascii="Times New Roman" w:hAnsi="Times New Roman"/>
          <w:sz w:val="28"/>
          <w:szCs w:val="28"/>
        </w:rPr>
        <w:t xml:space="preserve">а глава </w:t>
      </w:r>
      <w:proofErr w:type="spellStart"/>
      <w:r>
        <w:rPr>
          <w:rStyle w:val="blk"/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Style w:val="blk"/>
          <w:rFonts w:ascii="Times New Roman" w:hAnsi="Times New Roman"/>
          <w:sz w:val="28"/>
          <w:szCs w:val="28"/>
        </w:rPr>
        <w:t xml:space="preserve"> муниципального района или заместитель главы администрации,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r>
        <w:rPr>
          <w:rStyle w:val="blk"/>
          <w:rFonts w:ascii="Times New Roman" w:hAnsi="Times New Roman"/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bookmarkEnd w:id="8"/>
    </w:p>
    <w:p w:rsidR="00E12AEF" w:rsidRDefault="00E12AEF" w:rsidP="00E12AEF">
      <w:pPr>
        <w:spacing w:after="0" w:line="240" w:lineRule="auto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12.6. Мотивированные заключения, предусмотренные пунктами 12.1, 12.3 и 12.4 настоящего Положения, должны содержать:</w:t>
      </w:r>
    </w:p>
    <w:p w:rsidR="00E12AEF" w:rsidRDefault="00E12AEF" w:rsidP="00E12AEF">
      <w:pPr>
        <w:spacing w:after="0" w:line="240" w:lineRule="auto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"б" и подпунктах "д" и "е" пункта 11 настоящего Положения;</w:t>
      </w:r>
    </w:p>
    <w:p w:rsidR="00E12AEF" w:rsidRDefault="00E12AEF" w:rsidP="00E12AEF">
      <w:pPr>
        <w:spacing w:after="0" w:line="240" w:lineRule="auto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12AEF" w:rsidRDefault="00E12AEF" w:rsidP="00E12AEF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подпунктах "д" и "е" пункта 11 настоящего Положения, а также рекомендации для принятия одного из решений в соответствии с пунктами 19, 20.2, 21.1, 21.2, настоящего Положения или иного решения".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Председатель комиссии при поступлении к нему в порядке, предусмотренном нормативным правовым актом администрации информации, содержащей основания для проведения заседания комиссии: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</w:t>
      </w:r>
      <w:r>
        <w:rPr>
          <w:rFonts w:ascii="Times New Roman" w:hAnsi="Times New Roman"/>
          <w:sz w:val="28"/>
          <w:szCs w:val="28"/>
        </w:rPr>
        <w:lastRenderedPageBreak/>
        <w:t>информацией, поступившей в отдел кадров администрации и с результатами ее проверки;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68">
        <w:r>
          <w:rPr>
            <w:rFonts w:ascii="Times New Roman" w:hAnsi="Times New Roman"/>
            <w:sz w:val="28"/>
            <w:szCs w:val="28"/>
          </w:rPr>
          <w:t>подпункте "б" пункта 8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12AEF" w:rsidRDefault="00E12AEF" w:rsidP="00E1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Заседание комиссии по рассмотрению заявления, указанного в 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>
        <w:r>
          <w:rPr>
            <w:rFonts w:ascii="Times New Roman" w:hAnsi="Times New Roman" w:cs="Times New Roman"/>
            <w:sz w:val="28"/>
            <w:szCs w:val="28"/>
          </w:rPr>
          <w:t>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E12AEF" w:rsidRDefault="00E12AEF" w:rsidP="00E12A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 Уведомление, указанное в </w:t>
      </w:r>
      <w:hyperlink r:id="rId13">
        <w:r>
          <w:rPr>
            <w:rFonts w:ascii="Times New Roman" w:hAnsi="Times New Roman"/>
            <w:sz w:val="28"/>
            <w:szCs w:val="28"/>
          </w:rPr>
          <w:t>подпункте "д" и "е"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рассматривается на очередном (плановом) заседании комиссии.</w:t>
      </w:r>
    </w:p>
    <w:p w:rsidR="00E12AEF" w:rsidRDefault="00E12AEF" w:rsidP="00E12AE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11 настоящего Положения.</w:t>
      </w:r>
    </w:p>
    <w:p w:rsidR="00E12AEF" w:rsidRDefault="00E12AEF" w:rsidP="00E12A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 Заседания комиссии могут проводиться в отсутствие муниципального служащего или гражданина в случае:</w:t>
      </w:r>
    </w:p>
    <w:p w:rsidR="00E12AEF" w:rsidRDefault="00E12AEF" w:rsidP="00E12A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14">
        <w:r>
          <w:rPr>
            <w:rFonts w:ascii="Times New Roman" w:hAnsi="Times New Roman"/>
            <w:sz w:val="28"/>
            <w:szCs w:val="28"/>
          </w:rPr>
          <w:t>подпунктами "б" и "е"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12AEF" w:rsidRDefault="00E12AEF" w:rsidP="00E12A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Par90"/>
      <w:bookmarkEnd w:id="9"/>
      <w:r>
        <w:rPr>
          <w:rFonts w:ascii="Times New Roman" w:hAnsi="Times New Roman"/>
          <w:sz w:val="28"/>
          <w:szCs w:val="28"/>
        </w:rPr>
        <w:t xml:space="preserve">17. По итогам рассмотрения вопроса, указанного в </w:t>
      </w:r>
      <w:hyperlink w:anchor="Par73">
        <w:r>
          <w:rPr>
            <w:rFonts w:ascii="Times New Roman" w:hAnsi="Times New Roman"/>
            <w:sz w:val="28"/>
            <w:szCs w:val="28"/>
          </w:rPr>
          <w:t>абзаце втором   подпункта "а"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12AEF" w:rsidRDefault="00E12AEF" w:rsidP="00E12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91"/>
      <w:bookmarkEnd w:id="10"/>
      <w:r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муниципальным служащим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подпунктом 1.1 пункта 1 Положения о проверке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противодействия коррупции, утвержденного постановлением Губернатора Приморского края от 10.07.2012 № 49-пг, являются достоверными и полными;</w:t>
      </w:r>
    </w:p>
    <w:p w:rsidR="00E12AEF" w:rsidRDefault="00E12AEF" w:rsidP="00E12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подпунктом 1.1. пункта 1 Положения, названного в </w:t>
      </w:r>
      <w:hyperlink w:anchor="Par91">
        <w:r>
          <w:rPr>
            <w:rFonts w:ascii="Times New Roman" w:hAnsi="Times New Roman"/>
            <w:sz w:val="28"/>
            <w:szCs w:val="28"/>
          </w:rPr>
          <w:t>подпункте "а"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применить к муниципальному служащему конкретную меру ответственности.</w:t>
      </w:r>
    </w:p>
    <w:p w:rsidR="00E12AEF" w:rsidRDefault="00E12AEF" w:rsidP="00E12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По итогам рассмотрения вопроса, указанного в </w:t>
      </w:r>
      <w:hyperlink w:anchor="Par74">
        <w:r>
          <w:rPr>
            <w:rFonts w:ascii="Times New Roman" w:hAnsi="Times New Roman"/>
            <w:sz w:val="28"/>
            <w:szCs w:val="28"/>
          </w:rPr>
          <w:t>абзаце третьем подпункта "а"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12AEF" w:rsidRDefault="00E12AEF" w:rsidP="00E12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12AEF" w:rsidRDefault="00E12AEF" w:rsidP="00E12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12AEF" w:rsidRDefault="00E12AEF" w:rsidP="00E12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96"/>
      <w:bookmarkEnd w:id="11"/>
      <w:r>
        <w:rPr>
          <w:rFonts w:ascii="Times New Roman" w:hAnsi="Times New Roman"/>
          <w:sz w:val="28"/>
          <w:szCs w:val="28"/>
        </w:rPr>
        <w:t xml:space="preserve">19. По итогам рассмотрения вопроса, указанного в абзаце втором </w:t>
      </w:r>
      <w:hyperlink w:anchor="Par75">
        <w:r>
          <w:rPr>
            <w:rFonts w:ascii="Times New Roman" w:hAnsi="Times New Roman"/>
            <w:sz w:val="28"/>
            <w:szCs w:val="28"/>
          </w:rPr>
          <w:t>подпункта "б"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12AEF" w:rsidRDefault="00E12AEF" w:rsidP="00E12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данной организацией входили в должностные (служебные) обязанности муниципального служащего;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отказать гражданину в замещении должности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данной организацией входили в должностные (служебные) обязанности муниципального служащего, и мотивировать свой отказ.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принятом решении комиссия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По итогам рассмотрения вопроса, указанного в абзаце третьем </w:t>
      </w:r>
      <w:hyperlink w:anchor="Par78">
        <w:r>
          <w:rPr>
            <w:rFonts w:ascii="Times New Roman" w:hAnsi="Times New Roman"/>
            <w:sz w:val="28"/>
            <w:szCs w:val="28"/>
          </w:rPr>
          <w:t>подпункта "б"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применить к муниципальному служащему конкретную меру ответственности.</w:t>
      </w:r>
    </w:p>
    <w:p w:rsidR="00E12AEF" w:rsidRDefault="00E12AEF" w:rsidP="00E12A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20.1. По итогам рассмотрения вопроса, указанного в </w:t>
      </w:r>
      <w:hyperlink r:id="rId15">
        <w:r>
          <w:rPr>
            <w:rFonts w:ascii="Times New Roman" w:hAnsi="Times New Roman"/>
            <w:sz w:val="28"/>
            <w:szCs w:val="28"/>
          </w:rPr>
          <w:t>подпункте "г"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E12AEF" w:rsidRDefault="00E12AEF" w:rsidP="00E12A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6">
        <w:r>
          <w:rPr>
            <w:rFonts w:ascii="Times New Roman" w:hAnsi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E12AEF" w:rsidRDefault="00E12AEF" w:rsidP="00E12A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7">
        <w:r>
          <w:rPr>
            <w:rFonts w:ascii="Times New Roman" w:hAnsi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12AEF" w:rsidRDefault="00E12AEF" w:rsidP="00E12A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20.2. По итогам рассмотрения вопроса, указанного в </w:t>
      </w:r>
      <w:hyperlink r:id="rId18">
        <w:r>
          <w:rPr>
            <w:rFonts w:ascii="Times New Roman" w:hAnsi="Times New Roman"/>
            <w:sz w:val="28"/>
            <w:szCs w:val="28"/>
          </w:rPr>
          <w:t>абзаце четвертом подпункта "б"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E12AEF" w:rsidRDefault="00E12AEF" w:rsidP="00E12A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12AEF" w:rsidRDefault="00E12AEF" w:rsidP="00E12A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принять меры по урегулированию конфликта интересов или по недопущению его возникновения;</w:t>
      </w:r>
    </w:p>
    <w:p w:rsidR="00E12AEF" w:rsidRDefault="00E12AEF" w:rsidP="00E12A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применить к муниципальному служащему конкретную меру ответственности.</w:t>
      </w:r>
    </w:p>
    <w:p w:rsidR="00E12AEF" w:rsidRDefault="00E12AEF" w:rsidP="00E12A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По итогам рассмотрения вопросов, указанных в </w:t>
      </w:r>
      <w:hyperlink r:id="rId19">
        <w:r>
          <w:rPr>
            <w:rFonts w:ascii="Times New Roman" w:hAnsi="Times New Roman"/>
            <w:sz w:val="28"/>
            <w:szCs w:val="28"/>
          </w:rPr>
          <w:t>подпунктах "а"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0">
        <w:r>
          <w:rPr>
            <w:rFonts w:ascii="Times New Roman" w:hAnsi="Times New Roman"/>
            <w:sz w:val="28"/>
            <w:szCs w:val="28"/>
          </w:rPr>
          <w:t>"б"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1">
        <w:r>
          <w:rPr>
            <w:rFonts w:ascii="Times New Roman" w:hAnsi="Times New Roman"/>
            <w:sz w:val="28"/>
            <w:szCs w:val="28"/>
          </w:rPr>
          <w:t>"г"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2">
        <w:r>
          <w:rPr>
            <w:rFonts w:ascii="Times New Roman" w:hAnsi="Times New Roman"/>
            <w:sz w:val="28"/>
            <w:szCs w:val="28"/>
          </w:rPr>
          <w:t>"д"  и "е" пункта 1</w:t>
        </w:r>
      </w:hyperlink>
      <w:r>
        <w:rPr>
          <w:rFonts w:ascii="Times New Roman" w:hAnsi="Times New Roman"/>
          <w:sz w:val="28"/>
          <w:szCs w:val="28"/>
        </w:rPr>
        <w:t xml:space="preserve">1 настоящего Положения, и при наличии к тому оснований комиссия может принять иное решение, чем это предусмотрено пунктами 17-20, </w:t>
      </w:r>
      <w:hyperlink r:id="rId23">
        <w:r>
          <w:rPr>
            <w:rFonts w:ascii="Times New Roman" w:hAnsi="Times New Roman"/>
            <w:sz w:val="28"/>
            <w:szCs w:val="28"/>
          </w:rPr>
          <w:t>20.1</w:t>
        </w:r>
      </w:hyperlink>
      <w:r>
        <w:rPr>
          <w:rFonts w:ascii="Times New Roman" w:hAnsi="Times New Roman"/>
          <w:sz w:val="28"/>
          <w:szCs w:val="28"/>
        </w:rPr>
        <w:t xml:space="preserve"> – </w:t>
      </w:r>
      <w:hyperlink r:id="rId24">
        <w:r>
          <w:rPr>
            <w:rFonts w:ascii="Times New Roman" w:hAnsi="Times New Roman"/>
            <w:sz w:val="28"/>
            <w:szCs w:val="28"/>
          </w:rPr>
          <w:t>20.2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w:anchor="Par2">
        <w:r>
          <w:rPr>
            <w:rFonts w:ascii="Times New Roman" w:hAnsi="Times New Roman"/>
            <w:sz w:val="28"/>
            <w:szCs w:val="28"/>
          </w:rPr>
          <w:t>21.1</w:t>
        </w:r>
      </w:hyperlink>
      <w:r>
        <w:rPr>
          <w:rFonts w:ascii="Times New Roman" w:hAnsi="Times New Roman"/>
          <w:sz w:val="28"/>
          <w:szCs w:val="28"/>
        </w:rPr>
        <w:t xml:space="preserve">-21.2 настоящего Положения. Основания и мотивы принятия такого решения должны быть отражены в протоколе заседания комиссии. </w:t>
      </w:r>
    </w:p>
    <w:p w:rsidR="00E12AEF" w:rsidRDefault="00E12AEF" w:rsidP="00E12A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2"/>
      <w:bookmarkEnd w:id="12"/>
      <w:r>
        <w:rPr>
          <w:rFonts w:ascii="Times New Roman" w:hAnsi="Times New Roman"/>
          <w:sz w:val="28"/>
          <w:szCs w:val="28"/>
        </w:rPr>
        <w:t xml:space="preserve">21.1. По итогам рассмотрения вопроса, указанного в </w:t>
      </w:r>
      <w:hyperlink r:id="rId25">
        <w:r>
          <w:rPr>
            <w:rFonts w:ascii="Times New Roman" w:hAnsi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E12AEF" w:rsidRDefault="00E12AEF" w:rsidP="00E12A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12AEF" w:rsidRDefault="00E12AEF" w:rsidP="00E12A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6">
        <w:r>
          <w:rPr>
            <w:rFonts w:ascii="Times New Roman" w:hAnsi="Times New Roman"/>
            <w:sz w:val="28"/>
            <w:szCs w:val="28"/>
          </w:rPr>
          <w:t>статьи 12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 декабря 2008 г. № 273-ФЗ "О противодействии коррупции". В этом случае комиссия рекомендует главе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проинформировать об указанных обстоятельствах органы прокуратуры и уведомившую организацию. </w:t>
      </w:r>
    </w:p>
    <w:p w:rsidR="00E12AEF" w:rsidRDefault="00E12AEF" w:rsidP="00E12A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21.2 </w:t>
      </w:r>
      <w:r>
        <w:rPr>
          <w:rFonts w:ascii="Times New Roman" w:hAnsi="Times New Roman"/>
          <w:sz w:val="28"/>
          <w:szCs w:val="28"/>
          <w:lang w:eastAsia="ru-RU"/>
        </w:rPr>
        <w:t xml:space="preserve">По итогам рассмотрения вопроса, указанного в </w:t>
      </w:r>
      <w:hyperlink r:id="rId27">
        <w:r>
          <w:rPr>
            <w:rFonts w:ascii="Times New Roman" w:hAnsi="Times New Roman"/>
            <w:sz w:val="28"/>
            <w:szCs w:val="28"/>
            <w:lang w:eastAsia="ru-RU"/>
          </w:rPr>
          <w:t>подпункте "е" пункта 11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E12AEF" w:rsidRDefault="00E12AEF" w:rsidP="00E12A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E12AEF" w:rsidRDefault="00E12AEF" w:rsidP="00E12A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E12AEF" w:rsidRDefault="00E12AEF" w:rsidP="00E12A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По итогам рассмотрения вопроса, предусмотренного </w:t>
      </w:r>
      <w:hyperlink r:id="rId28">
        <w:r>
          <w:rPr>
            <w:rFonts w:ascii="Times New Roman" w:hAnsi="Times New Roman"/>
            <w:sz w:val="28"/>
            <w:szCs w:val="28"/>
          </w:rPr>
          <w:t>подпунктом "в" пункта 1</w:t>
        </w:r>
      </w:hyperlink>
      <w:r>
        <w:rPr>
          <w:rFonts w:ascii="Times New Roman" w:hAnsi="Times New Roman"/>
          <w:sz w:val="28"/>
          <w:szCs w:val="28"/>
        </w:rPr>
        <w:t>1 настоящего Положения, комиссия принимает соответствующее решение.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Для исполнения решений комиссии могут быть подготовлены проекты нормативных правовых актов администрации, решений или поручений главы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которые в установленном порядке представляются на рассмотрение главе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Решения комиссии по вопросам, указанным в </w:t>
      </w:r>
      <w:hyperlink w:anchor="Par71">
        <w:r>
          <w:rPr>
            <w:rFonts w:ascii="Times New Roman" w:hAnsi="Times New Roman"/>
            <w:sz w:val="28"/>
            <w:szCs w:val="28"/>
          </w:rPr>
          <w:t>пункте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w:anchor="Par75">
        <w:r>
          <w:rPr>
            <w:rFonts w:ascii="Times New Roman" w:hAnsi="Times New Roman"/>
            <w:sz w:val="28"/>
            <w:szCs w:val="28"/>
          </w:rPr>
          <w:t>подпункта "б"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для главы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носят рекомендательный характер. Решение, принимаемое по итогам рассмотрения вопроса, указанного в абзаце втором </w:t>
      </w:r>
      <w:hyperlink w:anchor="Par75">
        <w:r>
          <w:rPr>
            <w:rFonts w:ascii="Times New Roman" w:hAnsi="Times New Roman"/>
            <w:sz w:val="28"/>
            <w:szCs w:val="28"/>
          </w:rPr>
          <w:t>подпункта "б" пункта 11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В протоколе заседания комиссии указываются: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другие сведения;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Копии протокола заседания комиссии в 7-дневный срок со дня заседания направляются главе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Глава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Приморского края, а также по иным вопросам организации противодействия коррупции. О рассмотрении рекомендаций комиссии и принятом решении глава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письменной форме уведомляет комиссию в месячный срок со дня поступления к нему протокола заседания комиссии. Решение главы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оглашается на ближайшем заседании комиссии и принимается к сведению без обсуждения.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12AEF" w:rsidRDefault="00E12AEF" w:rsidP="00E12A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32.1.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r:id="rId29">
        <w:r>
          <w:rPr>
            <w:rFonts w:ascii="Times New Roman" w:hAnsi="Times New Roman"/>
            <w:sz w:val="28"/>
            <w:szCs w:val="28"/>
            <w:lang w:eastAsia="ru-RU"/>
          </w:rPr>
          <w:t>абзаце втором подпункта "б" пункта 1</w:t>
        </w:r>
      </w:hyperlink>
      <w:r>
        <w:rPr>
          <w:rFonts w:ascii="Times New Roman" w:hAnsi="Times New Roman"/>
          <w:sz w:val="28"/>
          <w:szCs w:val="28"/>
          <w:lang w:eastAsia="ru-RU"/>
        </w:rPr>
        <w:t>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12AEF" w:rsidRDefault="00E12AEF" w:rsidP="00E12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33. Организационно-техническое и документационное обеспечение деятельности комиссии, а также информирование членов комиссии о вопросах, </w:t>
      </w:r>
      <w:r>
        <w:rPr>
          <w:rFonts w:ascii="Times New Roman" w:hAnsi="Times New Roman"/>
          <w:sz w:val="28"/>
          <w:szCs w:val="28"/>
        </w:rPr>
        <w:lastRenderedPageBreak/>
        <w:t>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администрации по профилактике коррупционных и иных правонарушений.</w:t>
      </w:r>
    </w:p>
    <w:p w:rsidR="00E12AEF" w:rsidRDefault="00E12AEF" w:rsidP="00E12AE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bookmarkStart w:id="13" w:name="_GoBack"/>
      <w:bookmarkEnd w:id="13"/>
    </w:p>
    <w:p w:rsidR="00BD4EC6" w:rsidRPr="00E12AEF" w:rsidRDefault="00BD4EC6" w:rsidP="00E12AEF"/>
    <w:sectPr w:rsidR="00BD4EC6" w:rsidRPr="00E12AEF">
      <w:pgSz w:w="11906" w:h="16838"/>
      <w:pgMar w:top="426" w:right="565" w:bottom="709" w:left="1134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C6"/>
    <w:rsid w:val="00BD4EC6"/>
    <w:rsid w:val="00E1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C927E-272B-4E13-8CEF-AAF7596E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30A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99"/>
    <w:qFormat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qFormat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E2663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A4134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-">
    <w:name w:val="Интернет-ссылка"/>
    <w:rsid w:val="00F94A44"/>
    <w:rPr>
      <w:color w:val="0000FF"/>
      <w:u w:val="single"/>
    </w:rPr>
  </w:style>
  <w:style w:type="character" w:customStyle="1" w:styleId="blk">
    <w:name w:val="blk"/>
    <w:basedOn w:val="a0"/>
    <w:qFormat/>
    <w:rsid w:val="00F94A44"/>
  </w:style>
  <w:style w:type="character" w:customStyle="1" w:styleId="10">
    <w:name w:val="Заголовок 1 Знак"/>
    <w:basedOn w:val="a0"/>
    <w:link w:val="1"/>
    <w:qFormat/>
    <w:rsid w:val="00130A90"/>
    <w:rPr>
      <w:rFonts w:ascii="Arial" w:eastAsia="Times New Roman" w:hAnsi="Arial" w:cs="Arial"/>
      <w:b/>
      <w:bCs/>
      <w:kern w:val="2"/>
      <w:sz w:val="32"/>
      <w:szCs w:val="32"/>
    </w:rPr>
  </w:style>
  <w:style w:type="paragraph" w:styleId="a6">
    <w:name w:val="Title"/>
    <w:basedOn w:val="a"/>
    <w:next w:val="a7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a7">
    <w:name w:val="Body Text"/>
    <w:basedOn w:val="a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nformat">
    <w:name w:val="ConsPlusNonformat"/>
    <w:uiPriority w:val="99"/>
    <w:qFormat/>
    <w:rsid w:val="00A908EB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Знак Знак Знак"/>
    <w:basedOn w:val="a"/>
    <w:uiPriority w:val="99"/>
    <w:qFormat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Balloon Text"/>
    <w:basedOn w:val="a"/>
    <w:uiPriority w:val="99"/>
    <w:semiHidden/>
    <w:qFormat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rsid w:val="00A4134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qFormat/>
    <w:rsid w:val="00A4134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qFormat/>
    <w:rsid w:val="00F94A44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mrcssattr">
    <w:name w:val="western_mr_css_attr"/>
    <w:basedOn w:val="a"/>
    <w:qFormat/>
    <w:rsid w:val="007E6D4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AC1B5BD14F76A944B0CDFDDA855F86D28DE1681D3B1609BF5E443F1B7A9C6BF49C846A52923DE4F7177l2r6C" TargetMode="External"/><Relationship Id="rId13" Type="http://schemas.openxmlformats.org/officeDocument/2006/relationships/hyperlink" Target="consultantplus://offline/ref=E50724609FDD9F52A597623A5477FAC9DCE582A6B79F9C623034F88CE4EECCA357995E49WFF" TargetMode="External"/><Relationship Id="rId18" Type="http://schemas.openxmlformats.org/officeDocument/2006/relationships/hyperlink" Target="consultantplus://offline/ref=ADDDDEE8AB35C34E1F652243B5B9203C54AE9DDA5C91F002C2A8E48F457CF072B375AB7C160CF9CEf3gFG" TargetMode="External"/><Relationship Id="rId26" Type="http://schemas.openxmlformats.org/officeDocument/2006/relationships/hyperlink" Target="consultantplus://offline/ref=085A2D8759830AC7719525E7D43491F2D94FD884DA5B8791146BC4583A4C6D1F4E9877DBm7D1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5A2D8759830AC7719525E7D43491F2D94FDC8DDE5B8791146BC4583A4C6D1F4E9877D8790ED8E7mDDCX" TargetMode="External"/><Relationship Id="rId7" Type="http://schemas.openxmlformats.org/officeDocument/2006/relationships/hyperlink" Target="consultantplus://offline/ref=C8EAC1B5BD14F76A944B12D2CBC40BF76C20881D86DABE35C6AABF1EA6lBrEC" TargetMode="External"/><Relationship Id="rId12" Type="http://schemas.openxmlformats.org/officeDocument/2006/relationships/hyperlink" Target="consultantplus://offline/ref=E50724609FDD9F52A597623A5477FAC9DCE582A6B79F9C623034F88CE4EECCA357995E9FB027ADF441W3F" TargetMode="External"/><Relationship Id="rId17" Type="http://schemas.openxmlformats.org/officeDocument/2006/relationships/hyperlink" Target="consultantplus://offline/ref=01C49964FC07B8DA49E6C513D38442E9A5F422DA59714786C0DA71D575EF215CF8CAECD7013E42BFIF6FW" TargetMode="External"/><Relationship Id="rId25" Type="http://schemas.openxmlformats.org/officeDocument/2006/relationships/hyperlink" Target="consultantplus://offline/ref=085A2D8759830AC7719525E7D43491F2D94FDC8DDE5B8791146BC4583A4C6D1F4E9877mDD8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C49964FC07B8DA49E6C513D38442E9A5F422DA59714786C0DA71D575EF215CF8CAECD7013E42BFIF6FW" TargetMode="External"/><Relationship Id="rId20" Type="http://schemas.openxmlformats.org/officeDocument/2006/relationships/hyperlink" Target="consultantplus://offline/ref=085A2D8759830AC7719525E7D43491F2D94FDC8DDE5B8791146BC4583A4C6D1F4E9877D8790ED9ECmDD0X" TargetMode="External"/><Relationship Id="rId29" Type="http://schemas.openxmlformats.org/officeDocument/2006/relationships/hyperlink" Target="consultantplus://offline/ref=57EF429DBE4A0FE9EE6E81EE60986D2FFBEB4BB88FA2937BB2506F96BE4185250787C5933E2F6374IBeD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EAC1B5BD14F76A944B12D2CBC40BF76F2B871E8F8CE93797FFB1l1rBC" TargetMode="External"/><Relationship Id="rId11" Type="http://schemas.openxmlformats.org/officeDocument/2006/relationships/hyperlink" Target="consultantplus://offline/ref=E50724609FDD9F52A597623A5477FAC9DCE582A6B79F9C623034F88CE4EECCA357995E9FB027ACF841W0F" TargetMode="External"/><Relationship Id="rId24" Type="http://schemas.openxmlformats.org/officeDocument/2006/relationships/hyperlink" Target="consultantplus://offline/ref=085A2D8759830AC7719525E7D43491F2D94FDC8DDE5B8791146BC4583A4C6D1F4E9877D8790ED8E2mDD0X" TargetMode="External"/><Relationship Id="rId5" Type="http://schemas.openxmlformats.org/officeDocument/2006/relationships/hyperlink" Target="consultantplus://offline/ref=C8EAC1B5BD14F76A944B12D2CBC40BF76C20881D86DABE35C6AABF1EA6BEA391F8069104E12422D7l4r8C" TargetMode="External"/><Relationship Id="rId15" Type="http://schemas.openxmlformats.org/officeDocument/2006/relationships/hyperlink" Target="consultantplus://offline/ref=01C49964FC07B8DA49E6C513D38442E9A5F52AD05C734786C0DA71D575EF215CF8CAECD7013E43BEIF6FW" TargetMode="External"/><Relationship Id="rId23" Type="http://schemas.openxmlformats.org/officeDocument/2006/relationships/hyperlink" Target="consultantplus://offline/ref=085A2D8759830AC7719525E7D43491F2D94FDC8DDE5B8791146BC4583A4C6D1F4E9877D8790ED8E7mDDDX" TargetMode="External"/><Relationship Id="rId28" Type="http://schemas.openxmlformats.org/officeDocument/2006/relationships/hyperlink" Target="consultantplus://offline/ref=085A2D8759830AC7719525E7D43491F2D94FDC8DDE5B8791146BC4583A4C6D1F4E9877D8790ED9ECmDD3X" TargetMode="External"/><Relationship Id="rId10" Type="http://schemas.openxmlformats.org/officeDocument/2006/relationships/hyperlink" Target="consultantplus://offline/ref=2B4FBE51C445DB1E68320D653AB0897E2D7ABA129C7D262D7E3BDC0AAFD1ECB5EEE393545DA5EAuBC" TargetMode="External"/><Relationship Id="rId19" Type="http://schemas.openxmlformats.org/officeDocument/2006/relationships/hyperlink" Target="consultantplus://offline/ref=085A2D8759830AC7719525E7D43491F2D94FDC8DDE5B8791146BC4583A4C6D1F4E9877D8790ED9ECmDD5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4FBE51C445DB1E68320D653AB0897E2D7ABF14987D262D7E3BDC0AAFD1ECB5EEE39356E5u9C" TargetMode="External"/><Relationship Id="rId14" Type="http://schemas.openxmlformats.org/officeDocument/2006/relationships/hyperlink" Target="consultantplus://offline/ref=2138C4860793167E0FEE4E8BC17EBF251B1B9E9BC34B598D90112BAB57036CA552F067BFDB034A72t4mDF" TargetMode="External"/><Relationship Id="rId22" Type="http://schemas.openxmlformats.org/officeDocument/2006/relationships/hyperlink" Target="consultantplus://offline/ref=085A2D8759830AC7719525E7D43491F2D94FDC8DDE5B8791146BC4583A4C6D1F4E9877D8790ED8E0mDD2X" TargetMode="External"/><Relationship Id="rId27" Type="http://schemas.openxmlformats.org/officeDocument/2006/relationships/hyperlink" Target="https://login.consultant.ru/link/?req=doc&amp;base=LAW&amp;n=468056&amp;dst=10017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FA47C-9025-4038-9B19-B3D437B3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5269</Words>
  <Characters>30038</Characters>
  <Application>Microsoft Office Word</Application>
  <DocSecurity>0</DocSecurity>
  <Lines>250</Lines>
  <Paragraphs>70</Paragraphs>
  <ScaleCrop>false</ScaleCrop>
  <Company/>
  <LinksUpToDate>false</LinksUpToDate>
  <CharactersWithSpaces>35237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URISTDMR</dc:creator>
  <dc:description/>
  <cp:lastModifiedBy>Пользователь</cp:lastModifiedBy>
  <cp:revision>6</cp:revision>
  <cp:lastPrinted>2022-09-21T23:51:00Z</cp:lastPrinted>
  <dcterms:created xsi:type="dcterms:W3CDTF">2022-09-21T23:00:00Z</dcterms:created>
  <dcterms:modified xsi:type="dcterms:W3CDTF">2024-07-02T00:57:00Z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