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7FF7" w14:textId="77777777" w:rsidR="00132F94" w:rsidRDefault="00132F94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AEA51" w14:textId="77777777" w:rsidR="00132F94" w:rsidRDefault="00150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деятельности комиссии по противодействию коррупции в администрации Дальнереченского муниципального района </w:t>
      </w:r>
    </w:p>
    <w:p w14:paraId="252BF91F" w14:textId="77777777" w:rsidR="00132F94" w:rsidRDefault="00150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 квартал 2021 года</w:t>
      </w:r>
    </w:p>
    <w:p w14:paraId="2300EFFB" w14:textId="77777777" w:rsidR="00132F94" w:rsidRDefault="00132F94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3423A" w14:textId="77777777" w:rsidR="00132F94" w:rsidRDefault="00132F94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0A74C" w14:textId="6465750E" w:rsidR="00132F94" w:rsidRDefault="001501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муниципальными служащими администрации дважды проводились</w:t>
      </w:r>
      <w:r>
        <w:rPr>
          <w:rFonts w:ascii="Times New Roman" w:hAnsi="Times New Roman"/>
          <w:sz w:val="28"/>
          <w:szCs w:val="28"/>
        </w:rPr>
        <w:t xml:space="preserve"> занятия по изучению требований действующего законодательства о противодействии коррупции. </w:t>
      </w:r>
    </w:p>
    <w:p w14:paraId="77EF151A" w14:textId="2DC7DA71" w:rsidR="00132F94" w:rsidRDefault="001501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Во втором квартале 2021 года муниципальные служащие повторили (еще раз изучили) разъяснения Министерства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Российской Федерации о</w:t>
      </w:r>
      <w:r>
        <w:rPr>
          <w:rFonts w:ascii="Times New Roman" w:hAnsi="Times New Roman"/>
          <w:sz w:val="28"/>
          <w:szCs w:val="28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 Была изучена правоприменительная практика по </w:t>
      </w:r>
      <w:r>
        <w:rPr>
          <w:rFonts w:ascii="Times New Roman" w:hAnsi="Times New Roman"/>
          <w:sz w:val="28"/>
          <w:szCs w:val="28"/>
        </w:rPr>
        <w:t xml:space="preserve"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данных органов, их должностных лиц. Также муниципальным служащим </w:t>
      </w:r>
      <w:r>
        <w:rPr>
          <w:rFonts w:ascii="Times New Roman" w:hAnsi="Times New Roman"/>
          <w:sz w:val="28"/>
          <w:szCs w:val="28"/>
        </w:rPr>
        <w:t>разъяснены осо</w:t>
      </w:r>
      <w:r>
        <w:rPr>
          <w:rFonts w:ascii="Times New Roman" w:hAnsi="Times New Roman"/>
          <w:sz w:val="28"/>
          <w:szCs w:val="28"/>
        </w:rPr>
        <w:t>бенности</w:t>
      </w:r>
      <w:r>
        <w:rPr>
          <w:rFonts w:ascii="Times New Roman" w:hAnsi="Times New Roman"/>
          <w:sz w:val="28"/>
          <w:szCs w:val="28"/>
        </w:rPr>
        <w:t xml:space="preserve"> формирования сведений о трудовой деятельности в электронном виде. </w:t>
      </w:r>
    </w:p>
    <w:p w14:paraId="2A098873" w14:textId="77777777" w:rsidR="00132F94" w:rsidRDefault="001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Все муниципальные служащие и руководители муниципальных казенных учреждений администрации, в чьи обязанности входит представлять сведения о своих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заполнили соответствующие формы справки за отчетный 2020 год и предоставили их в</w:t>
      </w:r>
      <w:r>
        <w:rPr>
          <w:rFonts w:ascii="Times New Roman" w:hAnsi="Times New Roman" w:cs="Times New Roman"/>
          <w:sz w:val="28"/>
          <w:szCs w:val="28"/>
        </w:rPr>
        <w:t xml:space="preserve"> отдел кадров администрации. </w:t>
      </w:r>
    </w:p>
    <w:p w14:paraId="4AC45CF3" w14:textId="77777777" w:rsidR="00132F94" w:rsidRDefault="001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Специалистом отдела кадров началась работа по проведению анализа и проверке достоверности и полноты сведений, представленных муниципальными служащими. Рассмотрение замечаний запланировано на середину июля 2021 г. </w:t>
      </w:r>
    </w:p>
    <w:p w14:paraId="6A2EA074" w14:textId="1E51C517" w:rsidR="00132F94" w:rsidRDefault="001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пров</w:t>
      </w:r>
      <w:r>
        <w:rPr>
          <w:rFonts w:ascii="Times New Roman" w:hAnsi="Times New Roman" w:cs="Times New Roman"/>
          <w:sz w:val="28"/>
          <w:szCs w:val="28"/>
        </w:rPr>
        <w:t>едено обучение муниципальных служащих о запретах и ограничениях,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муниципальной службой, а также требований 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 и</w:t>
      </w:r>
      <w:r>
        <w:rPr>
          <w:rFonts w:ascii="Times New Roman" w:hAnsi="Times New Roman" w:cs="Times New Roman"/>
          <w:sz w:val="28"/>
          <w:szCs w:val="28"/>
        </w:rPr>
        <w:t xml:space="preserve"> иных обязанностей муниципальных служащих.</w:t>
      </w:r>
    </w:p>
    <w:p w14:paraId="19CE7B9A" w14:textId="77777777" w:rsidR="00132F94" w:rsidRDefault="001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 целью повышения своего профессионального уровня и п</w:t>
      </w:r>
      <w:r>
        <w:rPr>
          <w:rFonts w:ascii="Times New Roman" w:hAnsi="Times New Roman" w:cs="Times New Roman"/>
          <w:sz w:val="28"/>
          <w:szCs w:val="28"/>
        </w:rPr>
        <w:t>олучения дополнительных профессиональных знаний, за прошедший период 2021 года один муниципальный служащий обучился по программе повышения квалификации «Предупреждение и противодействие коррупции, антикоррупционные действия», другой, вновь принятый, служащ</w:t>
      </w:r>
      <w:r>
        <w:rPr>
          <w:rFonts w:ascii="Times New Roman" w:hAnsi="Times New Roman" w:cs="Times New Roman"/>
          <w:sz w:val="28"/>
          <w:szCs w:val="28"/>
        </w:rPr>
        <w:t>ий  по основам программы «Предупреждение и противодействие коррупции, антикоррупционные действия» два муниципальных служащих окончили курсы профессиональной переподготовки по программе «Опека и попечительство». Проходят обучение трое служащих по профессион</w:t>
      </w:r>
      <w:r>
        <w:rPr>
          <w:rFonts w:ascii="Times New Roman" w:hAnsi="Times New Roman" w:cs="Times New Roman"/>
          <w:sz w:val="28"/>
          <w:szCs w:val="28"/>
        </w:rPr>
        <w:t>альной программе «Контрактная система в сфере закупок товаров, работ и услуг для обеспечения государственных и муниципальных нужд.</w:t>
      </w:r>
    </w:p>
    <w:p w14:paraId="21688748" w14:textId="77777777" w:rsidR="00132F94" w:rsidRDefault="00150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заседании комиссии по соблюдению требований к служебному поведению муниципальных служащих и урегулированию конфликта инте</w:t>
      </w:r>
      <w:r>
        <w:rPr>
          <w:rFonts w:ascii="Times New Roman" w:hAnsi="Times New Roman" w:cs="Times New Roman"/>
          <w:sz w:val="28"/>
          <w:szCs w:val="28"/>
        </w:rPr>
        <w:t>ресов было рассмотрено уведомление муниципального служащего о выполнении иной оплачиваемой работы.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21AA1CF" w14:textId="77777777" w:rsidR="00132F94" w:rsidRDefault="0015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«Об антикоррупционной экспертизе нормативных правовых актов и проектов нормативных правовых актов» юридическим отделом а</w:t>
      </w:r>
      <w:r>
        <w:rPr>
          <w:rFonts w:ascii="Times New Roman" w:hAnsi="Times New Roman" w:cs="Times New Roman"/>
          <w:sz w:val="28"/>
          <w:szCs w:val="28"/>
        </w:rPr>
        <w:t>дминистрации в течение указанного периода проводилась экспертиза принятых нормативных актов. Доля проектов муниципальных нормативных правовых актов, прошедших антикоррупционную экспертизу – 100%, коррупциогенных факторов, не выявлено.</w:t>
      </w:r>
    </w:p>
    <w:p w14:paraId="12BE5513" w14:textId="77777777" w:rsidR="00132F94" w:rsidRDefault="0015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от муници</w:t>
      </w:r>
      <w:r>
        <w:rPr>
          <w:rFonts w:ascii="Times New Roman" w:hAnsi="Times New Roman" w:cs="Times New Roman"/>
          <w:sz w:val="28"/>
          <w:szCs w:val="28"/>
        </w:rPr>
        <w:t>пальных служащих о фактах обращения в целях склонения их к совершению коррупционных правонарушений и о возникновении личной заинтересованности при исполнении должностных обязанностей, которая приводит или может привести к конфликту интересов во втором квар</w:t>
      </w:r>
      <w:r>
        <w:rPr>
          <w:rFonts w:ascii="Times New Roman" w:hAnsi="Times New Roman" w:cs="Times New Roman"/>
          <w:sz w:val="28"/>
          <w:szCs w:val="28"/>
        </w:rPr>
        <w:t>тале 2021 года, не поступали.</w:t>
      </w:r>
    </w:p>
    <w:p w14:paraId="2AD26955" w14:textId="77777777" w:rsidR="00132F94" w:rsidRDefault="0015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от граждан Дальнереченского муниципального района о фактах коррупционных правонарушений муниципальными служащими за истекший период 2021 года в администрацию Дальнереченского муниципального района не поступали. </w:t>
      </w:r>
    </w:p>
    <w:p w14:paraId="651FBAE4" w14:textId="77777777" w:rsidR="00132F94" w:rsidRDefault="0015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приеме на работу с гражданами и   с муниципальными служащими администрации осуществляется комплекс организационных, консультационных и разъяснительных мер по соблюдению ограничений, запретов, требований о предотвращении или об регулировании конфликта интер</w:t>
      </w:r>
      <w:r>
        <w:rPr>
          <w:rFonts w:ascii="Times New Roman" w:hAnsi="Times New Roman" w:cs="Times New Roman"/>
          <w:sz w:val="28"/>
          <w:szCs w:val="28"/>
        </w:rPr>
        <w:t>есов и по исполнению обязанностей, установленных в целях противодействия коррупции. Муниципальные служащие под роспись ознакомлены со всеми принимаемыми муниципальными нормативными правовыми актами в сфере противодействия коррупции.</w:t>
      </w:r>
    </w:p>
    <w:p w14:paraId="0D51B4F1" w14:textId="77777777" w:rsidR="00132F94" w:rsidRDefault="0015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</w:t>
      </w:r>
      <w:r>
        <w:rPr>
          <w:rFonts w:ascii="Times New Roman" w:hAnsi="Times New Roman" w:cs="Times New Roman"/>
          <w:sz w:val="28"/>
          <w:szCs w:val="28"/>
        </w:rPr>
        <w:t>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и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ормационном стенде администрации размещена информация 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комиссии. </w:t>
      </w:r>
    </w:p>
    <w:p w14:paraId="12973B8C" w14:textId="77777777" w:rsidR="00132F94" w:rsidRDefault="00132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2461311"/>
      <w:bookmarkEnd w:id="0"/>
    </w:p>
    <w:p w14:paraId="4ED433F6" w14:textId="77777777" w:rsidR="00132F94" w:rsidRDefault="00132F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DDA56DC" w14:textId="77777777" w:rsidR="00132F94" w:rsidRDefault="00132F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C42FE60" w14:textId="02AD9352" w:rsidR="00132F94" w:rsidRDefault="001501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Дальнереченского </w:t>
      </w:r>
    </w:p>
    <w:p w14:paraId="31259B84" w14:textId="77777777" w:rsidR="00132F94" w:rsidRDefault="001501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А.Г.  Попов</w:t>
      </w:r>
    </w:p>
    <w:sectPr w:rsidR="00132F94">
      <w:pgSz w:w="11906" w:h="16838"/>
      <w:pgMar w:top="709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94"/>
    <w:rsid w:val="00132F94"/>
    <w:rsid w:val="001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F31C"/>
  <w15:docId w15:val="{779B5ECB-32C9-4165-8930-95B04349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5D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A12DA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779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autoRedefine/>
    <w:qFormat/>
    <w:rsid w:val="00AF785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D29B-1337-4BA1-851A-29B9A890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user1</cp:lastModifiedBy>
  <cp:revision>2</cp:revision>
  <cp:lastPrinted>2021-10-12T00:32:00Z</cp:lastPrinted>
  <dcterms:created xsi:type="dcterms:W3CDTF">2021-10-12T00:32:00Z</dcterms:created>
  <dcterms:modified xsi:type="dcterms:W3CDTF">2021-10-12T00:32:00Z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