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-426" w:right="0" w:firstLine="426"/>
        <w:rPr/>
      </w:pPr>
      <w:r>
        <w:rPr/>
        <w:drawing>
          <wp:inline distT="0" distB="0" distL="0" distR="0">
            <wp:extent cx="552450" cy="654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ПОСТАНОВЛЕНИЕ (проект)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>
      <w:pPr>
        <w:pStyle w:val="Style12"/>
        <w:jc w:val="center"/>
        <w:rPr/>
      </w:pPr>
      <w:r>
        <w:rPr/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года №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218-ФЗ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«О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государственной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недвижимости»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администрация Дальнереченского муниципального района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  <w:szCs w:val="26"/>
        </w:rPr>
        <w:t xml:space="preserve">В отношении </w:t>
      </w:r>
      <w:r>
        <w:rPr>
          <w:rFonts w:eastAsia="NSimSun" w:cs="Arial"/>
          <w:color w:val="000000"/>
          <w:spacing w:val="0"/>
          <w:kern w:val="0"/>
          <w:sz w:val="26"/>
          <w:szCs w:val="26"/>
          <w:lang w:val="ru-RU" w:eastAsia="zh-CN" w:bidi="hi-IN"/>
        </w:rPr>
        <w:t>жилого дома</w:t>
      </w:r>
      <w:r>
        <w:rPr>
          <w:sz w:val="26"/>
          <w:szCs w:val="26"/>
        </w:rPr>
        <w:t xml:space="preserve"> общей площадью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65,5 </w:t>
      </w:r>
      <w:r>
        <w:rPr>
          <w:sz w:val="26"/>
          <w:szCs w:val="26"/>
        </w:rPr>
        <w:t xml:space="preserve">кв. м. с кадастровым номером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25:02:100101:396 </w:t>
      </w:r>
      <w:r>
        <w:rPr>
          <w:sz w:val="26"/>
          <w:szCs w:val="26"/>
        </w:rPr>
        <w:t xml:space="preserve">, расположенного по адресу: Приморский край, р-н. Дальнереченский, с. Веденка, ул. </w:t>
      </w:r>
      <w:r>
        <w:rPr>
          <w:rFonts w:eastAsia="NSimSun" w:cs="Arial"/>
          <w:color w:val="000000"/>
          <w:spacing w:val="0"/>
          <w:kern w:val="0"/>
          <w:sz w:val="26"/>
          <w:szCs w:val="26"/>
          <w:lang w:val="ru-RU" w:eastAsia="zh-CN" w:bidi="hi-IN"/>
        </w:rPr>
        <w:t>Полярная, дом 6</w:t>
      </w:r>
      <w:r>
        <w:rPr>
          <w:sz w:val="26"/>
          <w:szCs w:val="26"/>
        </w:rPr>
        <w:t xml:space="preserve">   в качестве его правообладателей, владеющих данным объектом недвижимости на праве собственности, выявлены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Алиев Давид Алиевич,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Алиева Герга Шушовна,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Алиев Надир Алиевич, 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Алиев Иса Алиевич, 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Алиева Зоя Алиевна, 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Усупова Адже Авдиевна,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Мамедова Земфира Лазеревна,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</w:t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Алиев Эдуард Исаевич  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Право собственности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Алиев Давид Алиевич, Алиева Герга Шушовна, Алиев Надир Алиевич, Алиев Иса Алиевич, Алиева Зоя Алиевна, Усупова Адже Авдиевна, Мамедова Земфира Лазеревна, Алиев Эдуард Исаевич    </w:t>
      </w:r>
      <w:r>
        <w:rPr>
          <w:sz w:val="26"/>
          <w:szCs w:val="26"/>
        </w:rPr>
        <w:t>на указанный в пункте 1 настоящего постановления объект недвижимости подтверждается (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Регистрационное .удостоверение от 29.12.1994, №868</w:t>
      </w:r>
      <w:r>
        <w:rPr>
          <w:sz w:val="26"/>
          <w:szCs w:val="26"/>
        </w:rPr>
        <w:t>).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17.11.2021.</w:t>
      </w:r>
    </w:p>
    <w:p>
      <w:pPr>
        <w:pStyle w:val="ListParagraph1"/>
        <w:ind w:left="0" w:right="0" w:firstLine="709"/>
        <w:rPr>
          <w:sz w:val="26"/>
        </w:rPr>
      </w:pPr>
      <w:r>
        <w:rPr>
          <w:sz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6. Настоящее постановление вступает в силу с момента его подписания.</w:t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  <w:tab/>
        <w:tab/>
        <w:tab/>
        <w:t xml:space="preserve">                          </w:t>
        <w:tab/>
        <w:tab/>
        <w:tab/>
        <w:t xml:space="preserve">                 В.С. Дернов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93" w:before="0" w:after="183"/>
        <w:rPr/>
      </w:pPr>
      <w:r>
        <w:rPr/>
        <w:t>22</w:t>
      </w:r>
      <w:r>
        <w:rPr/>
        <w:t xml:space="preserve"> ноября 2021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u w:val="single"/>
        </w:rPr>
      </w:pPr>
      <w:r>
        <w:rPr/>
        <w:t xml:space="preserve">Настоящий акт составлен в результате проведенного </w:t>
      </w:r>
      <w:r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 н</w:t>
      </w:r>
      <w:r>
        <w:rPr>
          <w:b/>
          <w:u w:val="single"/>
        </w:rPr>
        <w:t>оября 2021 г в 9 ч 30м</w:t>
      </w:r>
    </w:p>
    <w:p>
      <w:pPr>
        <w:pStyle w:val="Normal"/>
        <w:jc w:val="both"/>
        <w:rPr>
          <w:u w:val="single"/>
        </w:rPr>
      </w:pPr>
      <w:r>
        <w:rPr/>
        <w:t xml:space="preserve">осмотра объекта недвижимости (здания) – </w:t>
      </w:r>
      <w:r>
        <w:rPr>
          <w:u w:val="single"/>
        </w:rPr>
        <w:t xml:space="preserve"> </w:t>
      </w:r>
      <w:r>
        <w:rPr>
          <w:rFonts w:eastAsia="NSimSun" w:cs="Arial"/>
          <w:b/>
          <w:bCs/>
          <w:color w:val="000000"/>
          <w:spacing w:val="0"/>
          <w:kern w:val="0"/>
          <w:sz w:val="26"/>
          <w:szCs w:val="26"/>
          <w:u w:val="single"/>
          <w:lang w:val="ru-RU" w:eastAsia="zh-CN" w:bidi="hi-IN"/>
        </w:rPr>
        <w:t>Жилой дом</w:t>
      </w:r>
    </w:p>
    <w:p>
      <w:pPr>
        <w:pStyle w:val="Normal"/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25:02:100101:396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sz w:val="26"/>
          <w:szCs w:val="26"/>
          <w:u w:val="single"/>
        </w:rPr>
        <w:t xml:space="preserve">Приморский край, р-н. Дальнереченский, с. Веденка, ул. </w:t>
      </w:r>
      <w:r>
        <w:rPr>
          <w:rFonts w:eastAsia="NSimSun" w:cs="Arial"/>
          <w:b/>
          <w:color w:val="000000"/>
          <w:spacing w:val="0"/>
          <w:kern w:val="0"/>
          <w:sz w:val="26"/>
          <w:szCs w:val="26"/>
          <w:u w:val="single"/>
          <w:lang w:val="ru-RU" w:eastAsia="zh-CN" w:bidi="hi-IN"/>
        </w:rPr>
        <w:t>Полярная, дом 6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b/>
          <w:b/>
        </w:rPr>
      </w:pPr>
      <w:r>
        <w:rPr/>
        <w:t>в составе :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>
        <w:rPr>
          <w:b/>
          <w:sz w:val="24"/>
          <w:u w:val="single"/>
        </w:rPr>
        <w:t>Бравок А.А.</w:t>
      </w:r>
      <w:r>
        <w:rPr>
          <w:b/>
          <w:u w:val="single"/>
        </w:rPr>
        <w:t xml:space="preserve">  – главы администрации </w:t>
      </w:r>
      <w:r>
        <w:rPr>
          <w:b/>
          <w:sz w:val="24"/>
          <w:u w:val="single"/>
        </w:rPr>
        <w:t>Веденкинского</w:t>
      </w:r>
      <w:r>
        <w:rPr>
          <w:b/>
          <w:u w:val="single"/>
        </w:rPr>
        <w:t xml:space="preserve"> сельского поселения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jc w:val="both"/>
        <w:rPr>
          <w:b/>
          <w:b/>
          <w:u w:val="single"/>
        </w:rPr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>не прекратил существование.</w:t>
      </w:r>
    </w:p>
    <w:p>
      <w:pPr>
        <w:pStyle w:val="Normal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Style w:val="Style_5"/>
        <w:tblW w:w="7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Бравок А.А.</w:t>
            </w:r>
          </w:p>
        </w:tc>
      </w:tr>
    </w:tbl>
    <w:p>
      <w:pPr>
        <w:pStyle w:val="Normal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259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7_ch"/>
    <w:uiPriority w:val="9"/>
    <w:qFormat/>
    <w:pPr>
      <w:keepNext w:val="true"/>
      <w:ind w:left="0" w:right="0"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Normal"/>
    <w:link w:val="Style_2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27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7"/>
    <w:qFormat/>
    <w:rPr/>
  </w:style>
  <w:style w:type="character" w:styleId="Contents4">
    <w:name w:val="Contents 4"/>
    <w:link w:val="Style_8"/>
    <w:qFormat/>
    <w:rPr/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BalloonText">
    <w:name w:val="Balloon Text"/>
    <w:link w:val="Style_11"/>
    <w:qFormat/>
    <w:rPr>
      <w:rFonts w:ascii="Tahoma" w:hAnsi="Tahoma"/>
      <w:sz w:val="16"/>
    </w:rPr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Style9">
    <w:name w:val=" Знак Знак Знак"/>
    <w:link w:val="Style_13"/>
    <w:qFormat/>
    <w:rPr>
      <w:rFonts w:ascii="Verdana" w:hAnsi="Verdana"/>
    </w:rPr>
  </w:style>
  <w:style w:type="character" w:styleId="Contents3">
    <w:name w:val="Contents 3"/>
    <w:link w:val="Style_14"/>
    <w:qFormat/>
    <w:rPr/>
  </w:style>
  <w:style w:type="character" w:styleId="Textbody">
    <w:name w:val="Text body"/>
    <w:link w:val="Style_2"/>
    <w:qFormat/>
    <w:rPr>
      <w:sz w:val="26"/>
    </w:rPr>
  </w:style>
  <w:style w:type="character" w:styleId="DefaultParagraphFont">
    <w:name w:val="Default Paragraph Font"/>
    <w:link w:val="Style_15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NTTimes/Cyrillic" w:hAnsi="NTTimes/Cyrillic"/>
      <w:b/>
    </w:rPr>
  </w:style>
  <w:style w:type="character" w:styleId="Style10">
    <w:name w:val="Интернет-ссылка"/>
    <w:link w:val="Style_18"/>
    <w:rPr>
      <w:color w:val="0000FF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Contents9">
    <w:name w:val="Contents 9"/>
    <w:link w:val="Style_22"/>
    <w:qFormat/>
    <w:rPr/>
  </w:style>
  <w:style w:type="character" w:styleId="Contents8">
    <w:name w:val="Contents 8"/>
    <w:link w:val="Style_23"/>
    <w:qFormat/>
    <w:rPr/>
  </w:style>
  <w:style w:type="character" w:styleId="ConsPlusNormal">
    <w:name w:val="ConsPlusNormal"/>
    <w:link w:val="Style_3"/>
    <w:qFormat/>
    <w:rPr>
      <w:rFonts w:ascii="Calibri" w:hAnsi="Calibri"/>
      <w:sz w:val="22"/>
    </w:rPr>
  </w:style>
  <w:style w:type="character" w:styleId="Contents5">
    <w:name w:val="Contents 5"/>
    <w:link w:val="Style_24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ListParagraph">
    <w:name w:val="List Paragraph"/>
    <w:link w:val="Style_4"/>
    <w:qFormat/>
    <w:rPr>
      <w:sz w:val="22"/>
    </w:rPr>
  </w:style>
  <w:style w:type="character" w:styleId="Title">
    <w:name w:val="Title"/>
    <w:link w:val="Style_1"/>
    <w:qFormat/>
    <w:rPr>
      <w:b/>
      <w:sz w:val="26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Style_2_ch"/>
    <w:pPr/>
    <w:rPr>
      <w:sz w:val="26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1_ch"/>
    <w:qFormat/>
    <w:pPr/>
    <w:rPr>
      <w:rFonts w:ascii="Tahoma" w:hAnsi="Tahoma"/>
      <w:sz w:val="16"/>
    </w:rPr>
  </w:style>
  <w:style w:type="paragraph" w:styleId="Style16">
    <w:name w:val=" Знак Знак Знак"/>
    <w:basedOn w:val="Normal"/>
    <w:link w:val="Style_13_ch"/>
    <w:qFormat/>
    <w:pPr>
      <w:spacing w:lineRule="exact" w:line="240" w:before="0" w:after="160"/>
    </w:pPr>
    <w:rPr>
      <w:rFonts w:ascii="Verdana" w:hAnsi="Verdana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Верхний и нижний колонтитулы"/>
    <w:link w:val="Style_21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2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Style_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4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Subtitle"/>
    <w:next w:val="Normal"/>
    <w:link w:val="Style_25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6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_ch"/>
    <w:qFormat/>
    <w:pPr>
      <w:widowControl w:val="false"/>
      <w:ind w:left="115" w:right="161" w:firstLine="566"/>
      <w:jc w:val="both"/>
    </w:pPr>
    <w:rPr>
      <w:sz w:val="22"/>
    </w:rPr>
  </w:style>
  <w:style w:type="paragraph" w:styleId="Style19">
    <w:name w:val="Title"/>
    <w:basedOn w:val="Normal"/>
    <w:link w:val="Style_1_ch"/>
    <w:uiPriority w:val="10"/>
    <w:qFormat/>
    <w:pPr>
      <w:jc w:val="center"/>
    </w:pPr>
    <w:rPr>
      <w:b/>
      <w:sz w:val="2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29">
    <w:name w:val="Table Grid"/>
    <w:basedOn w:val="Style_5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LibreOffice/7.0.3.1$Windows_X86_64 LibreOffice_project/d7547858d014d4cf69878db179d326fc3483e082</Application>
  <Pages>3</Pages>
  <Words>628</Words>
  <Characters>4459</Characters>
  <CharactersWithSpaces>5371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2022-01-20T17:15:21Z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