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A6" w:rsidRPr="00E736D7" w:rsidRDefault="002350A6" w:rsidP="002350A6">
      <w:pPr>
        <w:jc w:val="center"/>
        <w:rPr>
          <w:sz w:val="28"/>
          <w:szCs w:val="28"/>
        </w:rPr>
      </w:pPr>
      <w:r w:rsidRPr="00E736D7">
        <w:rPr>
          <w:sz w:val="28"/>
          <w:szCs w:val="28"/>
        </w:rPr>
        <w:t>Свиноводческим хозяйствам!</w:t>
      </w:r>
    </w:p>
    <w:p w:rsidR="002350A6" w:rsidRPr="00E736D7" w:rsidRDefault="002350A6" w:rsidP="002350A6">
      <w:pPr>
        <w:jc w:val="both"/>
        <w:rPr>
          <w:sz w:val="28"/>
          <w:szCs w:val="28"/>
        </w:rPr>
      </w:pPr>
    </w:p>
    <w:p w:rsidR="002350A6" w:rsidRPr="00E736D7" w:rsidRDefault="002350A6" w:rsidP="002350A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36D7">
        <w:rPr>
          <w:sz w:val="28"/>
          <w:szCs w:val="28"/>
        </w:rPr>
        <w:t>На территории Приморского края периодически обостряется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эпизоотическая обстановка, в результате чего наносится значительный ущерб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экономике края. Так, в 2014 году из-за заболевания ящуром в ряде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свиноводческих комплексов и фермерских хозяй</w:t>
      </w:r>
      <w:proofErr w:type="gramStart"/>
      <w:r w:rsidRPr="00E736D7">
        <w:rPr>
          <w:sz w:val="28"/>
          <w:szCs w:val="28"/>
        </w:rPr>
        <w:t>ств Сп</w:t>
      </w:r>
      <w:proofErr w:type="gramEnd"/>
      <w:r w:rsidRPr="00E736D7">
        <w:rPr>
          <w:sz w:val="28"/>
          <w:szCs w:val="28"/>
        </w:rPr>
        <w:t>асского муниципального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района и Спасского городского округа пало и было уничтожено более 20 тысяч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голов свиней. Наиболее вероятная причина заболевания – занос инфекционного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агента обслуживающим персоналом свиноводческих предприятий, который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состоит из граждан КНДР и КНР.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Данный факт подтверждается результатами</w:t>
      </w:r>
      <w:r>
        <w:rPr>
          <w:sz w:val="28"/>
          <w:szCs w:val="28"/>
        </w:rPr>
        <w:t xml:space="preserve"> </w:t>
      </w:r>
      <w:proofErr w:type="gramStart"/>
      <w:r w:rsidRPr="00E736D7">
        <w:rPr>
          <w:sz w:val="28"/>
          <w:szCs w:val="28"/>
        </w:rPr>
        <w:t>нуклеотидного</w:t>
      </w:r>
      <w:proofErr w:type="gramEnd"/>
      <w:r w:rsidRPr="00E736D7">
        <w:rPr>
          <w:sz w:val="28"/>
          <w:szCs w:val="28"/>
        </w:rPr>
        <w:t xml:space="preserve"> </w:t>
      </w:r>
      <w:proofErr w:type="spellStart"/>
      <w:r w:rsidRPr="00E736D7">
        <w:rPr>
          <w:sz w:val="28"/>
          <w:szCs w:val="28"/>
        </w:rPr>
        <w:t>секвенирования</w:t>
      </w:r>
      <w:proofErr w:type="spellEnd"/>
      <w:r w:rsidRPr="00E736D7">
        <w:rPr>
          <w:sz w:val="28"/>
          <w:szCs w:val="28"/>
        </w:rPr>
        <w:t xml:space="preserve"> с последующим филогенетическим анализом.</w:t>
      </w:r>
      <w:r>
        <w:rPr>
          <w:sz w:val="28"/>
          <w:szCs w:val="28"/>
        </w:rPr>
        <w:t xml:space="preserve"> </w:t>
      </w:r>
      <w:proofErr w:type="spellStart"/>
      <w:r w:rsidRPr="00E736D7">
        <w:rPr>
          <w:sz w:val="28"/>
          <w:szCs w:val="28"/>
        </w:rPr>
        <w:t>Изоляты</w:t>
      </w:r>
      <w:proofErr w:type="spellEnd"/>
      <w:r w:rsidRPr="00E736D7">
        <w:rPr>
          <w:sz w:val="28"/>
          <w:szCs w:val="28"/>
        </w:rPr>
        <w:t>, выделенные из патологического материала отобранных от больных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 xml:space="preserve">ящуром животных Приморского края, относятся к генетической линии </w:t>
      </w:r>
      <w:proofErr w:type="gramStart"/>
      <w:r w:rsidRPr="00E736D7">
        <w:rPr>
          <w:sz w:val="28"/>
          <w:szCs w:val="28"/>
        </w:rPr>
        <w:t>Юго-Восточная</w:t>
      </w:r>
      <w:proofErr w:type="gramEnd"/>
      <w:r w:rsidRPr="00E736D7">
        <w:rPr>
          <w:sz w:val="28"/>
          <w:szCs w:val="28"/>
        </w:rPr>
        <w:t xml:space="preserve"> Азия.</w:t>
      </w:r>
    </w:p>
    <w:p w:rsidR="002350A6" w:rsidRPr="00E736D7" w:rsidRDefault="002350A6" w:rsidP="002350A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36D7">
        <w:rPr>
          <w:sz w:val="28"/>
          <w:szCs w:val="28"/>
        </w:rPr>
        <w:t>В настоящее время создается серьёзная угроза заноса африканской чумы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свиней (далее – АЧС) на территорию края. Первого августа 2018 года Китайский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центр здоровья животных и эпидемиологии (Национальный исследовательский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центр по изучению болезней иностранных животных), подтвердил вспышку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 xml:space="preserve">африканской чумы свиней на северо-востоке КНР (Новая область </w:t>
      </w:r>
      <w:proofErr w:type="spellStart"/>
      <w:r w:rsidRPr="00E736D7">
        <w:rPr>
          <w:sz w:val="28"/>
          <w:szCs w:val="28"/>
        </w:rPr>
        <w:t>Шен</w:t>
      </w:r>
      <w:proofErr w:type="spellEnd"/>
      <w:r w:rsidRPr="00E736D7">
        <w:rPr>
          <w:sz w:val="28"/>
          <w:szCs w:val="28"/>
        </w:rPr>
        <w:t xml:space="preserve"> Бей, провинция </w:t>
      </w:r>
      <w:proofErr w:type="spellStart"/>
      <w:r w:rsidRPr="00E736D7">
        <w:rPr>
          <w:sz w:val="28"/>
          <w:szCs w:val="28"/>
        </w:rPr>
        <w:t>Ляонин</w:t>
      </w:r>
      <w:proofErr w:type="spellEnd"/>
      <w:r w:rsidRPr="00E736D7">
        <w:rPr>
          <w:sz w:val="28"/>
          <w:szCs w:val="28"/>
        </w:rPr>
        <w:t xml:space="preserve">, </w:t>
      </w:r>
      <w:proofErr w:type="spellStart"/>
      <w:r w:rsidRPr="00E736D7">
        <w:rPr>
          <w:sz w:val="28"/>
          <w:szCs w:val="28"/>
        </w:rPr>
        <w:t>Шэньян</w:t>
      </w:r>
      <w:proofErr w:type="spellEnd"/>
      <w:r w:rsidRPr="00E736D7">
        <w:rPr>
          <w:sz w:val="28"/>
          <w:szCs w:val="28"/>
        </w:rPr>
        <w:t>).</w:t>
      </w:r>
    </w:p>
    <w:p w:rsidR="002350A6" w:rsidRDefault="002350A6" w:rsidP="002350A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36D7">
        <w:rPr>
          <w:sz w:val="28"/>
          <w:szCs w:val="28"/>
        </w:rPr>
        <w:t>Заносу болезней животных во многом способствует несовершенство</w:t>
      </w:r>
      <w:r>
        <w:rPr>
          <w:sz w:val="28"/>
          <w:szCs w:val="28"/>
        </w:rPr>
        <w:t xml:space="preserve"> </w:t>
      </w:r>
      <w:proofErr w:type="gramStart"/>
      <w:r w:rsidRPr="00E736D7">
        <w:rPr>
          <w:sz w:val="28"/>
          <w:szCs w:val="28"/>
        </w:rPr>
        <w:t>системы предупреждения заноса возбудителей болезней животных</w:t>
      </w:r>
      <w:proofErr w:type="gramEnd"/>
      <w:r w:rsidRPr="00E736D7">
        <w:rPr>
          <w:sz w:val="28"/>
          <w:szCs w:val="28"/>
        </w:rPr>
        <w:t xml:space="preserve"> из Китайской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Народной Республики. Основным элементом профилактики заноса болезней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животных на территорию Российской Федерации являются мероприятия по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проведению дезинфекции. Для обеспечения проведения комплекса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организационных, противоэпизоотических, ветеринарно-санитарных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мероприятий должны быть предусмотрены дезинфекционно-промывочные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блоки (</w:t>
      </w:r>
      <w:proofErr w:type="spellStart"/>
      <w:r w:rsidRPr="00E736D7">
        <w:rPr>
          <w:sz w:val="28"/>
          <w:szCs w:val="28"/>
        </w:rPr>
        <w:t>дезбарьеры</w:t>
      </w:r>
      <w:proofErr w:type="spellEnd"/>
      <w:r w:rsidRPr="00E736D7">
        <w:rPr>
          <w:sz w:val="28"/>
          <w:szCs w:val="28"/>
        </w:rPr>
        <w:t>) для ветеринарно-санитарной обработки днищ и ходовой</w:t>
      </w:r>
      <w:r>
        <w:rPr>
          <w:sz w:val="28"/>
          <w:szCs w:val="28"/>
        </w:rPr>
        <w:t xml:space="preserve"> </w:t>
      </w:r>
      <w:r w:rsidRPr="00E736D7">
        <w:rPr>
          <w:sz w:val="28"/>
          <w:szCs w:val="28"/>
        </w:rPr>
        <w:t>части автотранспорта и дезинфекционн</w:t>
      </w:r>
      <w:r>
        <w:rPr>
          <w:sz w:val="28"/>
          <w:szCs w:val="28"/>
        </w:rPr>
        <w:t>ые коврики для обуви пассажиров.</w:t>
      </w:r>
    </w:p>
    <w:p w:rsidR="00DA770E" w:rsidRDefault="00DA770E"/>
    <w:sectPr w:rsidR="00DA770E" w:rsidSect="00DA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0A6"/>
    <w:rsid w:val="002350A6"/>
    <w:rsid w:val="00DA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>Администрация ДМР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</cp:revision>
  <dcterms:created xsi:type="dcterms:W3CDTF">2018-08-17T05:33:00Z</dcterms:created>
  <dcterms:modified xsi:type="dcterms:W3CDTF">2018-08-17T05:34:00Z</dcterms:modified>
</cp:coreProperties>
</file>