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9A" w:rsidRDefault="00681EC0">
      <w:pPr>
        <w:jc w:val="center"/>
        <w:outlineLvl w:val="1"/>
      </w:pPr>
      <w:r>
        <w:rPr>
          <w:b/>
        </w:rPr>
        <w:t>УВЕДОМЛЕНИЕ</w:t>
      </w:r>
      <w:r>
        <w:rPr>
          <w:b/>
        </w:rPr>
        <w:br/>
        <w:t>о проведении общественного обсуждения проекта муниципальной программы</w:t>
      </w:r>
      <w:r>
        <w:t xml:space="preserve"> </w:t>
      </w:r>
    </w:p>
    <w:p w:rsidR="00C4769A" w:rsidRDefault="00681EC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«Развитие предпринимательства </w:t>
      </w:r>
    </w:p>
    <w:p w:rsidR="00C4769A" w:rsidRDefault="00681EC0">
      <w:pPr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в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Дальнереченском</w:t>
      </w:r>
      <w:proofErr w:type="gramEnd"/>
      <w:r>
        <w:rPr>
          <w:b/>
          <w:color w:val="000000"/>
        </w:rPr>
        <w:t xml:space="preserve"> муниципальном</w:t>
      </w:r>
      <w:bookmarkStart w:id="0" w:name="bookmark2"/>
      <w:r>
        <w:rPr>
          <w:b/>
          <w:color w:val="000000"/>
        </w:rPr>
        <w:t xml:space="preserve"> округе на 2026-2030 годы</w:t>
      </w:r>
      <w:bookmarkEnd w:id="0"/>
      <w:r>
        <w:rPr>
          <w:b/>
          <w:color w:val="000000"/>
        </w:rPr>
        <w:t>»</w:t>
      </w:r>
    </w:p>
    <w:p w:rsidR="00C4769A" w:rsidRDefault="00C4769A">
      <w:pPr>
        <w:jc w:val="center"/>
        <w:outlineLvl w:val="1"/>
        <w:rPr>
          <w:b/>
          <w:color w:val="000000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6"/>
        <w:gridCol w:w="7189"/>
      </w:tblGrid>
      <w:tr w:rsidR="00C4769A">
        <w:trPr>
          <w:jc w:val="center"/>
        </w:trPr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Наименование проекта документа, подлежащего общественному обсуждению: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roofErr w:type="gramStart"/>
            <w:r>
              <w:t>Муниципальная</w:t>
            </w:r>
            <w:proofErr w:type="gramEnd"/>
            <w:r>
              <w:t xml:space="preserve"> программ</w:t>
            </w:r>
            <w:r>
              <w:rPr>
                <w:color w:val="000000"/>
              </w:rPr>
              <w:t xml:space="preserve"> «Развитие предпринимательства</w:t>
            </w:r>
          </w:p>
          <w:p w:rsidR="00C4769A" w:rsidRDefault="00681EC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Дальнереченском</w:t>
            </w:r>
            <w:proofErr w:type="gramEnd"/>
            <w:r>
              <w:rPr>
                <w:color w:val="000000"/>
              </w:rPr>
              <w:t xml:space="preserve"> муниципальном</w:t>
            </w:r>
            <w:bookmarkStart w:id="1" w:name="bookmark2_Копия_1"/>
            <w:r>
              <w:rPr>
                <w:color w:val="000000"/>
              </w:rPr>
              <w:t xml:space="preserve"> округе на 2026-2030 годы</w:t>
            </w:r>
            <w:bookmarkEnd w:id="1"/>
            <w:r>
              <w:rPr>
                <w:color w:val="000000"/>
              </w:rPr>
              <w:t>»</w:t>
            </w:r>
          </w:p>
          <w:p w:rsidR="00C4769A" w:rsidRDefault="00C4769A">
            <w:pPr>
              <w:rPr>
                <w:color w:val="000000"/>
              </w:rPr>
            </w:pPr>
          </w:p>
        </w:tc>
      </w:tr>
      <w:tr w:rsidR="00C4769A">
        <w:trPr>
          <w:jc w:val="center"/>
        </w:trPr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Отдел экономики администрации Дальнереченского муниципального округа</w:t>
            </w:r>
          </w:p>
        </w:tc>
      </w:tr>
      <w:tr w:rsidR="00C4769A">
        <w:trPr>
          <w:jc w:val="center"/>
        </w:trPr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Раз</w:t>
            </w:r>
            <w:r>
              <w:t>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u w:val="single"/>
              </w:rPr>
              <w:t>https://dalmdr.ru/</w:t>
            </w:r>
            <w:r>
              <w:t>)</w:t>
            </w:r>
          </w:p>
        </w:tc>
      </w:tr>
      <w:tr w:rsidR="00C4769A">
        <w:trPr>
          <w:trHeight w:val="502"/>
          <w:jc w:val="center"/>
        </w:trPr>
        <w:tc>
          <w:tcPr>
            <w:tcW w:w="28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Контакт: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Почтовый адрес: 692132, Приморский край, Дальнереченский округ, г. Дальнеречен</w:t>
            </w:r>
            <w:r>
              <w:t>ск, ул. Ленина, 90</w:t>
            </w:r>
          </w:p>
        </w:tc>
      </w:tr>
      <w:tr w:rsidR="00C4769A">
        <w:trPr>
          <w:jc w:val="center"/>
        </w:trPr>
        <w:tc>
          <w:tcPr>
            <w:tcW w:w="284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769A" w:rsidRDefault="00C4769A"/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Телефон: 8(42356) 25-1-94</w:t>
            </w:r>
          </w:p>
        </w:tc>
      </w:tr>
      <w:tr w:rsidR="00C4769A">
        <w:trPr>
          <w:jc w:val="center"/>
        </w:trPr>
        <w:tc>
          <w:tcPr>
            <w:tcW w:w="284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769A" w:rsidRDefault="00C4769A"/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 xml:space="preserve">Контактное лицо: </w:t>
            </w:r>
            <w:proofErr w:type="spellStart"/>
            <w:r>
              <w:t>Бурдюг</w:t>
            </w:r>
            <w:proofErr w:type="spellEnd"/>
            <w:r>
              <w:t xml:space="preserve"> Мария Александровна</w:t>
            </w:r>
          </w:p>
        </w:tc>
      </w:tr>
      <w:tr w:rsidR="00C4769A">
        <w:trPr>
          <w:trHeight w:val="396"/>
          <w:jc w:val="center"/>
        </w:trPr>
        <w:tc>
          <w:tcPr>
            <w:tcW w:w="284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769A" w:rsidRDefault="00C4769A"/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 xml:space="preserve">Адрес электронной почты: </w:t>
            </w:r>
            <w:proofErr w:type="spellStart"/>
            <w:r w:rsidRPr="00681EC0">
              <w:rPr>
                <w:rStyle w:val="a3"/>
                <w:color w:val="auto"/>
                <w:lang w:val="en-US"/>
              </w:rPr>
              <w:t>eadmr</w:t>
            </w:r>
            <w:proofErr w:type="spellEnd"/>
            <w:r w:rsidRPr="00681EC0">
              <w:fldChar w:fldCharType="begin"/>
            </w:r>
            <w:r w:rsidRPr="00681EC0">
              <w:instrText xml:space="preserve"> HYPERLINK "mailto:pik.admin@mail.ru" \h </w:instrText>
            </w:r>
            <w:r w:rsidRPr="00681EC0">
              <w:fldChar w:fldCharType="separate"/>
            </w:r>
            <w:r w:rsidRPr="00681EC0">
              <w:rPr>
                <w:rStyle w:val="a3"/>
                <w:rFonts w:eastAsiaTheme="majorEastAsia"/>
                <w:color w:val="auto"/>
              </w:rPr>
              <w:t>@</w:t>
            </w:r>
            <w:r w:rsidRPr="00681EC0">
              <w:rPr>
                <w:rStyle w:val="a3"/>
                <w:rFonts w:eastAsiaTheme="majorEastAsia"/>
                <w:color w:val="auto"/>
                <w:lang w:val="en-US"/>
              </w:rPr>
              <w:t>mail</w:t>
            </w:r>
            <w:r w:rsidRPr="00681EC0">
              <w:rPr>
                <w:rStyle w:val="a3"/>
                <w:rFonts w:eastAsiaTheme="majorEastAsia"/>
                <w:color w:val="auto"/>
              </w:rPr>
              <w:t>.</w:t>
            </w:r>
            <w:proofErr w:type="spellStart"/>
            <w:r w:rsidRPr="00681EC0">
              <w:rPr>
                <w:rStyle w:val="a3"/>
                <w:rFonts w:eastAsiaTheme="majorEastAsia"/>
                <w:color w:val="auto"/>
                <w:lang w:val="en-US"/>
              </w:rPr>
              <w:t>ru</w:t>
            </w:r>
            <w:proofErr w:type="spellEnd"/>
            <w:r w:rsidRPr="00681EC0">
              <w:rPr>
                <w:rStyle w:val="a3"/>
                <w:rFonts w:eastAsiaTheme="majorEastAsia"/>
                <w:color w:val="auto"/>
                <w:lang w:val="en-US"/>
              </w:rPr>
              <w:fldChar w:fldCharType="end"/>
            </w:r>
          </w:p>
        </w:tc>
      </w:tr>
      <w:tr w:rsidR="00C4769A">
        <w:trPr>
          <w:jc w:val="center"/>
        </w:trPr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r>
              <w:t xml:space="preserve">Дата начала общественного обсуждения: </w:t>
            </w:r>
            <w:r w:rsidRPr="00681EC0">
              <w:t>14</w:t>
            </w:r>
            <w:r>
              <w:t>.01.20</w:t>
            </w:r>
            <w:r w:rsidRPr="00681EC0">
              <w:t>26</w:t>
            </w:r>
          </w:p>
          <w:p w:rsidR="00C4769A" w:rsidRDefault="00681EC0">
            <w:r>
              <w:t xml:space="preserve">Дата окончания общественного обсуждения: </w:t>
            </w:r>
            <w:r w:rsidRPr="00681EC0">
              <w:t>20</w:t>
            </w:r>
            <w:r>
              <w:t>.01.2026</w:t>
            </w:r>
          </w:p>
        </w:tc>
      </w:tr>
      <w:tr w:rsidR="00C4769A">
        <w:trPr>
          <w:jc w:val="center"/>
        </w:trPr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</w:rPr>
              <w:t xml:space="preserve"> «Развитие предпринимательства </w:t>
            </w:r>
            <w:r w:rsidRPr="00681EC0">
              <w:rPr>
                <w:color w:val="000000"/>
              </w:rPr>
              <w:t>в Дальнереченском муниципальном</w:t>
            </w:r>
            <w:bookmarkStart w:id="2" w:name="bookmark2_Копия_1_Копия_1"/>
            <w:r w:rsidRPr="00681EC0">
              <w:rPr>
                <w:color w:val="000000"/>
              </w:rPr>
              <w:t xml:space="preserve"> округе на 2026-2030 </w:t>
            </w:r>
            <w:r w:rsidRPr="00681EC0">
              <w:rPr>
                <w:color w:val="000000"/>
              </w:rPr>
              <w:t>годы</w:t>
            </w:r>
            <w:bookmarkEnd w:id="2"/>
            <w:r w:rsidRPr="00681EC0">
              <w:rPr>
                <w:color w:val="000000"/>
              </w:rPr>
              <w:t xml:space="preserve">» </w:t>
            </w:r>
            <w:r>
              <w:t xml:space="preserve"> на официальном сайте</w:t>
            </w:r>
            <w:bookmarkStart w:id="3" w:name="Par811"/>
            <w:bookmarkEnd w:id="3"/>
            <w:r>
              <w:t xml:space="preserve"> в течени</w:t>
            </w:r>
            <w:proofErr w:type="gramStart"/>
            <w:r>
              <w:t>и</w:t>
            </w:r>
            <w:proofErr w:type="gramEnd"/>
            <w:r>
              <w:t xml:space="preserve"> 7 (семи) календарных дней с дня начала общественного обсуждения.</w:t>
            </w:r>
          </w:p>
        </w:tc>
      </w:tr>
      <w:tr w:rsidR="00C4769A">
        <w:trPr>
          <w:jc w:val="center"/>
        </w:trPr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r>
              <w:t xml:space="preserve">Предложения и замечания к проекту муниципальной программы </w:t>
            </w:r>
            <w:r>
              <w:rPr>
                <w:color w:val="000000"/>
              </w:rPr>
              <w:t>« «Развитие предпринимательс</w:t>
            </w:r>
            <w:r>
              <w:rPr>
                <w:color w:val="000000"/>
              </w:rPr>
              <w:t xml:space="preserve">тва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Дальнереченском</w:t>
            </w:r>
            <w:proofErr w:type="gramEnd"/>
            <w:r>
              <w:rPr>
                <w:color w:val="000000"/>
              </w:rPr>
              <w:t xml:space="preserve"> муниципальном</w:t>
            </w:r>
            <w:bookmarkStart w:id="4" w:name="bookmark2_Копия_1_Копия_2"/>
            <w:r>
              <w:rPr>
                <w:color w:val="000000"/>
              </w:rPr>
              <w:t xml:space="preserve"> округе на 2026-2030 годы</w:t>
            </w:r>
            <w:bookmarkEnd w:id="4"/>
            <w:r>
              <w:rPr>
                <w:color w:val="000000"/>
              </w:rPr>
              <w:t xml:space="preserve">» </w:t>
            </w:r>
            <w:r>
              <w:t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 Дальнереченс</w:t>
            </w:r>
            <w:r>
              <w:t>к</w:t>
            </w:r>
            <w:proofErr w:type="gramStart"/>
            <w:r>
              <w:t xml:space="preserve"> ,</w:t>
            </w:r>
            <w:proofErr w:type="gramEnd"/>
            <w:r>
              <w:t xml:space="preserve"> ул. Ленина, 90,  с 09:00 ч.  до 16:00 ч.</w:t>
            </w:r>
          </w:p>
          <w:p w:rsidR="00C4769A" w:rsidRDefault="00681EC0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</w:t>
            </w:r>
            <w:r>
              <w:t>лежности участника к какой-либо организации).</w:t>
            </w:r>
          </w:p>
          <w:p w:rsidR="00C4769A" w:rsidRDefault="00681EC0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C4769A">
        <w:trPr>
          <w:jc w:val="center"/>
        </w:trPr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Порядок определения результатов общественног</w:t>
            </w:r>
            <w:r>
              <w:t>о обсуждения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r>
              <w:t xml:space="preserve">Поступившие предложения и замечания к проекту муниципальной программы </w:t>
            </w:r>
            <w:r>
              <w:rPr>
                <w:color w:val="000000"/>
              </w:rPr>
              <w:t xml:space="preserve"> «Развитие предпринимательства</w:t>
            </w:r>
          </w:p>
          <w:p w:rsidR="00C4769A" w:rsidRDefault="00681EC0">
            <w:proofErr w:type="gramStart"/>
            <w:r w:rsidRPr="00681EC0">
              <w:rPr>
                <w:color w:val="000000"/>
              </w:rPr>
              <w:t>в</w:t>
            </w:r>
            <w:proofErr w:type="gramEnd"/>
            <w:r w:rsidRPr="00681EC0">
              <w:rPr>
                <w:color w:val="000000"/>
              </w:rPr>
              <w:t xml:space="preserve"> </w:t>
            </w:r>
            <w:proofErr w:type="gramStart"/>
            <w:r w:rsidRPr="00681EC0">
              <w:rPr>
                <w:color w:val="000000"/>
              </w:rPr>
              <w:t>Дальнереченском</w:t>
            </w:r>
            <w:proofErr w:type="gramEnd"/>
            <w:r w:rsidRPr="00681EC0">
              <w:rPr>
                <w:color w:val="000000"/>
              </w:rPr>
              <w:t xml:space="preserve"> муниципальном</w:t>
            </w:r>
            <w:bookmarkStart w:id="5" w:name="bookmark2_Копия_1_Копия_1_Копия_1"/>
            <w:r w:rsidRPr="00681EC0">
              <w:rPr>
                <w:color w:val="000000"/>
              </w:rPr>
              <w:t xml:space="preserve"> округе на 2026-2030 годы</w:t>
            </w:r>
            <w:bookmarkEnd w:id="5"/>
            <w:r w:rsidRPr="00681EC0">
              <w:rPr>
                <w:color w:val="000000"/>
              </w:rPr>
              <w:t>»</w:t>
            </w:r>
            <w:r>
              <w:t xml:space="preserve"> подлежат рассмотрению ответственным исполнителем муниципальной программы не позднее 3 (трех) рабочих дней со дня </w:t>
            </w:r>
            <w:r>
              <w:lastRenderedPageBreak/>
              <w:t>истечения срока (даты) проведения общественного обсуждения.</w:t>
            </w:r>
          </w:p>
          <w:p w:rsidR="00C4769A" w:rsidRDefault="00681EC0">
            <w:r>
              <w:t>Заключение по результатам общественного обсуждения в течение 3 (трех) рабочих дней</w:t>
            </w:r>
            <w:r>
              <w:t xml:space="preserve">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C4769A">
        <w:trPr>
          <w:jc w:val="center"/>
        </w:trPr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lastRenderedPageBreak/>
              <w:t>Те</w:t>
            </w:r>
            <w:proofErr w:type="gramStart"/>
            <w:r>
              <w:t>кст пр</w:t>
            </w:r>
            <w:proofErr w:type="gramEnd"/>
            <w:r>
              <w:t>оекта документа, подлежащего общественному обсуждению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9A" w:rsidRDefault="00681EC0">
            <w:pPr>
              <w:spacing w:beforeAutospacing="1"/>
            </w:pPr>
            <w:r>
              <w:t>Прилагается</w:t>
            </w:r>
          </w:p>
        </w:tc>
      </w:tr>
    </w:tbl>
    <w:p w:rsidR="00C4769A" w:rsidRDefault="00681EC0">
      <w:pPr>
        <w:spacing w:beforeAutospacing="1" w:afterAutospacing="1"/>
      </w:pPr>
      <w:r>
        <w:t> </w:t>
      </w:r>
    </w:p>
    <w:p w:rsidR="00C4769A" w:rsidRDefault="00C4769A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C4769A" w:rsidRDefault="00C4769A">
      <w:pPr>
        <w:jc w:val="right"/>
      </w:pPr>
      <w:bookmarkStart w:id="6" w:name="_GoBack"/>
      <w:bookmarkEnd w:id="6"/>
    </w:p>
    <w:sectPr w:rsidR="00C4769A">
      <w:footerReference w:type="even" r:id="rId7"/>
      <w:footerReference w:type="default" r:id="rId8"/>
      <w:footerReference w:type="first" r:id="rId9"/>
      <w:pgSz w:w="11906" w:h="16838"/>
      <w:pgMar w:top="1134" w:right="567" w:bottom="1559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1EC0">
      <w:r>
        <w:separator/>
      </w:r>
    </w:p>
  </w:endnote>
  <w:endnote w:type="continuationSeparator" w:id="0">
    <w:p w:rsidR="00000000" w:rsidRDefault="0068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69A" w:rsidRDefault="00C476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69A" w:rsidRDefault="00C4769A">
    <w:pPr>
      <w:pStyle w:val="a5"/>
      <w:jc w:val="right"/>
    </w:pPr>
  </w:p>
  <w:p w:rsidR="00C4769A" w:rsidRDefault="00C476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69A" w:rsidRDefault="00C4769A">
    <w:pPr>
      <w:pStyle w:val="a5"/>
      <w:jc w:val="right"/>
    </w:pPr>
  </w:p>
  <w:p w:rsidR="00C4769A" w:rsidRDefault="00C476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1EC0">
      <w:r>
        <w:separator/>
      </w:r>
    </w:p>
  </w:footnote>
  <w:footnote w:type="continuationSeparator" w:id="0">
    <w:p w:rsidR="00000000" w:rsidRDefault="00681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9A"/>
    <w:rsid w:val="00681EC0"/>
    <w:rsid w:val="00C4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character" w:styleId="a6">
    <w:name w:val="Strong"/>
    <w:basedOn w:val="a0"/>
    <w:qFormat/>
    <w:rPr>
      <w:b/>
      <w:bCs/>
    </w:rPr>
  </w:style>
  <w:style w:type="character" w:customStyle="1" w:styleId="ins">
    <w:name w:val="ins"/>
    <w:qFormat/>
  </w:style>
  <w:style w:type="character" w:customStyle="1" w:styleId="a7">
    <w:name w:val="Цветовое выделение"/>
    <w:qFormat/>
    <w:rPr>
      <w:b/>
      <w:bCs/>
      <w:color w:val="26282F"/>
    </w:rPr>
  </w:style>
  <w:style w:type="paragraph" w:customStyle="1" w:styleId="a8">
    <w:name w:val="Заголовок"/>
    <w:next w:val="a9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ad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paragraph" w:customStyle="1" w:styleId="51">
    <w:name w:val="Заголовок 51"/>
    <w:basedOn w:val="a"/>
    <w:next w:val="a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ConsNonformat">
    <w:name w:val="ConsNonformat"/>
    <w:qFormat/>
    <w:pPr>
      <w:widowControl w:val="0"/>
      <w:suppressAutoHyphens w:val="0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qFormat/>
    <w:pPr>
      <w:keepNext/>
      <w:outlineLvl w:val="0"/>
    </w:pPr>
    <w:rPr>
      <w:b/>
      <w:bCs/>
      <w:sz w:val="28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MS Mincho" w:hAnsi="Arial" w:cs="Arial"/>
      <w:sz w:val="24"/>
      <w:szCs w:val="20"/>
      <w:lang w:eastAsia="ru-RU"/>
    </w:rPr>
  </w:style>
  <w:style w:type="paragraph" w:customStyle="1" w:styleId="1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f"/>
  </w:style>
  <w:style w:type="numbering" w:customStyle="1" w:styleId="af1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441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GlEkonom</cp:lastModifiedBy>
  <cp:revision>16</cp:revision>
  <cp:lastPrinted>2025-12-19T18:04:00Z</cp:lastPrinted>
  <dcterms:created xsi:type="dcterms:W3CDTF">2022-01-17T14:10:00Z</dcterms:created>
  <dcterms:modified xsi:type="dcterms:W3CDTF">2026-01-12T00:47:00Z</dcterms:modified>
  <dc:language>ru-RU</dc:language>
</cp:coreProperties>
</file>