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Уведомление о формировании Плана проведения экспертизы (оценки фактического воздействия) муниципальных нормативных правовых актов Дальнереченского муниципального района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Отдел экономики администрации Дальнереченского муниципального района информирует, что в соответствии с постановлением главы администрации Дальнереченского муниципального района от 03 августа 2021  № 333-па  «Об утверждении Порядка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района, затрагивающие вопросы осуществления предпринимательской и инвестиционной деятельности» формируется План проведения экспертизы (оценки фактического воздействия) муниципальных НПА Дальнереченского муниципального района (далее – План) на 2023 год.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Под экспертизой муниципальных нормативных правовых актов (далее – экспертиза НПА) администрации района понимается - анализ действующих НПА администрации района, при подготовке которых не проводилась процедура оценки регулирующего воздействия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Под оценкой фактического воздействия муниципальных нормативных правовых актов (далее – ОФВ НПА)  администрации района понимается – анализ действующих НПА администрации района,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НПА администрации района,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местного бюджета.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Целью проведения экспертизы (оценки фактического воздействия) НПА является выявление положений, необоснованно затрудняющих осуществление предпринимательской и инвестиционной деятельности.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Tahoma" w:cs="Times New Roman"/>
          <w:kern w:val="2"/>
          <w:sz w:val="26"/>
          <w:szCs w:val="26"/>
          <w:lang w:eastAsia="zh-CN" w:bidi="hi-IN"/>
        </w:rPr>
      </w:pPr>
      <w:r>
        <w:rPr>
          <w:rFonts w:eastAsia="Tahoma" w:cs="Times New Roman" w:ascii="Times New Roman" w:hAnsi="Times New Roman"/>
          <w:kern w:val="2"/>
          <w:sz w:val="26"/>
          <w:szCs w:val="26"/>
          <w:lang w:eastAsia="zh-CN" w:bidi="hi-IN"/>
        </w:rPr>
        <w:t xml:space="preserve">Формирование Плана осуществляется на основании поступивших предложений от субъектов права законодательной инициативы, органов местного самоуправления,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союзов. 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Tahoma" w:cs="Times New Roman"/>
          <w:kern w:val="2"/>
          <w:sz w:val="26"/>
          <w:szCs w:val="26"/>
          <w:lang w:eastAsia="zh-CN" w:bidi="hi-IN"/>
        </w:rPr>
      </w:pPr>
      <w:r>
        <w:rPr>
          <w:rFonts w:eastAsia="Tahoma" w:cs="Times New Roman" w:ascii="Times New Roman" w:hAnsi="Times New Roman"/>
          <w:kern w:val="2"/>
          <w:sz w:val="26"/>
          <w:szCs w:val="26"/>
          <w:lang w:eastAsia="zh-CN" w:bidi="hi-IN"/>
        </w:rPr>
        <w:t>План утверждается сроком на 1 год.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Предложения (с обоснованием) о включении НПА в План проведения экспертизы (оценки фактического воздействия) НПА необходимо направить в отдел экономики администрации Дальнереченского муниципального района по адресу: 692132, г. Дальнереченск, ул. Ленина, д. 90, тел.: 8(42356) 25-1-94 или </w:t>
      </w:r>
      <w:r>
        <w:rPr>
          <w:rFonts w:eastAsia="Tahoma" w:cs="Times New Roman" w:ascii="Times New Roman" w:hAnsi="Times New Roman"/>
          <w:kern w:val="2"/>
          <w:sz w:val="26"/>
          <w:szCs w:val="26"/>
          <w:lang w:eastAsia="zh-CN" w:bidi="hi-IN"/>
        </w:rPr>
        <w:t>на адрес электронной почты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val="en-US" w:eastAsia="ru-RU"/>
        </w:rPr>
        <w:t>eadmr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eastAsia="ru-RU"/>
        </w:rPr>
        <w:t>@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eastAsia="ru-RU"/>
        </w:rPr>
        <w:t>.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до  14 марта 202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года.</w:t>
      </w:r>
    </w:p>
    <w:p>
      <w:pPr>
        <w:pStyle w:val="Normal"/>
        <w:tabs>
          <w:tab w:val="clear" w:pos="708"/>
          <w:tab w:val="left" w:pos="525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Отдел экономики администрации </w:t>
      </w:r>
    </w:p>
    <w:p>
      <w:pPr>
        <w:pStyle w:val="Normal"/>
        <w:tabs>
          <w:tab w:val="clear" w:pos="708"/>
          <w:tab w:val="left" w:pos="525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Дальнереченского муниципального района  </w:t>
      </w:r>
    </w:p>
    <w:p>
      <w:pPr>
        <w:pStyle w:val="NormalWeb"/>
        <w:spacing w:before="0" w:after="200"/>
        <w:rPr>
          <w:rFonts w:ascii="Calibri" w:hAnsi="Calibri" w:eastAsia="Calibri" w:cs="Calibri"/>
          <w:color w:val="000000"/>
        </w:rPr>
      </w:pPr>
      <w:r>
        <w:rPr/>
        <w:t xml:space="preserve"> 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9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86dc3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d1cf0"/>
    <w:rPr/>
  </w:style>
  <w:style w:type="character" w:styleId="Style16" w:customStyle="1">
    <w:name w:val="Нижний колонтитул Знак"/>
    <w:basedOn w:val="DefaultParagraphFont"/>
    <w:uiPriority w:val="99"/>
    <w:qFormat/>
    <w:rsid w:val="00dd1cf0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dd1c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dd1c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dd1cf0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325</Words>
  <Characters>2727</Characters>
  <CharactersWithSpaces>3244</CharactersWithSpaces>
  <Paragraphs>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2023-03-13T02:31:00Z</dcterms:created>
  <dc:creator>GlEkonom</dc:creator>
  <dc:description/>
  <dc:language>ru-RU</dc:language>
  <cp:lastModifiedBy/>
  <cp:lastPrinted>2022-02-21T02:32:00Z</cp:lastPrinted>
  <dcterms:modified xsi:type="dcterms:W3CDTF">2023-03-13T14:20:44Z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