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20"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>
      <w:pPr>
        <w:pStyle w:val="Normal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>
      <w:pPr>
        <w:pStyle w:val="Normal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  <w:t>В.С. Дернов</w:t>
      </w:r>
    </w:p>
    <w:p>
      <w:pPr>
        <w:pStyle w:val="Normal"/>
        <w:spacing w:lineRule="auto" w:line="240"/>
        <w:jc w:val="right"/>
        <w:rPr>
          <w:sz w:val="28"/>
          <w:szCs w:val="28"/>
        </w:rPr>
      </w:pPr>
      <w:r>
        <w:rPr>
          <w:sz w:val="28"/>
          <w:szCs w:val="28"/>
        </w:rPr>
        <w:t>04</w:t>
      </w:r>
      <w:r>
        <w:rPr>
          <w:sz w:val="28"/>
          <w:szCs w:val="28"/>
        </w:rPr>
        <w:t>.03.2024________________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1"/>
        <w:spacing w:lineRule="auto" w:line="360" w:before="0" w:after="0"/>
        <w:ind w:left="360" w:hanging="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Сводный годовой доклад</w:t>
      </w:r>
    </w:p>
    <w:p>
      <w:pPr>
        <w:pStyle w:val="1"/>
        <w:spacing w:lineRule="auto" w:line="360" w:before="0" w:after="0"/>
        <w:ind w:hanging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Cs w:val="false"/>
          <w:kern w:val="0"/>
          <w:sz w:val="36"/>
          <w:szCs w:val="36"/>
        </w:rPr>
        <w:t xml:space="preserve">о </w:t>
      </w:r>
      <w:r>
        <w:rPr>
          <w:rFonts w:cs="Times New Roman" w:ascii="Times New Roman" w:hAnsi="Times New Roman"/>
          <w:sz w:val="36"/>
          <w:szCs w:val="36"/>
        </w:rPr>
        <w:t xml:space="preserve">ходе реализации и  оценке эффективности реализации </w:t>
      </w:r>
    </w:p>
    <w:p>
      <w:pPr>
        <w:pStyle w:val="1"/>
        <w:spacing w:lineRule="auto" w:line="360" w:before="0" w:after="0"/>
        <w:ind w:hanging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муниципальных программ (подпрограмм)</w:t>
      </w:r>
    </w:p>
    <w:p>
      <w:pPr>
        <w:pStyle w:val="1"/>
        <w:spacing w:lineRule="auto" w:line="360" w:before="0" w:after="0"/>
        <w:ind w:hanging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Дальнереченского муниципального района за 2023 год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0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Итоги реализации муниципальных программ </w:t>
      </w:r>
    </w:p>
    <w:p>
      <w:pPr>
        <w:pStyle w:val="1"/>
        <w:numPr>
          <w:ilvl w:val="0"/>
          <w:numId w:val="0"/>
        </w:numPr>
        <w:spacing w:lineRule="auto" w:line="240" w:before="0" w:after="0"/>
        <w:ind w:left="720" w:hanging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в Дальнереченском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муниципальном  р</w:t>
      </w:r>
      <w:r>
        <w:rPr>
          <w:rFonts w:cs="Times New Roman" w:ascii="Times New Roman" w:hAnsi="Times New Roman"/>
          <w:sz w:val="24"/>
          <w:szCs w:val="24"/>
          <w:u w:val="single"/>
        </w:rPr>
        <w:t>айоне за 2023 год.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</w:r>
    </w:p>
    <w:p>
      <w:pPr>
        <w:pStyle w:val="NormalWeb"/>
        <w:widowControl/>
        <w:suppressAutoHyphens w:val="fals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/>
        <w:t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Дальнереченского муниципального райо</w:t>
      </w:r>
      <w:r>
        <w:rPr>
          <w:shd w:fill="auto" w:val="clear"/>
        </w:rPr>
        <w:t>на, «Об утверждении Порядка разработки, реализации и оценки эффективности муниципальных программ Дальнереченского муниципального района» от 01 ноября 2019 года № 455-па, в целях оптимизации расходов бюджета Дальнереченского муниципального района и формирования программно-целевой системы расходов бюджета Дальнереченского муниципального района утвержд</w:t>
      </w:r>
      <w:r>
        <w:rPr>
          <w:color w:val="000000"/>
          <w:shd w:fill="auto" w:val="clear"/>
        </w:rPr>
        <w:t>ено 18</w:t>
      </w:r>
      <w:r>
        <w:rPr/>
        <w:t xml:space="preserve"> муниципальных программ.</w:t>
      </w:r>
    </w:p>
    <w:p>
      <w:pPr>
        <w:pStyle w:val="NormalWeb"/>
        <w:widowControl/>
        <w:suppressAutoHyphens w:val="fals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/>
        <w:t>За  2023 года бюджет района включил расходы</w:t>
      </w:r>
      <w:r>
        <w:rPr>
          <w:shd w:fill="auto" w:val="clear"/>
        </w:rPr>
        <w:t xml:space="preserve"> по 16 м</w:t>
      </w:r>
      <w:r>
        <w:rPr/>
        <w:t>униципальным программам на сумму 600 625,24 тыс. руб., исполнение составило</w:t>
      </w:r>
      <w:r>
        <w:rPr>
          <w:color w:val="000000"/>
        </w:rPr>
        <w:t xml:space="preserve"> 593 596,86</w:t>
      </w:r>
      <w:r>
        <w:rPr/>
        <w:t xml:space="preserve"> тыс. руб., процент исполнения – 98,83%.</w:t>
      </w:r>
    </w:p>
    <w:p>
      <w:pPr>
        <w:pStyle w:val="Normal"/>
        <w:spacing w:lineRule="auto" w:line="240" w:before="0" w:after="0"/>
        <w:ind w:left="1416" w:right="0" w:firstLine="708"/>
        <w:jc w:val="both"/>
        <w:rPr/>
      </w:pPr>
      <w:r>
        <w:rPr/>
        <w:t xml:space="preserve">                                                                                                              </w:t>
      </w:r>
      <w:r>
        <w:rPr/>
        <w:t>В тыс. руб.</w:t>
      </w:r>
    </w:p>
    <w:tbl>
      <w:tblPr>
        <w:tblW w:w="10063" w:type="dxa"/>
        <w:jc w:val="left"/>
        <w:tblInd w:w="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8"/>
        <w:gridCol w:w="2286"/>
        <w:gridCol w:w="2125"/>
        <w:gridCol w:w="2413"/>
      </w:tblGrid>
      <w:tr>
        <w:trPr/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План 2023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Факт 2023 год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% освоения с начала года</w:t>
            </w:r>
          </w:p>
        </w:tc>
      </w:tr>
      <w:tr>
        <w:trPr/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39 697,00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36 813,97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92,74</w:t>
            </w:r>
          </w:p>
        </w:tc>
      </w:tr>
      <w:tr>
        <w:trPr/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средства краевого бюджета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268 358,33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266 030,08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99,13</w:t>
            </w:r>
          </w:p>
        </w:tc>
      </w:tr>
      <w:tr>
        <w:trPr>
          <w:trHeight w:val="71" w:hRule="atLeast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средства местного бюджета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292 569,91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290 752,81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99,38</w:t>
            </w:r>
          </w:p>
        </w:tc>
      </w:tr>
      <w:tr>
        <w:trPr>
          <w:trHeight w:val="80" w:hRule="atLeast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</w:rPr>
              <w:t>600 625,24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hd w:fill="auto" w:val="clear"/>
              </w:rPr>
              <w:t>593 596,86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</w:rPr>
              <w:t>98,83</w:t>
            </w:r>
          </w:p>
        </w:tc>
      </w:tr>
    </w:tbl>
    <w:p>
      <w:pPr>
        <w:pStyle w:val="Style25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b/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Оценка объемов выполнения муниципальных целевых программ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4"/>
          <w:szCs w:val="24"/>
        </w:rPr>
        <w:t>В  2023 года муниципальные программы оценивались с учетом достижения планируемых значений предусмотренных программами.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b/>
          <w:sz w:val="24"/>
          <w:szCs w:val="24"/>
          <w:u w:val="single"/>
        </w:rPr>
        <w:t xml:space="preserve">2.1. Финансирование и выполнение целевых программ </w:t>
      </w:r>
    </w:p>
    <w:p>
      <w:pPr>
        <w:pStyle w:val="Style25"/>
        <w:suppressAutoHyphens w:val="true"/>
        <w:spacing w:lineRule="auto" w:line="240" w:before="0" w:after="0"/>
        <w:ind w:left="0" w:right="-425" w:hanging="0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(В тыс. руб.)</w:t>
      </w:r>
    </w:p>
    <w:tbl>
      <w:tblPr>
        <w:tblW w:w="10704" w:type="dxa"/>
        <w:jc w:val="left"/>
        <w:tblInd w:w="-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2051"/>
        <w:gridCol w:w="1587"/>
        <w:gridCol w:w="1189"/>
        <w:gridCol w:w="1362"/>
        <w:gridCol w:w="845"/>
        <w:gridCol w:w="3220"/>
      </w:tblGrid>
      <w:tr>
        <w:trPr>
          <w:trHeight w:val="1182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№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Наименование  программы, подпрограммы, объектов и мероприятий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Источники         финансирования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Уточнённый план на 2023 год</w:t>
            </w:r>
          </w:p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0"/>
                <w:szCs w:val="20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Факт исполнения  за 2023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sz w:val="20"/>
                <w:szCs w:val="20"/>
                <w:shd w:fill="auto" w:val="clear"/>
              </w:rPr>
              <w:t>%</w:t>
            </w:r>
          </w:p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shd w:fill="auto" w:val="clear"/>
              </w:rPr>
              <w:t>исполнения за 2023 год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auto" w:val="clear"/>
              </w:rPr>
              <w:t>Выполнение целевых индикаторов программы (подпрограммы) (пояснения)</w:t>
            </w:r>
          </w:p>
        </w:tc>
      </w:tr>
      <w:tr>
        <w:trPr>
          <w:trHeight w:val="309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72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Муниципальная программа Дальнереченского муниципального района «Развитие образования на территории Дальнереченского муниципального района на 2020-2026 годы»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395 158,42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391 734,25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99,13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  <w:p>
            <w:pPr>
              <w:pStyle w:val="ConsPlusNonformat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ind w:left="34" w:hanging="34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ConsPlusNonformat"/>
              <w:widowControl w:val="false"/>
              <w:spacing w:lineRule="auto" w:line="240" w:before="0" w:after="0"/>
              <w:ind w:left="34" w:hanging="34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39 697,00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36 813,97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92,74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shd w:fill="auto" w:val="clear"/>
              </w:rPr>
              <w:t>- краевой</w:t>
            </w:r>
          </w:p>
          <w:p>
            <w:pPr>
              <w:pStyle w:val="ConsPlusNonformat"/>
              <w:widowControl w:val="false"/>
              <w:spacing w:lineRule="auto" w:line="240" w:before="0" w:after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175 565,08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175 035,34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99,70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ind w:left="34" w:hanging="34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179 896,34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179 884,94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99,99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4"/>
              <w:rPr>
                <w:rFonts w:ascii="Times New Roman" w:hAnsi="Times New Roman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4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i/>
                <w:iCs/>
                <w:sz w:val="20"/>
                <w:szCs w:val="20"/>
                <w:shd w:fill="auto" w:val="clear"/>
              </w:rPr>
              <w:t>Подпрограмма</w:t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i/>
                <w:iCs/>
                <w:sz w:val="20"/>
                <w:szCs w:val="20"/>
                <w:shd w:fill="auto" w:val="clear"/>
              </w:rPr>
              <w:t>«Развитие дошкольного образования на территории Дальнереченского муниципального района»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i/>
                <w:iCs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i/>
                <w:iCs/>
                <w:sz w:val="20"/>
                <w:szCs w:val="20"/>
                <w:shd w:fill="auto" w:val="clear"/>
              </w:rPr>
              <w:t>80 650,51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i/>
                <w:iCs/>
                <w:sz w:val="20"/>
                <w:szCs w:val="20"/>
                <w:shd w:fill="auto" w:val="clear"/>
              </w:rPr>
              <w:t>80 650,51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i/>
                <w:iCs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Autospacing="0" w:before="0" w:afterAutospacing="0" w:after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За 2023 года общее количество детей в возрасте от 1 до 6 лет, воспитывающихся в дошкольных образовательных учреждениях на конец года составило 294 чел. Это 52,4% от числа детей данного возраста, проживающего в районе.</w:t>
            </w:r>
          </w:p>
          <w:p>
            <w:pPr>
              <w:pStyle w:val="Style22"/>
              <w:widowControl w:val="false"/>
              <w:spacing w:lineRule="auto" w:line="240" w:before="0" w:after="0"/>
              <w:ind w:left="0" w:hanging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целевому показателю данной категории работников за 2023 года 100,8%.</w:t>
            </w:r>
          </w:p>
          <w:p>
            <w:pPr>
              <w:pStyle w:val="Style22"/>
              <w:widowControl w:val="false"/>
              <w:spacing w:lineRule="auto" w:line="240" w:before="0" w:after="0"/>
              <w:ind w:left="0" w:hanging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Выполнение муниципального  задания по реализации основных общеобразовательных программ дошкольного образования с учетом допустимого отклонения составило:</w:t>
            </w:r>
          </w:p>
          <w:p>
            <w:pPr>
              <w:pStyle w:val="Style22"/>
              <w:widowControl w:val="false"/>
              <w:spacing w:lineRule="auto" w:line="240" w:before="0" w:after="0"/>
              <w:ind w:left="0" w:hanging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 xml:space="preserve"> </w:t>
            </w:r>
            <w:r>
              <w:rPr>
                <w:i/>
                <w:iCs/>
                <w:sz w:val="20"/>
                <w:szCs w:val="20"/>
                <w:shd w:fill="auto" w:val="clear"/>
              </w:rPr>
              <w:t>- число человеко-дней обучения – 108,8%;</w:t>
            </w:r>
          </w:p>
          <w:p>
            <w:pPr>
              <w:pStyle w:val="Style22"/>
              <w:widowControl w:val="false"/>
              <w:spacing w:lineRule="auto" w:line="240" w:before="0" w:after="0"/>
              <w:ind w:left="0" w:hanging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- число воспитанников – 121%.</w:t>
            </w:r>
          </w:p>
          <w:p>
            <w:pPr>
              <w:pStyle w:val="Style22"/>
              <w:widowControl w:val="false"/>
              <w:spacing w:lineRule="auto" w:line="240" w:before="0" w:after="0"/>
              <w:ind w:left="0" w:hanging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Выполнение муниципального  задания по присмотру и уходу с учетом допустимого отклонения составило:</w:t>
            </w:r>
          </w:p>
          <w:p>
            <w:pPr>
              <w:pStyle w:val="Style22"/>
              <w:widowControl w:val="false"/>
              <w:spacing w:lineRule="auto" w:line="240" w:before="0" w:after="0"/>
              <w:ind w:left="0" w:hanging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- число человеко-дней пребывания – 108,80 %; - число человек-часов пребывания – 108,3%; - число воспитанников - 121 %.</w:t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ind w:left="34" w:hanging="34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ConsPlusNonformat"/>
              <w:widowControl w:val="false"/>
              <w:spacing w:lineRule="auto" w:line="240" w:before="0" w:after="0"/>
              <w:ind w:left="34" w:hanging="34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 xml:space="preserve">  </w:t>
            </w:r>
            <w:r>
              <w:rPr>
                <w:i/>
                <w:i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 xml:space="preserve"> </w:t>
            </w:r>
            <w:r>
              <w:rPr>
                <w:i/>
                <w:i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 xml:space="preserve">  </w:t>
            </w:r>
            <w:r>
              <w:rPr>
                <w:i/>
                <w:i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shd w:fill="auto" w:val="clear"/>
              </w:rPr>
              <w:t>- краевой  бюджет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29 389,07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29 389,07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914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ind w:left="34" w:hanging="34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51 261,44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51 261,44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1.Основное мероприятие: «Реализация основных общеобразовательных программ дошкольного образования»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78 293,38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78 293,38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Расходы направлены на обеспечение деятельности (оказание услуг, выполнение работ) муниципальных учреждений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учреждениях.</w:t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ind w:left="34" w:hanging="34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Style25"/>
              <w:widowControl w:val="false"/>
              <w:spacing w:lineRule="auto" w:line="240" w:before="0" w:after="0"/>
              <w:ind w:left="34" w:hanging="34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краевой</w:t>
            </w:r>
          </w:p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29 389,07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29 389,07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ind w:left="34" w:hanging="34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48 904,31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48 904,31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277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2.Основное мероприятие «Укрепление материально-технической базы образовательных учреждений Дальнереченского муниципального района, реализующих программу дошкольного образования»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1 742,48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1 742,48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 рамках мероприятия по укреплению материально-технической базы дошкольных учреждений проведен ремонт по замене сетей холодного и горячего водоснабжения и канализации МДОБУ «Детский сад с. Ракитное»-399,998 т.руб.,капитальный ремонт кровли СП «Детский сад» МОБУ «ООШ с.Соловьевка»-1199,13 т.руб. Приобретены кондиционер и вытяжка для СП «Детский сад» МОБУ «СОШ с.Орехово»-46,396т.руб., приобретены стиральная машинка, ноутбук в МДОБУ «Детский сад с.Сальское» и МДОБУ «Детский сад с.Веденка»</w:t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ind w:left="34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ConsPlusNonformat"/>
              <w:widowControl w:val="false"/>
              <w:spacing w:lineRule="auto" w:line="240" w:before="0" w:after="0"/>
              <w:ind w:left="34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- краевой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ind w:left="34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1742,48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1742,48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579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3.Основное мероприятие «Мероприятия по приведению муниципальных образовательных учреждений, реализующих программу дошкольного образования в соответствие с требованиями безопасности»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614,6</w:t>
            </w:r>
            <w:r>
              <w:rPr>
                <w:sz w:val="20"/>
                <w:szCs w:val="20"/>
                <w:shd w:fill="auto" w:val="clear"/>
                <w:lang w:val="en-US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614,44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614,44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614,65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 рамках мероприятия  проведена  промывка системы отопления во всех дошкольных учреждениях и проведен текущий ремонт отопительной системы МДОБУ «Детский сад с.Сальское, прошло обучение по охране труда работников- 614,65 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577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ind w:left="34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ConsPlusNonformat"/>
              <w:widowControl w:val="false"/>
              <w:spacing w:lineRule="auto" w:line="240" w:before="0" w:after="0"/>
              <w:ind w:left="34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577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- краевой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22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ind w:left="34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614,65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614,65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  <w:shd w:fill="auto" w:val="clear"/>
              </w:rPr>
              <w:t>Подпрограмма «Развитие системы общего образования на территории Дальнереченского муниципального района»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i/>
                <w:iCs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i/>
                <w:iCs/>
                <w:sz w:val="20"/>
                <w:szCs w:val="20"/>
                <w:shd w:fill="auto" w:val="clear"/>
              </w:rPr>
              <w:t>271 756,70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i/>
                <w:iCs/>
                <w:sz w:val="20"/>
                <w:szCs w:val="20"/>
                <w:shd w:fill="auto" w:val="clear"/>
              </w:rPr>
              <w:t>268 381,93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i/>
                <w:iCs/>
                <w:sz w:val="20"/>
                <w:szCs w:val="20"/>
                <w:shd w:fill="auto" w:val="clear"/>
              </w:rPr>
              <w:t>98,76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Показатели (целевые индикаторы) выполнены не в полном объеме:</w:t>
            </w:r>
          </w:p>
          <w:p>
            <w:pPr>
              <w:pStyle w:val="NormalWeb"/>
              <w:widowControl w:val="false"/>
              <w:spacing w:lineRule="auto" w:line="240" w:before="0" w:after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- Выполнение муниципального  задания по реализации основных общеобразовательных программ начального общего образования с учетом допустимых отклонений – 106,07%;</w:t>
            </w:r>
          </w:p>
          <w:p>
            <w:pPr>
              <w:pStyle w:val="NormalWeb"/>
              <w:widowControl w:val="false"/>
              <w:spacing w:lineRule="auto" w:line="240" w:before="0" w:after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- Выполнение муниципального  задания по реализации основных общеобразовательных программ основного общего образования с учетом допустимых отклонений – 110,44%;</w:t>
            </w:r>
          </w:p>
          <w:p>
            <w:pPr>
              <w:pStyle w:val="NormalWeb"/>
              <w:widowControl w:val="false"/>
              <w:spacing w:lineRule="auto" w:line="240" w:before="0" w:after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- Выполнение муниципального  задания по реализации основных общеобразовательных программ среднего общего образования с учетом допустимых отклонений составило – 114,35%;</w:t>
            </w:r>
          </w:p>
          <w:p>
            <w:pPr>
              <w:pStyle w:val="NormalWeb"/>
              <w:widowControl w:val="false"/>
              <w:spacing w:lineRule="auto" w:line="240" w:before="0" w:after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- Удельный вес численности обучающихся по новым федеральным государственным образовательным стандартам составил 100,0%;</w:t>
            </w:r>
          </w:p>
          <w:p>
            <w:pPr>
              <w:pStyle w:val="NormalWeb"/>
              <w:widowControl w:val="false"/>
              <w:spacing w:lineRule="auto" w:line="240" w:before="0" w:after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- Численность обучающихся в расчете на 1 учителя – 9,07% при плановых показателях 9,52%;</w:t>
            </w:r>
          </w:p>
          <w:p>
            <w:pPr>
              <w:pStyle w:val="NormalWeb"/>
              <w:widowControl w:val="false"/>
              <w:spacing w:lineRule="auto" w:line="240" w:before="0" w:after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- Все 100,0% учащихся 1 - 4 классов, из многодетных семей, малообеспеченных семей и ОВЗ, дети из семей мобилизованных обеспечены горячим питанием;</w:t>
            </w:r>
          </w:p>
          <w:p>
            <w:pPr>
              <w:pStyle w:val="NormalWeb"/>
              <w:widowControl w:val="false"/>
              <w:spacing w:lineRule="auto" w:line="240" w:before="0" w:after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- Отношение среднемесячной заработной платы педагогических работников образовательных организаций общего образования к целевому показателю по данной категории за 2023- 103,9%.</w:t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ind w:left="34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Web"/>
              <w:widowControl w:val="false"/>
              <w:spacing w:lineRule="auto" w:line="240" w:before="0" w:after="0"/>
              <w:ind w:left="34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39 696,77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36 813,97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92,73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- краевой  бюджет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142 734,35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142 249,25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99,66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ind w:left="34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89 325,36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bookmarkStart w:id="0" w:name="_GoBack4"/>
            <w:bookmarkEnd w:id="0"/>
            <w:r>
              <w:rPr>
                <w:i/>
                <w:iCs/>
                <w:sz w:val="20"/>
                <w:szCs w:val="20"/>
                <w:shd w:fill="auto" w:val="clear"/>
              </w:rPr>
              <w:t>89 318,71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99,99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108"/>
              <w:rPr>
                <w:rFonts w:ascii="Times New Roman" w:hAnsi="Times New Roman"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108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1.Основное мероприятие: «Реализация основных общеобразовательных программ начального общего, основного общего, среднего общего образования»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4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222 524,58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220 851,30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99,25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Расходы направлены на обеспечение деятельности (оказание услуг, выполнение работ) муниципальных учреждений и на исполнение государственных полномочий  по реализации дошкольного, общего и дополнительного образования в муниципальных общеобразовательных учреждениях по основным общеобразовательным программам.</w:t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ind w:left="34" w:hanging="34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Style25"/>
              <w:widowControl w:val="false"/>
              <w:spacing w:lineRule="auto" w:line="240" w:before="0" w:after="0"/>
              <w:ind w:left="34" w:hanging="34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12 051,00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10 381,72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86,15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краевой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133 004,81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133 004,81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519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ind w:left="34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77 468,77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77 464,77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99,99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64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2.Основное мероприятие: «Организация питания детей в школьных столовых»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16 461,19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14 762,35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89,68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Autospacing="0" w:before="0" w:afterAutospacing="0" w:after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Расходы направлены на обеспечение бесплатным питанием учащихся за счет местного, федерального и  краевого бюджетов.</w:t>
            </w:r>
          </w:p>
        </w:tc>
      </w:tr>
      <w:tr>
        <w:trPr>
          <w:trHeight w:val="33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ind w:left="34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ConsPlusNonformat"/>
              <w:widowControl w:val="false"/>
              <w:spacing w:lineRule="auto" w:line="240" w:before="0" w:after="0"/>
              <w:ind w:left="34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4 770,23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3 556,49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72,25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89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- краевой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5 411,92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4 926,82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91,04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55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ind w:left="34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6 279,04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6 279,04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31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3. Основное мероприятие: «Укрепление материально-технической базы школ Дальнереченского муниципального района»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31 285,08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31 282,43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99,99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 рамках мероприятия проведен: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капитальный ремонт в МОБУ «СОШ с. Рождественка» в сумме 1199,97 тыс. руб. и ремонт кабинета информатики  600,0т.руб.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-МОБУ «СОШ с.Ракитное- демонтаж бетонного крыльца-1261,45тыс.руб.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В МОБУ «СОШ с.Малиново» прошел капитальный ремонт входной зоны и комнаты детских инициатив для реализации мероприятий по модернизации школьных систем-518,14 т.руб. Приобретено оборудование  на сумму 475,19 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 рамках мероприятий по модернизации школьных систем образования проведены аукционы на капитальный ремонт системы отопления (2 и 3 этажи) МОБУ «СОШ с.Малиново», капитальный ремонт системы электроснабжения МОБУ «СОШ с.Веденка» и -приобретение оборудования  для этих школ на сумму 27 227,66тыс.руб.</w:t>
            </w:r>
          </w:p>
        </w:tc>
      </w:tr>
      <w:tr>
        <w:trPr>
          <w:trHeight w:val="13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false"/>
              <w:spacing w:lineRule="auto" w:line="240" w:before="0" w:after="0"/>
              <w:ind w:left="34" w:right="0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ConsPlusNonformat"/>
              <w:widowControl w:val="false"/>
              <w:suppressAutoHyphens w:val="false"/>
              <w:spacing w:lineRule="auto" w:line="240" w:before="0" w:after="0"/>
              <w:ind w:left="34" w:right="0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22 642,53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22 642,53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3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false"/>
              <w:spacing w:lineRule="auto" w:line="240" w:before="0" w:after="0"/>
              <w:ind w:left="34" w:right="0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- краевой  бюджет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4312,86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4312,86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3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uppressAutoHyphens w:val="false"/>
              <w:spacing w:lineRule="auto" w:line="240" w:before="0" w:after="0"/>
              <w:ind w:left="34" w:right="0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4 329,69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4 327,04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99,94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77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4. Основное мероприятие: «Мероприятия по приведению школ Дальнереченского муниципального района в соответствие с требованиями безопасности»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447,86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447,86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 рамках мероприятия  проведена промывка системы отопления во всех школах на сумму 367,86 тыс.руб. и прошло обучение по охране труда работников-80,0 тыс.руб.</w:t>
            </w:r>
          </w:p>
        </w:tc>
      </w:tr>
      <w:tr>
        <w:trPr>
          <w:trHeight w:val="547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ind w:left="34" w:hanging="34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Style25"/>
              <w:widowControl w:val="false"/>
              <w:spacing w:lineRule="auto" w:line="240" w:before="0" w:after="0"/>
              <w:ind w:left="34" w:hanging="34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24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краевой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52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ind w:left="34" w:hanging="34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447,86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447,86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20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5.  Федеральный проект «Патриотическое воспитание граждан Российской Федерации».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237,99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237,99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С принятием Федерального закона от 14.07.2022г № 261-ФЗ «О российском движении детей и молодежи» и созданием нового общероссийского общественно-государственного движения (далее-РДДМ), объединившего на одной платформе крупнейшие детские и молодежные общественные объединения, деятельность советников директора по воспитанию дополнилась формированием  и поддержкой первичных отделений РДДМ в образовательных учреждениях Дальнереченского муниципального района.</w:t>
            </w:r>
          </w:p>
        </w:tc>
      </w:tr>
      <w:tr>
        <w:trPr>
          <w:trHeight w:val="12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феде-ральный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</w:t>
            </w:r>
            <w:r>
              <w:rPr>
                <w:sz w:val="20"/>
                <w:szCs w:val="20"/>
                <w:shd w:fill="auto" w:val="clear"/>
              </w:rPr>
              <w:t>233,23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 </w:t>
            </w:r>
            <w:r>
              <w:rPr>
                <w:sz w:val="20"/>
                <w:szCs w:val="20"/>
                <w:shd w:fill="auto" w:val="clear"/>
              </w:rPr>
              <w:t>233,23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2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краевой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4,76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2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ind w:left="34" w:hanging="34"/>
              <w:jc w:val="left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   </w:t>
            </w: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</w:t>
            </w: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63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6. Основное мероприятие: «Развитие инициативного бюджетирования в Дальнереченском муниципальном районе»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false"/>
              <w:spacing w:lineRule="auto" w:line="240" w:before="0" w:after="0"/>
              <w:ind w:left="34" w:right="0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800,00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800,0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Капитальный ремонт кабинетов в МОБУ «СОШ с. Веденка» по реализации на территории Дальнереченского муниципального района инициативного проекта «Создание условий для реализации регионального проекта «Модернизация школьных систем образования Приморского края».</w:t>
            </w:r>
          </w:p>
        </w:tc>
      </w:tr>
      <w:tr>
        <w:trPr>
          <w:trHeight w:val="6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jc w:val="both"/>
              <w:rPr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Web"/>
              <w:widowControl w:val="false"/>
              <w:spacing w:lineRule="auto" w:line="240" w:beforeAutospacing="0" w:before="0" w:afterAutospacing="0" w:after="0"/>
              <w:ind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феде-ральный бюджет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6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jc w:val="both"/>
              <w:rPr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ind w:left="34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краевой  бюджет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6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jc w:val="both"/>
              <w:rPr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ind w:left="34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800,00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800,00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20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108"/>
              <w:rPr>
                <w:rFonts w:ascii="Times New Roman" w:hAnsi="Times New Roman"/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108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  <w:shd w:fill="auto" w:val="clear"/>
              </w:rPr>
              <w:t xml:space="preserve">   </w:t>
            </w:r>
            <w:r>
              <w:rPr>
                <w:b w:val="false"/>
                <w:bCs w:val="false"/>
                <w:i/>
                <w:iCs/>
                <w:sz w:val="20"/>
                <w:szCs w:val="20"/>
                <w:shd w:fill="auto" w:val="clear"/>
              </w:rPr>
              <w:t>Подпрограмма «Развитие системы дополнительного образования отдыха, оздоровления и занятости детей и подростков на территории Дальнереченского муниципального района»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4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uppressAutoHyphens w:val="false"/>
              <w:spacing w:lineRule="auto" w:line="240" w:before="0" w:after="0"/>
              <w:ind w:left="34" w:right="0" w:hanging="34"/>
              <w:jc w:val="left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  <w:shd w:fill="auto" w:val="clear"/>
              </w:rPr>
              <w:t>20 931,73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  <w:shd w:fill="auto" w:val="clear"/>
              </w:rPr>
              <w:t>20 899,85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  <w:shd w:fill="auto" w:val="clear"/>
              </w:rPr>
              <w:t>20 899,96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  <w:shd w:fill="auto" w:val="clear"/>
              </w:rPr>
              <w:t>99,85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Autospacing="0" w:before="0" w:afterAutospacing="0" w:after="0"/>
              <w:jc w:val="both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  <w:shd w:fill="auto" w:val="clear"/>
              </w:rPr>
              <w:t>Выполнение муниципального  задания по реализации дополнительных общеразвивающих программ с учетом допустимого отклонения составило 126,6%. Отношение среднемесячной заработной платы педагогических работников организаций дополнительного образования детей  к целевому показателю данной категории за 9 месяцев. Доля детей, охваченных образовательными программами дополнительного образования детей в общей численности детей и молодежи в районе составило 61,0%. 2023 года – 103,3%.</w:t>
            </w:r>
          </w:p>
        </w:tc>
      </w:tr>
      <w:tr>
        <w:trPr>
          <w:trHeight w:val="12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uppressAutoHyphens w:val="false"/>
              <w:spacing w:lineRule="auto" w:line="240" w:before="0" w:after="0"/>
              <w:ind w:left="34" w:right="0" w:hanging="34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Style25"/>
              <w:widowControl w:val="false"/>
              <w:suppressAutoHyphens w:val="false"/>
              <w:spacing w:lineRule="auto" w:line="240" w:before="0" w:after="0"/>
              <w:ind w:left="34" w:right="0" w:hanging="34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2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- краевой 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1 947,52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1915,64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98,36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2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false"/>
              <w:spacing w:lineRule="auto" w:line="240" w:before="0" w:after="0"/>
              <w:ind w:left="34" w:right="0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18984,21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18 984,21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05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 Основное мероприятие: «Реализация дополнительных общеобразовательных общеразвивающих программ»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uppressAutoHyphens w:val="false"/>
              <w:spacing w:lineRule="auto" w:line="240" w:before="0" w:after="0"/>
              <w:ind w:left="34" w:right="0" w:hanging="34"/>
              <w:jc w:val="left"/>
              <w:rPr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i w:val="false"/>
                <w:iCs w:val="false"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17 314,27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17 314,28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17 314,27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Расходы направлены на обеспечение деятельности (оказание услуг, выполнение работ) муниципальных учреждений.</w:t>
            </w:r>
          </w:p>
        </w:tc>
      </w:tr>
      <w:tr>
        <w:trPr>
          <w:trHeight w:val="105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uppressAutoHyphens w:val="false"/>
              <w:spacing w:lineRule="auto" w:line="240" w:before="0" w:after="0"/>
              <w:ind w:left="34" w:right="0" w:hanging="34"/>
              <w:jc w:val="left"/>
              <w:rPr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i w:val="false"/>
                <w:iCs w:val="false"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Style25"/>
              <w:widowControl w:val="false"/>
              <w:suppressAutoHyphens w:val="false"/>
              <w:spacing w:lineRule="auto" w:line="240" w:before="0" w:after="0"/>
              <w:ind w:left="34" w:right="0" w:hanging="34"/>
              <w:jc w:val="left"/>
              <w:rPr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i w:val="false"/>
                <w:iCs w:val="false"/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5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false"/>
              <w:spacing w:lineRule="auto" w:line="240" w:before="0" w:after="0"/>
              <w:rPr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i w:val="false"/>
                <w:iCs w:val="false"/>
                <w:sz w:val="20"/>
                <w:szCs w:val="20"/>
                <w:shd w:fill="auto" w:val="clear"/>
              </w:rPr>
              <w:t>- краевой 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49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false"/>
              <w:spacing w:lineRule="auto" w:line="240" w:before="0" w:after="0"/>
              <w:ind w:left="34" w:right="0" w:hanging="34"/>
              <w:rPr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i w:val="false"/>
                <w:iCs w:val="false"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17 314,27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17 314,27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05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4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4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2. Основное мероприятие: «Мероприятия по приведению муниципальных учреждений дополнительного образования в соответствие с требованиями безопасности»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uppressAutoHyphens w:val="false"/>
              <w:spacing w:lineRule="auto" w:line="240" w:before="0" w:after="0"/>
              <w:ind w:left="34" w:right="0" w:hanging="34"/>
              <w:jc w:val="left"/>
              <w:rPr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i w:val="false"/>
                <w:iCs w:val="false"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13,64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13,64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tabs>
                <w:tab w:val="clear" w:pos="708"/>
                <w:tab w:val="left" w:pos="9" w:leader="none"/>
              </w:tabs>
              <w:overflowPunct w:val="false"/>
              <w:spacing w:lineRule="auto" w:line="240" w:before="0" w:after="0"/>
              <w:ind w:lef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Проведена промывка  отопительной системы  в МБУ ДО «ДЮСШ с.Веденка»-8,64т.руб. и обучение по охране труда-5,0 тыс.руб.</w:t>
            </w:r>
          </w:p>
        </w:tc>
      </w:tr>
      <w:tr>
        <w:trPr>
          <w:trHeight w:val="429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uppressAutoHyphens w:val="false"/>
              <w:spacing w:lineRule="auto" w:line="240" w:before="0" w:after="0"/>
              <w:ind w:left="34" w:right="0" w:hanging="34"/>
              <w:jc w:val="left"/>
              <w:rPr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i w:val="false"/>
                <w:iCs w:val="false"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Style25"/>
              <w:widowControl w:val="false"/>
              <w:suppressAutoHyphens w:val="false"/>
              <w:spacing w:lineRule="auto" w:line="240" w:before="0" w:after="0"/>
              <w:ind w:left="34" w:right="0" w:hanging="34"/>
              <w:jc w:val="left"/>
              <w:rPr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i w:val="false"/>
                <w:iCs w:val="false"/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50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false"/>
              <w:spacing w:lineRule="auto" w:line="240" w:before="0" w:after="0"/>
              <w:rPr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i w:val="false"/>
                <w:iCs w:val="false"/>
                <w:sz w:val="20"/>
                <w:szCs w:val="20"/>
                <w:shd w:fill="auto" w:val="clear"/>
              </w:rPr>
              <w:t>- краевой 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05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false"/>
              <w:spacing w:lineRule="auto" w:line="240" w:before="0" w:after="0"/>
              <w:ind w:left="34" w:right="0" w:hanging="34"/>
              <w:rPr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i w:val="false"/>
                <w:iCs w:val="false"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13,64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13,64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75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4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4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3. Основное мероприятие: «Организация отдыха, оздоровления и занятости детей и подростков на территории Дальнереченского муниципального района»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i w:val="false"/>
                <w:iCs w:val="false"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2 467,22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2 435,34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98,71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 летний период трудоустроены 17 несовершеннолетних граждан в возрасте от 14 до 18 лет, обучающихся в МОБУ «СОШ  с. Орехово» и 23 человека в МОБУ «СОШ с.Веденка».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За летний период в оздоровительных лагерях с дневным пребыванием для учащихся на базе школ отдохнуло 746 учеников</w:t>
            </w:r>
          </w:p>
        </w:tc>
      </w:tr>
      <w:tr>
        <w:trPr>
          <w:trHeight w:val="375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75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краевой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1 947,52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1915,64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98,36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75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519,70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519,70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03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4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4. Основное мероприятие: «Укрепление материально-технической базы учреждений дополнительного образования Дальнереченского муниципального района»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1 136,60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1136,60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Проведен капитальный ремонт помещения МБУ ДО «ДДТ с.Ракитное».</w:t>
            </w:r>
          </w:p>
        </w:tc>
      </w:tr>
      <w:tr>
        <w:trPr>
          <w:trHeight w:val="50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47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краевой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575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1 136,60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1136,60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99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Отдельные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66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Основное мероприятие: «Сопровождение реализации муниципальных программ»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20 320,58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20 320,58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Autospacing="0" w:before="0" w:afterAutospacing="0" w:after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Расходы направлены  на обеспечение деятельности (оказание услуг, работ) муниципального казенного учреждения «Управление народного образования» Дальнереченского муниципального района.</w:t>
            </w:r>
          </w:p>
        </w:tc>
      </w:tr>
      <w:tr>
        <w:trPr>
          <w:trHeight w:val="6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ConsPlusNonformat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6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- краевой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6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20 320,58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20 320,58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69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Основное мероприятие: «Компенсация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1 498,91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1 481,38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98,83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Расходы направлены на 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 Численность детей за 9 месяцев 2023 год - 230 чел.</w:t>
            </w:r>
          </w:p>
        </w:tc>
      </w:tr>
      <w:tr>
        <w:trPr>
          <w:trHeight w:val="69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Autospacing="0" w:before="0" w:afterAutospacing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Web"/>
              <w:widowControl w:val="false"/>
              <w:spacing w:lineRule="auto" w:line="240" w:beforeAutospacing="0" w:before="0" w:afterAutospacing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69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краевой  бюджет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1 498,91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1 481,38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98,83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69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03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«Развитие и сохранение культуры, спорта, молодежной политики на территории Дальнереченского муниципального района на 2020-2026 годы»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firstLine="17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12 784,85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12 716,05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99,46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Программа эффективна. Исполнение программы составило 99,46%.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shd w:fill="auto" w:val="clear"/>
              </w:rPr>
              <w:t>Проведены следующие районные мероприятия: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03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firstLine="17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7" w:firstLine="17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федеральный        бюджет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1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" w:firstLine="17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краевой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3 320,16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3 320,16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100,0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529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  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9 464,69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9 395,89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99,27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eastAsia="Calibri"/>
                <w:color w:val="000000"/>
                <w:sz w:val="20"/>
                <w:szCs w:val="20"/>
                <w:shd w:fill="auto" w:val="clear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shd w:fill="auto" w:val="clear"/>
                <w:lang w:eastAsia="en-US"/>
              </w:rPr>
              <w:t>1. Основное мероприятие: «Организация и проведение культурно – досуговых мероприятий и участие в мероприятиях других уровней»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17" w:right="0" w:firstLine="17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firstLine="17"/>
              <w:jc w:val="center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440,40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440,40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 w:themeColor="text1"/>
                <w:sz w:val="20"/>
                <w:szCs w:val="20"/>
                <w:shd w:fill="auto" w:val="clear"/>
              </w:rPr>
              <w:t>- конкурс «Хорошие девчата», посвященный Международному женскому Дню -3,0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 w:themeColor="text1"/>
                <w:sz w:val="20"/>
                <w:szCs w:val="20"/>
                <w:shd w:fill="auto" w:val="clear"/>
              </w:rPr>
              <w:t>- участие в торжественных мероприятиях, посвященных 54-ой годовщине событий на о. Даманский – 2,96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 w:themeColor="text1"/>
                <w:sz w:val="20"/>
                <w:szCs w:val="20"/>
                <w:shd w:fill="auto" w:val="clear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shd w:fill="auto" w:val="clear"/>
              </w:rPr>
              <w:t>- торжественный прием Главой работников культуры Дальнереченского района – 12,45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 w:themeColor="text1"/>
                <w:sz w:val="20"/>
                <w:szCs w:val="20"/>
                <w:shd w:fill="auto" w:val="clear"/>
              </w:rPr>
              <w:t>-участие в торжественных мероприятиях, посвященных Дню Победы – 2,7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 w:themeColor="text1"/>
                <w:sz w:val="20"/>
                <w:szCs w:val="20"/>
                <w:shd w:fill="auto" w:val="clear"/>
              </w:rPr>
              <w:t>- мероприятия, посвященные Дню защиты детей – 11,35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 w:themeColor="text1"/>
                <w:sz w:val="20"/>
                <w:szCs w:val="20"/>
                <w:shd w:fill="auto" w:val="clear"/>
              </w:rPr>
              <w:t>-торжественный прием Главой специалистов библиотек, посвященный Дню библиотекаря – 10,4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 w:themeColor="text1"/>
                <w:sz w:val="20"/>
                <w:szCs w:val="20"/>
                <w:shd w:fill="auto" w:val="clear"/>
              </w:rPr>
              <w:t>-</w:t>
            </w:r>
            <w:r>
              <w:rPr>
                <w:sz w:val="20"/>
                <w:szCs w:val="20"/>
                <w:shd w:fill="auto" w:val="clear"/>
              </w:rPr>
              <w:t xml:space="preserve"> творческий конкурс видеороликов о семье и семейных традициях для замещающих семей – 5,0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участие в Межмуниципальном фестивале народного творчества «ПАСХАЛЬНАЯ РАДОСТЬ» - 48,8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проведение мероприятия, связанного с юбилеем села Ракитное – 12,0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- проведение серии районных патриотических мероприятий, посвященных Дню Флага «Наша земля» - 13,93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празднование 78-ой годовщины Победы в Великой Отечественной войне – 2,7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проведение мероприятия, связанного с юбилеем села Малиново – 12,0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- проведение VII открытого фестиваля авторской и патриотической песни «Иманские звезды» - 43,95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 w:themeColor="text1"/>
                <w:sz w:val="20"/>
                <w:szCs w:val="20"/>
                <w:shd w:fill="auto" w:val="clear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shd w:fill="auto" w:val="clear"/>
              </w:rPr>
              <w:t>- участие в краевом фестивале современного любительского творчества «Черниговские родники» - 37,5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 w:themeColor="text1"/>
                <w:sz w:val="20"/>
                <w:szCs w:val="20"/>
                <w:shd w:fill="auto" w:val="clear"/>
              </w:rPr>
              <w:t>- день пожилого человека – 20,0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 w:themeColor="text1"/>
                <w:sz w:val="20"/>
                <w:szCs w:val="20"/>
                <w:shd w:fill="auto" w:val="clear"/>
              </w:rPr>
              <w:t>-день Матери -20,2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 w:themeColor="text1"/>
                <w:sz w:val="20"/>
                <w:szCs w:val="20"/>
                <w:shd w:fill="auto" w:val="clear"/>
              </w:rPr>
              <w:t>- новогодние утренники для детей участниов СВО и детей с ОВЗ-135,1 тыс. руб.</w:t>
            </w:r>
          </w:p>
        </w:tc>
      </w:tr>
      <w:tr>
        <w:trPr>
          <w:trHeight w:val="491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2. Основное мероприятие: «Развитие библиотечного дела»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17" w:right="0" w:firstLine="17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5 597,68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5 531,28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98,81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 w:themeColor="text1"/>
                <w:sz w:val="20"/>
                <w:szCs w:val="20"/>
                <w:shd w:fill="auto" w:val="clear"/>
              </w:rPr>
              <w:t>- расходы на комплектование книжных фондов и обеспечение информационно-техническим оборудованием библиотек (местный бюджет 1%) - 1,7 тыс. руб., (краевой бюджет 99%) 168,01 тыс. руб.;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 w:themeColor="text1"/>
                <w:sz w:val="20"/>
                <w:szCs w:val="20"/>
                <w:shd w:fill="auto" w:val="clear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shd w:fill="auto" w:val="clear"/>
              </w:rPr>
              <w:t>- расходы на выплаты персоналу казенного учреждения – 4 062,12 тыс. руб.;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 w:themeColor="text1"/>
                <w:sz w:val="20"/>
                <w:szCs w:val="20"/>
                <w:shd w:fill="auto" w:val="clear"/>
              </w:rPr>
              <w:t>- иные закупки товаров, работ и услуг для обеспечения государственных (муниципальных) нужд (отопление, электроэнергия и др.) – 1 218,3 тыс. руб.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 w:themeColor="text1"/>
                <w:sz w:val="20"/>
                <w:szCs w:val="20"/>
                <w:shd w:fill="auto" w:val="clear"/>
              </w:rPr>
              <w:t>- уплата налогов – 41,2 тыс. руб.;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 w:themeColor="text1"/>
                <w:sz w:val="20"/>
                <w:szCs w:val="20"/>
                <w:shd w:fill="auto" w:val="clear"/>
              </w:rPr>
              <w:t>- подписка на периодические издания – 40,0 тыс. руб.;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 w:themeColor="text1"/>
                <w:sz w:val="20"/>
                <w:szCs w:val="20"/>
                <w:shd w:fill="auto" w:val="clear"/>
              </w:rPr>
              <w:t>- приобретение оборудования для библиотек (телевизоры – 3 шт., кронштейны – 3 шт., внешний жесткий диск – 3 шт., кабель HDMI – 3 шт.) –64,94 тыс. руб.</w:t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hanging="0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3. Основное мероприятие: «Сохранение объектов культурного наследия»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17" w:right="0" w:firstLine="17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firstLine="17"/>
              <w:jc w:val="center"/>
              <w:outlineLvl w:val="2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44,20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firstLine="17"/>
              <w:jc w:val="center"/>
              <w:outlineLvl w:val="2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44,20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Текущий ремонт памятников Дальнереченского муниципального района</w:t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color w:val="000000"/>
                <w:sz w:val="20"/>
                <w:szCs w:val="20"/>
                <w:shd w:fill="auto" w:val="clear"/>
              </w:rPr>
              <w:t>4. Основное мероприятие: «Проведение районных соревнований по различным видам спорта (согласно календарного плана)»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17" w:right="0" w:firstLine="17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0" w:right="0" w:hanging="0"/>
              <w:jc w:val="center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Arial CYR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646,99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firstLine="17"/>
              <w:jc w:val="center"/>
              <w:outlineLvl w:val="2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0" w:right="0" w:hanging="0"/>
              <w:jc w:val="center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cs="Arial CYR"/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646,99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фестиваль «Зимний ГТО» - 12,6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фестиваль ГТО среди семейных команд - 9,35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Всероссийские лыжные массовые соревнования «Лыжня России-23» - 21,15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-открытая лыжная гонка, посвященная закрытию лыжного сезона 22-23 - 4,2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соревнования допризывной молодежи - 4,04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- участие спортсменов в краевых соревнованиях в рамках проведения </w:t>
            </w:r>
            <w:r>
              <w:rPr>
                <w:sz w:val="20"/>
                <w:szCs w:val="20"/>
                <w:shd w:fill="auto" w:val="clear"/>
                <w:lang w:val="en-US"/>
              </w:rPr>
              <w:t>XLI</w:t>
            </w:r>
            <w:r>
              <w:rPr>
                <w:sz w:val="20"/>
                <w:szCs w:val="20"/>
                <w:shd w:fill="auto" w:val="clear"/>
              </w:rPr>
              <w:t xml:space="preserve"> открытой Всероссийской массовой лыжной гонки «Лыжня России» - 9,3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- участие команды Дальнереченского района в краевых соревнованиях в рамках проведения </w:t>
            </w:r>
            <w:r>
              <w:rPr>
                <w:sz w:val="20"/>
                <w:szCs w:val="20"/>
                <w:shd w:fill="auto" w:val="clear"/>
                <w:lang w:val="en-US"/>
              </w:rPr>
              <w:t>XLI</w:t>
            </w:r>
            <w:r>
              <w:rPr>
                <w:sz w:val="20"/>
                <w:szCs w:val="20"/>
                <w:shd w:fill="auto" w:val="clear"/>
              </w:rPr>
              <w:t xml:space="preserve"> открытой Всероссийской массовой лыжной гонки «Лыжня России» на лыжной трассе Дальнереченского городского округа - 4,08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Президентские соревнования - 15,15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фестиваль «Летний ГТО» - 12,6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эстафета для замещающих семей «Здравствуй, лето!»- 19,2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- участие в краевом фестивале Приморского края в рамках </w:t>
            </w:r>
            <w:r>
              <w:rPr>
                <w:sz w:val="20"/>
                <w:szCs w:val="20"/>
                <w:shd w:fill="auto" w:val="clear"/>
                <w:lang w:val="en-US"/>
              </w:rPr>
              <w:t>II</w:t>
            </w:r>
            <w:r>
              <w:rPr>
                <w:sz w:val="20"/>
                <w:szCs w:val="20"/>
                <w:shd w:fill="auto" w:val="clear"/>
              </w:rPr>
              <w:t xml:space="preserve"> открытого кубка Дальнего Востока «Игры ГТО 2023» – 8,72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участие команды Дальнереченского района в первых летних Международных спортивных играх «Дети Приморья – 260,76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участие в краевом фестивале «Мы выбираем ГТО» среди семейных команд Приморского края – 16,36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«Шиповка юных» - 6,48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День физкультурника – 44,5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Всероссийский день бега «Кросс наций» - 4,5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Спортивное состязание, посвященное Дню сердца «Крепкое сердце» - 5,05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Спортивное мероприятие, посвященное Дню солидарности в борьбе с терроризмом – 4,89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Приобретение волейбольной сетки – 10,0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Проведение соревнований по мини футболу – 11,7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Спортивное мероприятие «Наши годы-наша сила!», посвященного международному Дню пожилых людей – 20,05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-Соревнования по баскетболу – 8,16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-Соревнования по волейболу – 7,54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-физкультурно-оздоровительные мероприятия в декаду инвалидов – 30,04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-настольный теннис – 4,11 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-спортивное мероприятие ко Дню пожилых людей «Наши годы – наша сила!» -20,05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-первенство по самбо- 22,0 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-участие в выездных краевых соревнованиях Всемирный день самбо -29,96 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-соревнования по шахматам «Белая ладья» - 3,0 тыс. руб.</w:t>
            </w:r>
          </w:p>
        </w:tc>
      </w:tr>
      <w:tr>
        <w:trPr>
          <w:trHeight w:val="491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hanging="0"/>
              <w:jc w:val="both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5. Основное мероприятие: «Создание условий для духовного творчества молодежи, гражданско-патриотическое воспитание»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17" w:right="0" w:firstLine="17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187,06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187,06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участие в фестивале творческой молодежи северных территорий Приморского края «Таланты севера Приморья» - 10,95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-День призывника (весенний призыв)-35,2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-День молодежи-10,0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участие в слёте патриотических объединений учащейся молодежи северных территории Приморского края в Пожарском муниципальном округе «В одном строю» - 6,83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-День волонтера -21,55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-Новогодний утренник для молодежи – 95,6 тыс. руб.Расходы на выплаты учреждения – 2 522,14 тыс. руб. и укрепление материально-технической базы учреждения(канцелярия и др.)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Иные закупки товаров, работ и услуг для обеспечения государственных (муниципальных) нужд – 57,0 тыс. руб.</w:t>
            </w:r>
          </w:p>
        </w:tc>
      </w:tr>
      <w:tr>
        <w:trPr>
          <w:trHeight w:val="491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hanging="0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6. Основное мероприятие: «Организационное обеспечение программы»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17" w:right="0" w:firstLine="17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firstLine="17"/>
              <w:jc w:val="center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2 581,54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2 579,14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99,91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Расходы на выплаты учреждения – 2 522,14 тыс. руб. и укрепление материально-технической базы учреждения(канцелярия и др.)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Иные закупки товаров, работ и услуг для обеспечения государственных (муниципальных) нужд – 57,0 тыс. руб.</w:t>
            </w:r>
          </w:p>
        </w:tc>
      </w:tr>
      <w:tr>
        <w:trPr>
          <w:trHeight w:val="491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hanging="0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7. Основное мероприятие: «Укрепление материально-технической базы учреждений культуры»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17" w:right="0" w:firstLine="17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firstLine="17"/>
              <w:jc w:val="center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102,82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102,82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Запланированые мероприятия выполнены в полном объеме.</w:t>
            </w:r>
          </w:p>
        </w:tc>
      </w:tr>
      <w:tr>
        <w:trPr>
          <w:trHeight w:val="491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hanging="0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8. Основное мероприятие «Федеральный проект «Спорт - норма жизни»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17" w:right="0" w:firstLine="17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firstLine="17"/>
              <w:jc w:val="center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3 184,16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firstLine="17"/>
              <w:jc w:val="center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3 184,16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Покупка спортивного инвентаря (палки для скандинавской ходьбы-300 пар, беговые лыжи и крепления, палки, ботинки-208 шт., коньки-115 пар, стойки-стеллажи для хранения лыж-6 шт.) -3184,16 тыс. руб.</w:t>
            </w:r>
          </w:p>
        </w:tc>
      </w:tr>
      <w:tr>
        <w:trPr>
          <w:trHeight w:val="158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hanging="0"/>
              <w:jc w:val="both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Муниципальная программа «Развитие предпринимательства в Дальнереченском муниципальном районе на 2020-2026 годы»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firstLine="17"/>
              <w:jc w:val="center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45,00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45,00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0" w:leader="none"/>
              </w:tabs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Программа эффективна. Исполнение программы составило 100,00%. В рамках мероприятий расходы направлены на:</w:t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17" w:right="0" w:firstLine="17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17" w:right="0" w:firstLine="17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федеральный  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firstLine="17"/>
              <w:jc w:val="center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17" w:right="0" w:firstLine="17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краевой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firstLine="17"/>
              <w:jc w:val="center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368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17" w:right="0" w:firstLine="17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firstLine="17"/>
              <w:jc w:val="center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45,00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45,00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699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hanging="0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1. Основное мероприятие: «Организация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17" w:right="0" w:firstLine="17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right="0" w:firstLine="17"/>
              <w:jc w:val="center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45,00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45,00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right="0" w:firstLine="17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7" w:firstLine="17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в рамках популяризации предпринимательской деятельности и формированию положительного имиджа предпринимателя в ноябре 2023 года проводилось мероприятие в честь праздника «</w:t>
            </w:r>
            <w:r>
              <w:rPr>
                <w:bCs/>
                <w:sz w:val="20"/>
                <w:szCs w:val="20"/>
                <w:shd w:fill="auto" w:val="clear"/>
              </w:rPr>
              <w:t>День</w:t>
            </w:r>
            <w:r>
              <w:rPr>
                <w:sz w:val="20"/>
                <w:szCs w:val="20"/>
                <w:shd w:fill="auto" w:val="clear"/>
              </w:rPr>
              <w:t xml:space="preserve"> </w:t>
            </w:r>
            <w:r>
              <w:rPr>
                <w:bCs/>
                <w:sz w:val="20"/>
                <w:szCs w:val="20"/>
                <w:shd w:fill="auto" w:val="clear"/>
              </w:rPr>
              <w:t>работника</w:t>
            </w:r>
            <w:r>
              <w:rPr>
                <w:sz w:val="20"/>
                <w:szCs w:val="20"/>
                <w:shd w:fill="auto" w:val="clear"/>
              </w:rPr>
              <w:t xml:space="preserve"> </w:t>
            </w:r>
            <w:r>
              <w:rPr>
                <w:bCs/>
                <w:sz w:val="20"/>
                <w:szCs w:val="20"/>
                <w:shd w:fill="auto" w:val="clear"/>
              </w:rPr>
              <w:t>сельского</w:t>
            </w:r>
            <w:r>
              <w:rPr>
                <w:sz w:val="20"/>
                <w:szCs w:val="20"/>
                <w:shd w:fill="auto" w:val="clear"/>
              </w:rPr>
              <w:t xml:space="preserve"> хозяйства и перерабатывающей промышленности»- 40 тыс.руб.;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7" w:firstLine="17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в рамках популяризации социального предпринимательства были изготовлены баннеры на сумму -5 тыс.руб.</w:t>
            </w:r>
          </w:p>
        </w:tc>
      </w:tr>
      <w:tr>
        <w:trPr>
          <w:trHeight w:val="403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0"/>
                <w:szCs w:val="20"/>
                <w:shd w:fill="auto" w:val="clear"/>
              </w:rPr>
              <w:t xml:space="preserve">Муниципальная программа Дальнереченского муниципального района «Комплексные меры противодействия злоупотреблению наркотиками и их незаконному обороту на территории Дальнереченского муниципального района на </w:t>
            </w: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2020-2026</w:t>
            </w:r>
            <w:r>
              <w:rPr>
                <w:b/>
                <w:color w:val="000000"/>
                <w:sz w:val="20"/>
                <w:szCs w:val="20"/>
                <w:shd w:fill="auto" w:val="clear"/>
              </w:rPr>
              <w:t xml:space="preserve"> годы»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60,50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60,50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20" w:leader="none"/>
              </w:tabs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Исполнение программы составило 100 %.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</w:tr>
      <w:tr>
        <w:trPr>
          <w:trHeight w:val="716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федеральный      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</w:tr>
      <w:tr>
        <w:trPr>
          <w:trHeight w:val="529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краевой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</w:tr>
      <w:tr>
        <w:trPr>
          <w:trHeight w:val="1132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местный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60,50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60,50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1.Основное мероприятие: «Профилактика злоупотребления, распространения наркомании»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      </w:t>
            </w:r>
            <w:r>
              <w:rPr>
                <w:color w:val="000000"/>
                <w:sz w:val="20"/>
                <w:szCs w:val="20"/>
                <w:shd w:fill="auto" w:val="clear"/>
              </w:rPr>
              <w:t>30,00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        </w:t>
            </w:r>
            <w:r>
              <w:rPr>
                <w:color w:val="000000"/>
                <w:sz w:val="20"/>
                <w:szCs w:val="20"/>
                <w:shd w:fill="auto" w:val="clear"/>
              </w:rPr>
              <w:t>30,00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Провели 4 Антинаркотических мероприятия</w:t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2. Основное мероприятие: «Противодействие незаконному обороту наркотических средств и психотропных веществ»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30,50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outlineLvl w:val="1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30,50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color w:val="000000"/>
                <w:sz w:val="20"/>
                <w:szCs w:val="20"/>
                <w:shd w:fill="auto" w:val="clear"/>
              </w:rPr>
              <w:t>- Приобретение тест-полосок для иммунохроматографического определения наркотических веществ с целью выявления потребителей наркотиков – 20,5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- Приобретение гербицидов – 10,0 тыс. руб</w:t>
            </w:r>
          </w:p>
        </w:tc>
      </w:tr>
      <w:tr>
        <w:trPr>
          <w:trHeight w:val="88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2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Муниципальная программа «Обеспечение мероприятий по гражданской обороне, предупреждение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2020-2026 годы»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2 898,01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2 788,18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96,21</w:t>
            </w:r>
          </w:p>
        </w:tc>
        <w:tc>
          <w:tcPr>
            <w:tcW w:w="3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Программа эффективна.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Исполнение муниципальной программы составило 96,2%. Целевые индикаторы программы  выполнены не в полном объеме.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Расходы направлены на: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03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федеральный      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716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529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2 898,00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2 788,18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96,21</w:t>
            </w:r>
          </w:p>
        </w:tc>
        <w:tc>
          <w:tcPr>
            <w:tcW w:w="3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 Основное мероприятие: «Мероприятия по гражданской обороне, предупреждению чрезвычайных ситуаций природного и техногенного характера»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1 822,80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1 712,98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93,98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  <w:lang w:eastAsia="zh-CN"/>
              </w:rPr>
              <w:t>Социальные выплаты гражданам, пострадавшим от  пожара - 57,48 тыс.руб.;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  <w:lang w:eastAsia="zh-CN"/>
              </w:rPr>
              <w:t>Переаттестация  ПЭВМ – рабочего места по гражданской обороне и мобилизационной работе - 580,00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  <w:lang w:eastAsia="zh-CN"/>
              </w:rPr>
              <w:t>Изготовление информационных знаков «Купание запрещено» 36,00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  <w:lang w:eastAsia="zh-CN"/>
              </w:rPr>
              <w:t>Приобретение информационных вывесок для УКП на сумму 8,0тыс.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  <w:lang w:eastAsia="zh-CN"/>
              </w:rPr>
              <w:t>Неотложные аварийно-восстановительные работы (при чрезвычайной ситуации) 354,437: с. Ракитное – 279,02 тыс. руб., с.Веденка – 75,42тыс.руб.;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  <w:lang w:eastAsia="zh-CN"/>
              </w:rPr>
              <w:t>Приобретение продуктов питания для сотрудников службы спасения на сумму 21,39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  <w:lang w:eastAsia="zh-CN"/>
              </w:rPr>
              <w:t>Приобретение и эксплуатация аварийно-спасательного оборудования (в т.ч. нестандартного) на общую сумму 477,104тыс.руб.: Приобретение дез.средств, тепловых пушек, строп, мешков и ГСМ на сумму 165,257тыс.руб.; 10 тепловых пушек и 2 мотопомп на сумму 74,188тыс.руб.; 2 масленых радиатора на сумму 6,798тыс.руб.; 20 комплектов постельного белья на сумму 21,6тыс. руб.; 30 газовых плит на сумму 23,4тыс.руб.; 5 пожарных рукавов на сумму 38,350тыс.руб.; бензопила на сумму 11,2тыс.руб.;  масло моторное на сумму 5,76тыс.руб.; 2 дренажных насоса на сумму 14,760тыс. руб.; шланг 40метров для насосов на сумму 6,40тыс.руб.; 112 газовых баллонов на сумму 11,2тыс.руб.; 20 раскладушек на сумму 59,8тыс.руб.; воздуходувка на сумму 17,7тыс.руб.; бензопила на сумму 12,59тыс.руб.; 3 цепи на бензопилу на сумму 3,6тыс.руб.; масло 2-х тактное на сумму 2,02тыс.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  <w:lang w:eastAsia="zh-CN"/>
              </w:rPr>
              <w:t>Приобретение раций для ДПД на сумму 17,596 тыс.руб.;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  <w:lang w:eastAsia="zh-CN"/>
              </w:rPr>
              <w:t>Софинансирование расходных обязательств, возникающих при выполнении полномочий органов местного самоуправления поселений по содержанию пожарных машин – 160,985 тыс. руб.</w:t>
            </w:r>
          </w:p>
        </w:tc>
      </w:tr>
      <w:tr>
        <w:trPr>
          <w:trHeight w:val="491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2. Основное мероприятие: «Мероприятия по  организации тушения ландшафтных (природных) пожаров (за исключением лесных) силами и средствами ДПД»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1075,20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1075,20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  <w:lang w:eastAsia="zh-CN"/>
              </w:rPr>
              <w:t>Приобретение высокопроходимой техники стоимостью 600,00 тыс. руб., материальное стимулирование пожарных добровольцев 475,2тыс.руб.</w:t>
            </w:r>
          </w:p>
        </w:tc>
      </w:tr>
      <w:tr>
        <w:trPr>
          <w:trHeight w:val="297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0"/>
                <w:szCs w:val="20"/>
                <w:shd w:fill="auto" w:val="clear"/>
              </w:rPr>
              <w:t>Муниципальная программа Дальнереченского муниципального района «Социальная поддержка инвалидов в Дальнереченском муниципальном районе на 2020-2026 годы»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13,00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13,00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Исполнение муниципальной программы составило 100%.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716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федеральный      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529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краевой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18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местный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13,00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13,00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2116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1.Основное мероприятие: «Проведение организационных мероприятий по созданию доступной среды для инвалидов и других малообеспеченных групп населения»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1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13,00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1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hd w:fill="auto" w:val="clear"/>
              </w:rPr>
              <w:t xml:space="preserve"> </w:t>
            </w:r>
            <w:r>
              <w:rPr>
                <w:color w:val="000000"/>
                <w:sz w:val="20"/>
                <w:shd w:fill="auto" w:val="clear"/>
              </w:rPr>
              <w:t>13,00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sz w:val="20"/>
              </w:rPr>
              <w:t>Запланированные программные мероприятия выполнены в полном объеме</w:t>
            </w:r>
          </w:p>
        </w:tc>
      </w:tr>
      <w:tr>
        <w:trPr>
          <w:trHeight w:val="135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7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108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  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Муниципальная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108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  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программа «Развитие муниципальной службы в Дальнереченском муниципальном районе на 2020 -2026 годы»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69,48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69,48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38" w:leader="none"/>
              </w:tabs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Исполнение муниципальной программы составило 100%.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4" w:right="0" w:hanging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716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-федеральный      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529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  <w:lang w:val="en-US"/>
              </w:rPr>
              <w:t xml:space="preserve">-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lineRule="auto" w:line="240" w:before="0" w:after="0"/>
              <w:ind w:left="34" w:hanging="34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69,48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69,48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108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8" w:leader="none"/>
              </w:tabs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1.Основное мероприятие: «Формирование системы управления муниципальной службой»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uppressAutoHyphens w:val="false"/>
              <w:spacing w:lineRule="auto" w:line="240" w:before="0" w:after="0"/>
              <w:ind w:left="34" w:right="0" w:hanging="34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69,48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69,48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overflowPunct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 рамках исполнения муниципальной программы проводились мероприятия по профессиональной переподготовке и повышению квалификации по программам: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профессиональная переподготовка «Цифровое право» - 14,40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программа повышения квалификации «Полномочия главного распорядителя бюджет средств: взаимодействие с подведомственными учреждениями, планирование деятельности и реализация контроля» - 15,00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профессиональная переподготовка «Школа Главбуха госучреждения»-13,14 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профессиональная переподготовка «Юрисконсульт государственной и муниципальной службы»-21,945 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информационное освещение деятельности органов местного самоуправления в средствах массовой информации - 5,00 тыс. руб.</w:t>
            </w:r>
          </w:p>
        </w:tc>
      </w:tr>
      <w:tr>
        <w:trPr>
          <w:trHeight w:val="172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8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Муниципальная программа «Содержание и развитие муниципального хозяйства Дальнереченского муниципального района на 2020-2026 годы»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hd w:fill="auto" w:val="clear"/>
              </w:rPr>
              <w:t xml:space="preserve"> </w:t>
            </w:r>
            <w:r>
              <w:rPr>
                <w:b/>
                <w:bCs/>
                <w:sz w:val="20"/>
                <w:shd w:fill="auto" w:val="clear"/>
              </w:rPr>
              <w:t>131 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160</w:t>
            </w:r>
            <w:r>
              <w:rPr>
                <w:b/>
                <w:bCs/>
                <w:sz w:val="20"/>
                <w:shd w:fill="auto" w:val="clear"/>
              </w:rPr>
              <w:t>,91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left="37" w:hanging="37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hd w:fill="auto" w:val="clear"/>
              </w:rPr>
              <w:t>12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</w:t>
            </w:r>
            <w:r>
              <w:rPr>
                <w:b/>
                <w:bCs/>
                <w:sz w:val="20"/>
                <w:shd w:fill="auto" w:val="clear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169</w:t>
            </w:r>
            <w:r>
              <w:rPr>
                <w:b/>
                <w:bCs/>
                <w:sz w:val="20"/>
                <w:shd w:fill="auto" w:val="clear"/>
              </w:rPr>
              <w:t>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hd w:fill="auto" w:val="clear"/>
              </w:rPr>
              <w:t xml:space="preserve"> </w:t>
            </w:r>
            <w:r>
              <w:rPr>
                <w:b/>
                <w:bCs/>
                <w:sz w:val="20"/>
                <w:shd w:fill="auto" w:val="clear"/>
              </w:rPr>
              <w:t>98,48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Исполнение муниципальной программы составило 98,49%. Расходы направлены: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hanging="0"/>
              <w:jc w:val="both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716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федеральный      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529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hd w:fill="auto" w:val="clear"/>
              </w:rPr>
              <w:t>79 972,61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hd w:fill="auto" w:val="clear"/>
              </w:rPr>
              <w:t>79 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</w:t>
            </w:r>
            <w:r>
              <w:rPr>
                <w:b/>
                <w:bCs/>
                <w:sz w:val="20"/>
                <w:shd w:fill="auto" w:val="clear"/>
              </w:rPr>
              <w:t>71,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hd w:fill="auto" w:val="clear"/>
              </w:rPr>
              <w:t>99,12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5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hd w:fill="auto" w:val="clear"/>
              </w:rPr>
              <w:t>51 188,30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</w:t>
            </w:r>
            <w:r>
              <w:rPr>
                <w:b/>
                <w:bCs/>
                <w:sz w:val="20"/>
                <w:shd w:fill="auto" w:val="clear"/>
              </w:rPr>
              <w:t>9 898,59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hd w:fill="auto" w:val="clear"/>
              </w:rPr>
              <w:t>97,40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53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Подпрограмма «Содержание и развитие жилищного хозяйства Дальнереченского муниципального района»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31 772,66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31 743,83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99,91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 xml:space="preserve">Капитальный ремонт и ремонт муниципального жилищного фонда в селах Дальнереченского муниципального района выполнено работ на сумму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7,3</w:t>
            </w:r>
            <w:r>
              <w:rPr>
                <w:rFonts w:eastAsia="Times New Roman" w:cs="Times New Roman"/>
                <w:i/>
                <w:iCs/>
                <w:color w:val="FFA6A6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i/>
                <w:iCs/>
                <w:sz w:val="20"/>
                <w:szCs w:val="20"/>
                <w:shd w:fill="auto" w:val="clear"/>
              </w:rPr>
              <w:t>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 xml:space="preserve">Обеспечение детей 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краевого бюджета потрачено денежных средств в сумме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9681</w:t>
            </w: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>,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3</w:t>
            </w: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 xml:space="preserve">7 </w:t>
            </w:r>
            <w:r>
              <w:rPr>
                <w:i/>
                <w:iCs/>
                <w:sz w:val="20"/>
                <w:szCs w:val="20"/>
                <w:shd w:fill="auto" w:val="clear"/>
              </w:rPr>
              <w:t>тыс. руб.</w:t>
            </w:r>
          </w:p>
        </w:tc>
      </w:tr>
      <w:tr>
        <w:trPr>
          <w:trHeight w:val="153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 Основное мероприятие: «Капитальный ремонт и ремонт муниципального жилищного фонда в селах Дальнереченского муниципального района»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7 618,62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7 591,35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99,64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53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2. Основное мероприятие: «Реализация бюджетных инвестиций»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9 764,79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9 763,22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9373,23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99,98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FFFF00" w:val="clear"/>
              </w:rPr>
            </w:pPr>
            <w:r>
              <w:rPr>
                <w:sz w:val="20"/>
                <w:szCs w:val="20"/>
                <w:shd w:fill="FFFF00" w:val="clear"/>
              </w:rPr>
            </w:r>
          </w:p>
        </w:tc>
      </w:tr>
      <w:tr>
        <w:trPr>
          <w:trHeight w:val="153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3.Основное мероприятие: «Проведение неотложныхаварийно-восстановительных работ по восстановлению кровли многоквартирных домов в пос. Филино»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14 389,25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14 389,25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FFFF00" w:val="clear"/>
              </w:rPr>
            </w:pPr>
            <w:r>
              <w:rPr>
                <w:sz w:val="20"/>
                <w:szCs w:val="20"/>
                <w:shd w:fill="auto" w:val="clear"/>
              </w:rPr>
              <w:t>Проведены неотложные аварийно - восстановительные работы по восстановлению кровли 2-х многоквартирных домов ДОС 119, ДОС 138 военного городка в поселке Филино за счет резервного фонда Правительства Приморского края на сумму 14 302 849, 74 рублей.</w:t>
            </w:r>
          </w:p>
        </w:tc>
      </w:tr>
      <w:tr>
        <w:trPr>
          <w:trHeight w:val="274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i/>
                <w:iCs/>
                <w:sz w:val="20"/>
                <w:szCs w:val="20"/>
                <w:shd w:fill="auto" w:val="clear"/>
              </w:rPr>
              <w:t>Подпрограмма «Комплексное развитие систем коммунальной инфраструктуры Дальнереченского муниципального района»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17 176,88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16 631,59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96,83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 xml:space="preserve">Расходы по приобретению и доставке материалов для ремонта тепловых сетей потрачено денежных средств в сумме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483</w:t>
            </w:r>
            <w:r>
              <w:rPr>
                <w:i/>
                <w:iCs/>
                <w:sz w:val="20"/>
                <w:szCs w:val="20"/>
                <w:shd w:fill="auto" w:val="clear"/>
              </w:rPr>
              <w:t xml:space="preserve">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 xml:space="preserve">На ремонт и содержание водозаборной скважины, водопроводных сетей, водонасосной станции с.Стретенка потрачено денежных средств в сумме </w:t>
            </w: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9</w:t>
            </w: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>,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7</w:t>
            </w:r>
            <w:r>
              <w:rPr>
                <w:i/>
                <w:iCs/>
                <w:color w:val="FFA6A6"/>
                <w:sz w:val="20"/>
                <w:szCs w:val="20"/>
                <w:shd w:fill="auto" w:val="clear"/>
              </w:rPr>
              <w:t xml:space="preserve"> </w:t>
            </w:r>
            <w:r>
              <w:rPr>
                <w:i/>
                <w:iCs/>
                <w:sz w:val="20"/>
                <w:szCs w:val="20"/>
                <w:shd w:fill="auto" w:val="clear"/>
              </w:rPr>
              <w:t>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 xml:space="preserve">На ремонт и содержание водозаборной скважины с. Ракитное потрачено денежных средств в сумме 186 тыс. руб. </w:t>
            </w:r>
            <w:r>
              <w:rPr>
                <w:rFonts w:ascii="Arial Cyr" w:hAnsi="Arial Cyr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 xml:space="preserve"> </w:t>
            </w: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>Ремонт содержание водозаборной скважины, водопроводных сетей, водонасосной станции с.Веденка в сумме 83 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</w:t>
            </w:r>
            <w:r>
              <w:rPr>
                <w:i/>
                <w:iCs/>
                <w:sz w:val="20"/>
                <w:szCs w:val="20"/>
                <w:shd w:fill="auto" w:val="clear"/>
              </w:rPr>
              <w:t xml:space="preserve">Возмещение затрат, связанных с выполнением работ и оказанием услуг по водоснабжению и водоотведению потребителям Дальнереченского муниципального района выделено денежных средств в сумме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233</w:t>
            </w:r>
            <w:r>
              <w:rPr>
                <w:i/>
                <w:iCs/>
                <w:color w:val="FFA6A6"/>
                <w:sz w:val="20"/>
                <w:szCs w:val="20"/>
                <w:shd w:fill="auto" w:val="clear"/>
              </w:rPr>
              <w:t xml:space="preserve"> </w:t>
            </w:r>
            <w:r>
              <w:rPr>
                <w:i/>
                <w:iCs/>
                <w:sz w:val="20"/>
                <w:szCs w:val="20"/>
                <w:shd w:fill="auto" w:val="clear"/>
              </w:rPr>
              <w:t>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 xml:space="preserve">Организация и содержание мест захоронения выплачено региональному оператору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46</w:t>
            </w: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>,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89</w:t>
            </w:r>
            <w:r>
              <w:rPr>
                <w:i/>
                <w:iCs/>
                <w:sz w:val="20"/>
                <w:szCs w:val="20"/>
                <w:shd w:fill="auto" w:val="clear"/>
              </w:rPr>
              <w:t xml:space="preserve">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 xml:space="preserve">Иные межбюджетные трансферты на содержание мест захоронения выполнено работ на сумму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703</w:t>
            </w:r>
            <w:r>
              <w:rPr>
                <w:i/>
                <w:iCs/>
                <w:sz w:val="20"/>
                <w:szCs w:val="20"/>
                <w:shd w:fill="auto" w:val="clear"/>
              </w:rPr>
              <w:t xml:space="preserve">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 xml:space="preserve">Организация снабжения населения твёрдым топливом (дровами) за счёт средств субсидии, полученной из краевого  бюджета оплачено денежных средств в сумме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12875 </w:t>
            </w:r>
            <w:r>
              <w:rPr>
                <w:i/>
                <w:iCs/>
                <w:sz w:val="20"/>
                <w:szCs w:val="20"/>
                <w:shd w:fill="auto" w:val="clear"/>
              </w:rPr>
              <w:t>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из местного бюджета оплачено денежных средств в сумме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12875</w:t>
            </w: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 xml:space="preserve">  </w:t>
            </w:r>
            <w:r>
              <w:rPr>
                <w:i/>
                <w:iCs/>
                <w:sz w:val="20"/>
                <w:szCs w:val="20"/>
                <w:shd w:fill="auto" w:val="clear"/>
              </w:rPr>
              <w:t>тыс. руб.</w:t>
            </w:r>
          </w:p>
        </w:tc>
      </w:tr>
      <w:tr>
        <w:trPr>
          <w:trHeight w:val="274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 Основное мероприятие: «Система теплоснабжения»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546,66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483,30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88,41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274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2. Основное мероприятие: «Система водоснабжения»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1 278,29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1278,30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1 168,74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91,43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274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3. Основное мероприятие: «Организация ритуальных услуг и содержание мест захоронения»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1 889,49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1 810,12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95,80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274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4. Основное мероприятие: «Свалки ТБО»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445,00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163,99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164,00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36,85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274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5. Основное мероприятие: «Обеспечение граждан твердым топливом (дровами)»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13 017,43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13 005,43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99,91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2265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i/>
                <w:iCs/>
                <w:sz w:val="20"/>
                <w:szCs w:val="20"/>
                <w:shd w:fill="auto" w:val="clear"/>
              </w:rPr>
              <w:t>Подпрограмма «Строительство противопаводковых сооружений  и обеспечение безопасности гидротехнических сооружений на территории Дальнереченского муниципального района»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23 763,62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23 757,96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99,98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>Проведение неотложных аварийно-восстановительных работ по укреплению береговой линии реки Малиновка с.Ариадное за счет резервного фонда Правительства Приморского краяна сумму 18 780,84 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none"/>
                <w:u w:val="none"/>
                <w:shd w:fill="auto" w:val="clear"/>
                <w:em w:val="none"/>
              </w:rPr>
            </w:pPr>
            <w:r>
              <w:rPr>
                <w:b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</w:r>
          </w:p>
        </w:tc>
      </w:tr>
      <w:tr>
        <w:trPr>
          <w:trHeight w:val="1193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 Основное мероприятие: «Капитальный ремонт дамб обвалования Дальнереченского района»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1 256,75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1 256,75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>Аварийно-восстановительные работы на дамбе обвалования с.Соловьевка на сумму 1 256,75 тыс. руб.</w:t>
            </w:r>
          </w:p>
        </w:tc>
      </w:tr>
      <w:tr>
        <w:trPr>
          <w:trHeight w:val="936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2. Основное мероприятие: «Устройство и содержание гидротехнических сооружений»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3 664,68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3 659,02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i w:val="false"/>
                <w:iCs w:val="false"/>
                <w:sz w:val="20"/>
                <w:szCs w:val="20"/>
                <w:shd w:fill="auto" w:val="clear"/>
              </w:rPr>
              <w:t>99,85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 xml:space="preserve">Расчистка и углубление канала в с.Ракитное выполнено работ на сумму </w:t>
            </w:r>
            <w:r>
              <w:rPr>
                <w:rFonts w:eastAsia="Times New Roman" w:cs="Times New Roman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shd w:fill="auto" w:val="clear"/>
                <w:em w:val="none"/>
                <w:lang w:val="ru-RU" w:eastAsia="ru-RU" w:bidi="ar-SA"/>
              </w:rPr>
              <w:t>1 386</w:t>
            </w:r>
            <w:r>
              <w:rPr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>,76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Arial Cyr" w:hAnsi="Arial Cyr"/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 xml:space="preserve"> </w:t>
            </w:r>
            <w:r>
              <w:rPr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>Аварийно-восстановительные работы по обустройству водоотводного канала вдоль ключа Большая Пожига в с.Пожига Дальнереченского муниципального района на сумму 108,00 тыс.руб.Аварийно-спасательные работы по отсыпке грунтом временного защитного сооружения в с.Веденка и дамбы с.Соловьевка на сумму 525,25 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>Аварийно-спасательные работы по отсыпке грунтом временного защитного сооружения в с.Сальское на сумму 254,00 тыс.руб.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i w:val="false"/>
                <w:iCs w:val="false"/>
                <w:sz w:val="20"/>
                <w:szCs w:val="20"/>
                <w:shd w:fill="auto" w:val="clear"/>
              </w:rPr>
            </w:r>
          </w:p>
        </w:tc>
      </w:tr>
      <w:tr>
        <w:trPr>
          <w:trHeight w:val="936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hanging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shd w:fill="auto" w:val="clear"/>
                <w:em w:val="none"/>
              </w:rPr>
              <w:t>1. Основное мероприятие "Проведение неотложных аварийно-восстановительных работ по укреплению береговой линии реки Малиновка с.Ариадное Дальнереченского муниципального района"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18 842,19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18 842,19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Проведены неотложные аварийно - восстановительные работы по укреплению береговой линии реки Малиновка с. Ариадное.</w:t>
            </w:r>
          </w:p>
        </w:tc>
      </w:tr>
      <w:tr>
        <w:trPr>
          <w:trHeight w:val="153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Подпрограмма «Развитие транспортного комплекса на территории Дальнереченского муниципального района»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58 447,75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57 036,25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97,59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 xml:space="preserve">Возмещение затрат или недополученных доходов от предоставления транспортных услуг населению в границах Дальнереченского муниципального района составили —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2241</w:t>
            </w: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>,28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>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>Капитальный ремонт  и ремонт дорог местного значения Дальнереченского муниципального района за счет средств Дорожного фонда выполнено работ — 35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 xml:space="preserve"> 035</w:t>
            </w: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>,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81</w:t>
            </w: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 xml:space="preserve">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 xml:space="preserve">Иные межбюджетные трансферты на содержание дорог местного значения за счет средств Дорожного фонда - выполнено работ на сумму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5 621</w:t>
            </w: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>,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59</w:t>
            </w:r>
            <w:r>
              <w:rPr>
                <w:i/>
                <w:iCs/>
                <w:color w:val="FFA6A6"/>
                <w:sz w:val="20"/>
                <w:szCs w:val="20"/>
                <w:shd w:fill="auto" w:val="clear"/>
              </w:rPr>
              <w:t xml:space="preserve"> </w:t>
            </w:r>
            <w:r>
              <w:rPr>
                <w:i/>
                <w:iCs/>
                <w:sz w:val="20"/>
                <w:szCs w:val="20"/>
                <w:shd w:fill="auto" w:val="clear"/>
              </w:rPr>
              <w:t xml:space="preserve">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 xml:space="preserve">Иные межбюджетные трансферты на выполнение работ по капитальному ремонту и ремонту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 оплачено         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ru-RU" w:eastAsia="ru-RU" w:bidi="ar-SA"/>
              </w:rPr>
              <w:t>1 018</w:t>
            </w: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>,03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Асфальтирование ул.Центральная с. Соловьевка Дальнереченского муниципального района в целях реализации проекта инициативного бюджетирования по направлению «Твой проект» (средства краевого бюджета) выполнено работ на сумму</w:t>
            </w:r>
            <w:r>
              <w:rPr>
                <w:i/>
                <w:iCs/>
                <w:color w:val="FFA6A6"/>
                <w:sz w:val="20"/>
                <w:szCs w:val="20"/>
                <w:shd w:fill="auto" w:val="clear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>2984,99</w:t>
            </w:r>
            <w:r>
              <w:rPr>
                <w:i/>
                <w:iCs/>
                <w:color w:val="FFA6A6"/>
                <w:sz w:val="20"/>
                <w:szCs w:val="20"/>
                <w:shd w:fill="auto" w:val="clear"/>
              </w:rPr>
              <w:t xml:space="preserve"> </w:t>
            </w:r>
            <w:r>
              <w:rPr>
                <w:i/>
                <w:iCs/>
                <w:sz w:val="20"/>
                <w:szCs w:val="20"/>
                <w:shd w:fill="auto" w:val="clear"/>
              </w:rPr>
              <w:t>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color w:val="000000"/>
                <w:sz w:val="20"/>
                <w:szCs w:val="20"/>
                <w:shd w:fill="auto" w:val="clear"/>
              </w:rPr>
              <w:t>Асфальтирование ул. Центральная с. Соловьевка Дальнереченского муниципального района в целях реализации проекта инициативного бюджетирования по направлению «Твой проект» (средства местного бюджета) выполнено работ на сумму 30,15 тыс. руб.</w:t>
            </w:r>
          </w:p>
        </w:tc>
      </w:tr>
      <w:tr>
        <w:trPr>
          <w:trHeight w:val="403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 Основное мероприятие: «Организация и развитие перевозок пассажиров общественным транспортом по регулируемым тарифам»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2 501,74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2 244,66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2 244,67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89,72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03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2. Основное мероприятие: «Развитие дорожной отрасли на территории Дальнереченского муниципального района»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52 930,86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51 776,44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97,82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03" w:hRule="atLeast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3. Основное мероприятие: «Развитие инициативного бюджетирования в Дальнереченском муниципальном районе»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3 015,15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3 015,15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03" w:hRule="atLeast"/>
        </w:trPr>
        <w:tc>
          <w:tcPr>
            <w:tcW w:w="4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9</w:t>
            </w:r>
          </w:p>
        </w:tc>
        <w:tc>
          <w:tcPr>
            <w:tcW w:w="2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Муниципальная программа «</w:t>
            </w:r>
            <w:r>
              <w:rPr>
                <w:b/>
                <w:sz w:val="20"/>
                <w:szCs w:val="20"/>
                <w:shd w:fill="auto" w:val="clear"/>
              </w:rPr>
      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2020 - 20265 годы»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ind w:left="-108" w:hanging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6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sz w:val="20"/>
                <w:szCs w:val="20"/>
                <w:shd w:fill="auto" w:val="clear"/>
              </w:rPr>
              <w:t>6 150,61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5 862,92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 xml:space="preserve">  </w:t>
            </w:r>
            <w:r>
              <w:rPr>
                <w:b/>
                <w:sz w:val="20"/>
                <w:szCs w:val="20"/>
                <w:shd w:fill="auto" w:val="clear"/>
              </w:rPr>
              <w:t>95,32</w:t>
            </w:r>
          </w:p>
        </w:tc>
        <w:tc>
          <w:tcPr>
            <w:tcW w:w="3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Исполнение муниципальной программы составило 95,32%.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4" w:hanging="34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716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федеральный      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529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ind w:left="-108" w:hanging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 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- местный</w:t>
            </w:r>
          </w:p>
          <w:p>
            <w:pPr>
              <w:pStyle w:val="Style25"/>
              <w:widowControl w:val="false"/>
              <w:spacing w:lineRule="auto" w:line="240" w:before="0" w:after="0"/>
              <w:ind w:left="-108" w:hanging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 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56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sz w:val="20"/>
                <w:szCs w:val="20"/>
                <w:shd w:fill="auto" w:val="clear"/>
              </w:rPr>
              <w:t>6 150,61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5 862,92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 xml:space="preserve">  </w:t>
            </w:r>
            <w:r>
              <w:rPr>
                <w:b/>
                <w:sz w:val="20"/>
                <w:szCs w:val="20"/>
                <w:shd w:fill="auto" w:val="clear"/>
              </w:rPr>
              <w:t>95,32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 Основное мероприятие: «Информационное освещение деятельности органов местного самоуправления Дальнереченского муниципального района, опубликование нормативно-правовых актов Дальнереченского муниципального района в печатных СМИ»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ind w:left="-108" w:hanging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1 600,00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1 321,73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82,61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Расходы направлены на информационное освещение деятельности органов местного самоуправления в печатных СМИ.</w:t>
            </w:r>
          </w:p>
        </w:tc>
      </w:tr>
      <w:tr>
        <w:trPr>
          <w:trHeight w:val="491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2. Основное мероприятие: «Обеспечение сопровождения финансового обмена данными посредством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муниципального района»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ind w:left="-108" w:hanging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992,80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</w:t>
            </w:r>
            <w:r>
              <w:rPr>
                <w:sz w:val="20"/>
                <w:szCs w:val="20"/>
                <w:shd w:fill="auto" w:val="clear"/>
              </w:rPr>
              <w:t>992,80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Расходы  направлены на: - обеспечение сопровождения финансового обмена данными посредством удаленного подключения;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обеспечение нормативно правовой информацией федерального и краевого значения.</w:t>
            </w:r>
          </w:p>
        </w:tc>
      </w:tr>
      <w:tr>
        <w:trPr>
          <w:trHeight w:val="491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3. Основное мероприятие: «Обеспечение информационно-статистическим обменом данными с Пенсионным фондом, налоговой инспекцией, статистическим отделом, обновление бухгалтерских программ, имущественных программ»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ind w:left="-108" w:hanging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294,71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  <w:lang w:val="en-US"/>
              </w:rPr>
              <w:t>294,71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Произведена оплата за обновление и приобретение программных продуктов, используемых в бухгалтерском учете, учете муниципального имущества, программных продуктов, обеспечивающих защиту информационных данных, а также программных продуктов, отвечающих за электронный документооборот и отчетность.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4. Основное мероприятие: «Обеспечение услугами Интернет»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118,70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109,28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92,06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Расходы направлены на обеспечение услугами Интернет.</w:t>
            </w:r>
          </w:p>
        </w:tc>
      </w:tr>
      <w:tr>
        <w:trPr>
          <w:trHeight w:val="1114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5. Основное мероприятие: «Приобретение и установка средств антивирусной защиты в сети»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102,95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102,95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Приобретены и установлены средства антивирусной защиты в сети.</w:t>
            </w:r>
          </w:p>
        </w:tc>
      </w:tr>
      <w:tr>
        <w:trPr>
          <w:trHeight w:val="274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6. Основное мероприятие «Оснащение администрации района, ее структурных подразделений, работающих с персональными данными, сертифицированными ПЭВМ, программными и техническими средствами защиты информации. Установка лицензированных программ, соответствующих требованиям информационной безопасности»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1395,18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1 395,18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Оснащение основных мероприятий на 100 %</w:t>
            </w:r>
          </w:p>
        </w:tc>
      </w:tr>
      <w:tr>
        <w:trPr>
          <w:trHeight w:val="491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7. Основное мероприятие «Развитие функциональных возможностей и техническая поддержка официального сайта»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16,80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Реализация основного мероприятия проведена полностью</w:t>
            </w:r>
          </w:p>
        </w:tc>
      </w:tr>
      <w:tr>
        <w:trPr>
          <w:trHeight w:val="491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8. Основное мероприятие: «Проведение текущих ремонтов, замена изношенных комплектующих, модернизация»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1 629,47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1 629,47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Приобретены  материальные запасы на замену изношенных комплектующих в полном объеме</w:t>
            </w:r>
          </w:p>
        </w:tc>
      </w:tr>
      <w:tr>
        <w:trPr>
          <w:trHeight w:val="96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Муниципальная программа «Управление муниципальными финансами Дальнереченского муниципального района на 2020-2026 годы»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38 041,83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38 041,83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25 целевых индикаторов, утвержденных в муниципальной программе на 2023 год выполнены в полном объеме</w:t>
            </w:r>
          </w:p>
        </w:tc>
      </w:tr>
      <w:tr>
        <w:trPr>
          <w:trHeight w:val="716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федеральный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      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-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2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7 305,75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7 305,75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30 736,08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30 736,08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Подпрограмма «Организация бюджетного процесса в Дальнереченском муниципальном районе»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38 041,83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38 041,83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i/>
                <w:i/>
                <w:iCs/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 Основное мероприятие: «Регулирование межбюджетных отношений, содействие повышению уровня бюджетной обеспеченности муниципальных образований в Дальнереченском муниципальном районе»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27 711,75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27 711,75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16 906,00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16 906,00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Осуществление отдельных государственных полномочий по расчету и предоставлению  дотаций на выравнивание бюджетной обеспеченности бюджетам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7 305,75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7 305,75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Меры по обеспечению сбалансированности бюджетов поселений, расположенных на территории Дальнереченского муниципального района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3 500,00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3 500,00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2. Основное мероприятие: «Управление бюджетным процессом»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10 075,40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10 075,40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10 075,40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10 075,40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i/>
                <w:iCs/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3. Основное мероприятие: «Предоставление из бюджетов муниципальных образований в Дальнереченском муниципальном районе бюджету Дальнереченского муниципального района межбюджетных трансфертов на выполнение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254,68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254,68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Расходы  на формирование, исполнение и контроль за исполнением бюджета Веденкинского поселения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64,02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64,02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Расходы  на формирование, исполнение и контроль за исполнением бюджета Малиновского поселения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Расходы  на формирование, исполнение и контроль за исполнением бюджета Ореховского поселения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59,15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59,15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Расходы  на формирование, исполнение и контроль за исполнением бюджета Рождественского поселения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58,70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58,70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Расходы  на формирование, исполнение и контроль за исполнением бюджета Ракитненского поселения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Расходы  на формирование, исполнение и контроль за исполнением бюджета Сальского поселения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60,81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60,81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32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71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11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Муниципальная программа Дальнереченского  муниципального района «Развитие кадрового потенциала системы общего образования в Дальнереченском муниципальном районе в 2021-2026 годах»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2 239,00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1 129,87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50,46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Исполнение муниципальной программы составило 50,46%.</w:t>
            </w:r>
          </w:p>
        </w:tc>
      </w:tr>
      <w:tr>
        <w:trPr>
          <w:trHeight w:val="538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федеральный      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55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краевой</w:t>
            </w:r>
          </w:p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1 850,00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753,05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40,71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44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389,00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376,82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32,91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44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1. Основное мероприятие: «Повышение уровня квалификации педагогических и руководящих работников системы образования»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273,48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261,48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95,61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Повышение уровня квалификации педагогических и руководящих работников системы образования.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За 2023год прошли повышение квалификации  переподготовку 31 работник</w:t>
            </w:r>
          </w:p>
        </w:tc>
      </w:tr>
      <w:tr>
        <w:trPr>
          <w:trHeight w:val="444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2. Основное мероприятие: «Мотивация педагогов к саморазвитию»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115,52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115,34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99,84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Проведен Всероссийский профессиональный конкурс «Воспитатель года России в 2022/2023 учебном году» Победители и участники конкурса 7 воспитателей  получили премиальные выплаты в размере 65,84 тыс.руб и приобретены подарочные сертификаты  для учителей -49,50 тыс.руб</w:t>
            </w:r>
          </w:p>
        </w:tc>
      </w:tr>
      <w:tr>
        <w:trPr>
          <w:trHeight w:val="274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3 Основное мероприятие: «Социальная поддержка педагогических работников муниципальных организаций»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1 850,00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753,05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40,71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Расходы по обеспечению мер социальной поддержки педагогических работников муниципальных организаций за 2023 года составили 753,05 тыс.руб., в т. ч.: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- 674,79 тыс. руб. ежемесячная выплата молодым специалистам;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- 73,90 тыс. руб. ежемесячная выплата наставникам.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4,36 тыс.руб.- компенсация части стоимости путевки на санаторно-курортное лечение</w:t>
            </w:r>
          </w:p>
        </w:tc>
      </w:tr>
      <w:tr>
        <w:trPr>
          <w:trHeight w:val="403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12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0"/>
                <w:szCs w:val="20"/>
                <w:shd w:fill="auto" w:val="clear"/>
              </w:rPr>
              <w:t>Муниципальная программа «Противодействие коррупции в Дальнереченском муниципальном районе на 2023 – 2027 годы»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18,51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18,51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Исполнение муниципальной программы составило 100%.</w:t>
            </w:r>
          </w:p>
        </w:tc>
      </w:tr>
      <w:tr>
        <w:trPr>
          <w:trHeight w:val="716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- федеральный      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529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18,51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18,51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1140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1. Основное мероприятие: «Основное мероприятие: "Антикоррупционное обучение и антикоррупционная пропаганда, вовлечение кадровых, материальных, информационных и других ресурсов»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color w:val="auto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18,51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18,51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40" w:before="0" w:after="0"/>
              <w:ind w:hanging="0"/>
              <w:jc w:val="center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В 2023 года повысили квалификацию 4 муниципальных служащих.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По дополнительной профессиональной Программе «Функции подразделений по профилактике коррупционных и иных правонарушений» - на сумму 13,00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Выпуск (изготовление) и распространение информационных, пропагандистских буклетов, брошюр, плакатов антикоррупционной направленности – 5,515 тыс. руб.</w:t>
            </w:r>
          </w:p>
        </w:tc>
      </w:tr>
      <w:tr>
        <w:trPr>
          <w:trHeight w:val="403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13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Муниципальная программа «Управление муниципальным имуществом  и земельными ресурсами на 2020-2026 годы»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  <w:lang w:val="en-US"/>
              </w:rPr>
              <w:t>10 691,47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  <w:lang w:val="en-US"/>
              </w:rPr>
              <w:t>10 653,97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  <w:lang w:val="en-US"/>
              </w:rPr>
              <w:t>99,65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За 2023 год  исполнение программы составило  99.65%. Программа эффективна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В целях эффективного управления и распоряжения муниципальным имуществом, в рамках исполнения муниципальной программы за  2023 год проведены следующие мероприятия:</w:t>
            </w:r>
          </w:p>
        </w:tc>
      </w:tr>
      <w:tr>
        <w:trPr>
          <w:trHeight w:val="716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федеральный      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529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  <w:lang w:val="en-US"/>
              </w:rPr>
              <w:t>10 691,47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  <w:lang w:val="en-US"/>
              </w:rPr>
              <w:t>10 653,97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  <w:lang w:val="en-US"/>
              </w:rPr>
              <w:t>99,65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91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1.Основное мероприятие: «Имущественные отношения»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10 385,81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10 348,31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99,64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- оценка объектов недвижимости – 45000,00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- расходы по расчету и экономическому обоснованию ставки арендной платы за землю – 230000,00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- паспортизация муниципального имущества – 634184,71 руб. (4 кв. – 86500,00 руб. кадастровый учет мосты).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- страхование дамб - 208 800,00 руб. (9 дамб);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- приобретение жилищного фонда – 8910000,00 руб. ( 4 кв. – 3030000,00 руб.)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Приобретение тахометра – 62500,00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- Расходы связанные с содержанием муниципального имущества, находящегося в казне муниципального образования -  127800,89 руб. (4 кв. – 2215,15 руб.)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- Расходы на оплату налогов с имущества, находящегося в казне муниципального образования (транспортный налог, прочие налоги)- 30152,00 руб. (4 кв. – 7363,00 руб.)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- Иные межбюджетные трансферты на заключение, расторжение, выдачу и учет договор социального найма жилых помещений муниципального жилищного фонда ДМР – 99877,00 руб.</w:t>
            </w:r>
          </w:p>
        </w:tc>
      </w:tr>
      <w:tr>
        <w:trPr>
          <w:trHeight w:val="491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2. Основное мероприятие: «Земельные отношения»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305,66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305,66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- проведение кадастровых работ по межеванию земельных участков – 212500,00 руб. ( 4 кв. 86500,00 руб.)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- Выполнение работ по подготовке текстового и графического описания местоположения границ населенных пунктов – 19000,00 руб.-- Выполнение работ по внесению в ЕГРН сведений о территориальных зонах п. Пожига – 74160,00 руб.</w:t>
            </w:r>
          </w:p>
        </w:tc>
      </w:tr>
      <w:tr>
        <w:trPr>
          <w:trHeight w:val="403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14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Муниципальная программа «Профилактика терроризма и противодействие экстремизму на территории Дальнереченского муниципального района на 2020-2026 годы»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635,00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635,00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Исполнение муниципальной программы составило 100%.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716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федеральный      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529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10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635,00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635,00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274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1. Основное мероприятие: «</w:t>
            </w:r>
            <w:r>
              <w:rPr>
                <w:color w:val="000000"/>
                <w:sz w:val="20"/>
                <w:szCs w:val="20"/>
                <w:shd w:fill="auto" w:val="clear"/>
              </w:rPr>
              <w:t>Профилактика терроризма и экстремизма в учреждениях Дальнереченского муниципального района»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635,00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635,00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Расходы направлены на приобретение информационно-пропагандистких материалов по антитеррористической антиэкстремистской тематике для образовательных учреждений.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Установили камеры видеонаблюдения в МОБУ «СОШ с.Малиново» - 461,0 тыс.руб.,провели ремонт ограждения в МОБУ «ООШ с.Соловьевка»-149,0 тыс.руб.</w:t>
            </w:r>
          </w:p>
        </w:tc>
      </w:tr>
      <w:tr>
        <w:trPr>
          <w:trHeight w:val="438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15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Муниципальная программа Дальнереченского муниципального района «Укрепление общественного здоровья на территории Дальнереченского муниципального района на 2021-2026 годы»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655,66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655,66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100,0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Программа эффективна. Исполнение программы составило 100%.</w:t>
            </w:r>
          </w:p>
        </w:tc>
      </w:tr>
      <w:tr>
        <w:trPr>
          <w:trHeight w:val="51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федеральный      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88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344,73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344,73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100,0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450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310,93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310,93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100,0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714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1. Основное мероприятие: «Пропаганда здорового образа жизни на территории Дальнереченского муниципального района»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14,95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14,95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- Наглядная агитация, направленная на пропаганду здорового образа жизни -4,95 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-Освещение в СМИ – 10,0 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</w:r>
          </w:p>
        </w:tc>
      </w:tr>
      <w:tr>
        <w:trPr>
          <w:trHeight w:val="714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2. Основное мероприятие: «Проведение профилактических акций, диспансеризации, консультаций, тематических конкурсов и других мероприятий для детей, подростков и их родителей»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12,50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12,50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- Акция «Алкоголь тебе не друг», посвящённая Всероссийскому Дню трезвости – 2,5 тыс. руб.;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-  Акция «Сердце для жизни,» посвя-щенная Всемирному Дню сердца – 2,5 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-Акция «Обменяй сигарету на конфету»-2,5 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-Конкурс рисунков «Я выбираю ЗОЖ»-2,5 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-Акция ко Дню инвалидов «Поделись теплом души»- 2,5 тыс. руб.</w:t>
            </w:r>
          </w:p>
        </w:tc>
      </w:tr>
      <w:tr>
        <w:trPr>
          <w:trHeight w:val="714" w:hRule="atLeast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  <w:t>3. Основное мероприятие: Федеральный проект «Спорт - норма жизни»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628,21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628,21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Выплаты заработной платы по договору ГПХ тренерам по месту жительства – 628,21 тыс. руб.</w:t>
            </w:r>
          </w:p>
        </w:tc>
      </w:tr>
      <w:tr>
        <w:trPr>
          <w:trHeight w:val="458" w:hRule="atLeast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" w:right="0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16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Муниципальная программа Дальнереченского муниципального района «Поддержка социально ориентированных некоммерческих организаций Дальнереченского муниципального района на 2023-2026 годы»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Запланированные программные мероприятия выполнены на 100%</w:t>
            </w:r>
          </w:p>
        </w:tc>
      </w:tr>
      <w:tr>
        <w:trPr>
          <w:trHeight w:val="669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федеральный       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563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 xml:space="preserve"> </w:t>
            </w:r>
            <w:r>
              <w:rPr>
                <w:b/>
                <w:bCs/>
                <w:sz w:val="20"/>
                <w:szCs w:val="20"/>
                <w:shd w:fill="auto" w:val="clear"/>
              </w:rPr>
              <w:t>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0,00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61" w:hRule="atLeast"/>
        </w:trPr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20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- местный бюджет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3,00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3,00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3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0" w:firstLine="709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0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 xml:space="preserve">Итого:  </w:t>
            </w:r>
            <w:r>
              <w:rPr>
                <w:sz w:val="20"/>
                <w:szCs w:val="20"/>
                <w:shd w:fill="auto" w:val="clear"/>
              </w:rPr>
              <w:t>(тыс. руб.)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600 625,24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0"/>
                <w:szCs w:val="20"/>
                <w:shd w:fill="auto" w:val="clear"/>
              </w:rPr>
              <w:t>593 596,86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zCs w:val="20"/>
                <w:shd w:fill="auto" w:val="clear"/>
              </w:rPr>
              <w:t>98,83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bCs/>
                <w:sz w:val="20"/>
                <w:szCs w:val="20"/>
                <w:highlight w:val="none"/>
                <w:shd w:fill="auto" w:val="clear"/>
              </w:rPr>
            </w:pPr>
            <w:r>
              <w:rPr>
                <w:bCs/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0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В том числе: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ind w:left="57" w:right="0" w:hanging="0"/>
              <w:rPr>
                <w:rFonts w:ascii="Times New Roman" w:hAnsi="Times New Roman"/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spacing w:lineRule="auto" w:line="240" w:before="0" w:after="0"/>
              <w:ind w:left="969" w:right="0" w:hanging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ind w:left="969" w:right="0" w:hanging="0"/>
              <w:jc w:val="left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0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- федеральный, краевой бюджеты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308 055,33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302 844,05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98,31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/>
        <w:tc>
          <w:tcPr>
            <w:tcW w:w="40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spacing w:lineRule="auto" w:line="240" w:before="0" w:after="0"/>
              <w:jc w:val="left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- 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местный бюджет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292 569,91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z w:val="20"/>
                <w:szCs w:val="20"/>
                <w:shd w:fill="auto" w:val="clear"/>
              </w:rPr>
              <w:t>290 752,81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  <w:t>99,38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</w:tbl>
    <w:p>
      <w:pPr>
        <w:sectPr>
          <w:headerReference w:type="even" r:id="rId2"/>
          <w:headerReference w:type="default" r:id="rId3"/>
          <w:headerReference w:type="first" r:id="rId4"/>
          <w:type w:val="nextPage"/>
          <w:pgSz w:w="11906" w:h="16838"/>
          <w:pgMar w:left="1276" w:right="707" w:gutter="0" w:header="709" w:top="1134" w:footer="0" w:bottom="568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0" w:after="0"/>
        <w:ind w:left="0" w:right="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7"/>
          <w:sz w:val="12"/>
          <w:szCs w:val="12"/>
        </w:rPr>
        <w:t>ПРИЛОЖЕНИЕ № 3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7"/>
          <w:sz w:val="12"/>
          <w:szCs w:val="12"/>
        </w:rPr>
        <w:t xml:space="preserve">к Порядку разработки, реализации 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и оценки эффективности 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муниципальных программ 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7"/>
          <w:sz w:val="12"/>
          <w:szCs w:val="12"/>
        </w:rPr>
        <w:t xml:space="preserve">   </w:t>
      </w:r>
      <w:r>
        <w:rPr>
          <w:rStyle w:val="Style17"/>
          <w:sz w:val="12"/>
          <w:szCs w:val="12"/>
        </w:rPr>
        <w:t>Дальнереченского муниципального района</w:t>
      </w:r>
    </w:p>
    <w:p>
      <w:pPr>
        <w:pStyle w:val="ConsPlusNormal"/>
        <w:widowControl/>
        <w:spacing w:lineRule="auto" w:line="240" w:before="0" w:after="0"/>
        <w:ind w:hanging="0"/>
        <w:jc w:val="right"/>
        <w:rPr/>
      </w:pPr>
      <w:r>
        <w:rPr>
          <w:rFonts w:cs="Times New Roman" w:ascii="Times New Roman" w:hAnsi="Times New Roman"/>
          <w:sz w:val="12"/>
          <w:szCs w:val="12"/>
        </w:rPr>
        <w:t xml:space="preserve">от  </w:t>
      </w:r>
      <w:r>
        <w:rPr>
          <w:rFonts w:cs="Times New Roman" w:ascii="Times New Roman" w:hAnsi="Times New Roman"/>
          <w:sz w:val="12"/>
          <w:szCs w:val="12"/>
          <w:u w:val="single"/>
        </w:rPr>
        <w:t xml:space="preserve"> 01 ноября  2019 </w:t>
      </w:r>
      <w:r>
        <w:rPr>
          <w:rFonts w:cs="Times New Roman" w:ascii="Times New Roman" w:hAnsi="Times New Roman"/>
          <w:sz w:val="12"/>
          <w:szCs w:val="12"/>
        </w:rPr>
        <w:t xml:space="preserve"> г</w:t>
      </w:r>
      <w:r>
        <w:rPr>
          <w:rFonts w:cs="Times New Roman" w:ascii="Times New Roman" w:hAnsi="Times New Roman"/>
          <w:sz w:val="12"/>
          <w:szCs w:val="12"/>
          <w:u w:val="single"/>
        </w:rPr>
        <w:t>. N 455 - па</w:t>
      </w:r>
    </w:p>
    <w:p>
      <w:pPr>
        <w:pStyle w:val="Normal"/>
        <w:spacing w:lineRule="auto" w:line="240" w:before="0" w:after="0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szCs w:val="22"/>
        </w:rPr>
        <w:t>Оценка</w:t>
      </w:r>
    </w:p>
    <w:p>
      <w:pPr>
        <w:pStyle w:val="Normal"/>
        <w:spacing w:lineRule="auto" w:line="240" w:before="0" w:after="0"/>
        <w:jc w:val="center"/>
        <w:rPr/>
      </w:pPr>
      <w:r>
        <w:rPr>
          <w:szCs w:val="22"/>
        </w:rPr>
        <w:t>основных целевых индикаторов и показателей муниципальной  программы</w:t>
      </w:r>
    </w:p>
    <w:p>
      <w:pPr>
        <w:pStyle w:val="Normal"/>
        <w:spacing w:lineRule="auto" w:line="240" w:before="0" w:after="0"/>
        <w:jc w:val="center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szCs w:val="22"/>
          <w:u w:val="single"/>
        </w:rPr>
        <w:t>«Развитие образования на территории Дальнереченского муниципального района на 2020-2026 годы»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0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81"/>
        <w:gridCol w:w="8332"/>
        <w:gridCol w:w="1026"/>
        <w:gridCol w:w="1126"/>
        <w:gridCol w:w="992"/>
        <w:gridCol w:w="1275"/>
        <w:gridCol w:w="1643"/>
      </w:tblGrid>
      <w:tr>
        <w:trPr/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п/п</w:t>
            </w:r>
          </w:p>
        </w:tc>
        <w:tc>
          <w:tcPr>
            <w:tcW w:w="8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Единица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Значение целевых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показателей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(индикаторов)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Оценка исполнения на дату отчета,            (%)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Значение целевого индикатора при расчете, %</w:t>
            </w:r>
          </w:p>
        </w:tc>
      </w:tr>
      <w:tr>
        <w:trPr/>
        <w:tc>
          <w:tcPr>
            <w:tcW w:w="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>факт</w:t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Доля детей, охваченных дошкольным образованием, от общей численности детей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Введение дополнительных мест в системе дошкольного образования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тыс. мест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  </w:t>
            </w:r>
            <w:r>
              <w:rPr>
                <w:sz w:val="20"/>
                <w:shd w:fill="auto" w:val="clea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</w:t>
            </w:r>
          </w:p>
        </w:tc>
      </w:tr>
      <w:tr>
        <w:trPr>
          <w:trHeight w:val="719" w:hRule="atLeas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Отношение среднемесячной заработной платы педагогических работников муниципальных дошкольных образовательных организациях к среднемесячной заработной плате организаций общего образования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</w:t>
            </w: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100,8</w:t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Численность обучающихся по программам общего образования в общеобразовательных организациях Дальнереченского муниципального района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тыс. чел.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</w:t>
            </w:r>
            <w:r>
              <w:rPr>
                <w:sz w:val="20"/>
                <w:shd w:fill="auto" w:val="clear"/>
              </w:rPr>
              <w:t>0,951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0,935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98,30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98,30</w:t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5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</w:t>
            </w: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человек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</w:t>
            </w:r>
            <w:r>
              <w:rPr>
                <w:sz w:val="20"/>
                <w:shd w:fill="auto" w:val="clear"/>
              </w:rPr>
              <w:t>9,52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</w:t>
            </w:r>
            <w:r>
              <w:rPr>
                <w:sz w:val="20"/>
                <w:shd w:fill="auto" w:val="clear"/>
              </w:rPr>
              <w:t>95,28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</w:t>
            </w:r>
            <w:r>
              <w:rPr>
                <w:sz w:val="20"/>
                <w:shd w:fill="auto" w:val="clear"/>
              </w:rPr>
              <w:t>95,28</w:t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7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Отношение среднего балла единого государственного экзамена (далее-ЕГЭ)( в расчете на 1 предмет) в 10% школ с лучшими результатами к среднему балу ЕГЭ (в расчете на 1 предмет) в 10% школ с худшими результатами ЕГЭ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</w:t>
            </w:r>
            <w:r>
              <w:rPr>
                <w:sz w:val="20"/>
                <w:szCs w:val="20"/>
                <w:shd w:fill="auto" w:val="clear"/>
              </w:rPr>
              <w:t>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</w:t>
            </w:r>
            <w:r>
              <w:rPr>
                <w:sz w:val="20"/>
                <w:szCs w:val="20"/>
                <w:shd w:fill="auto" w:val="clear"/>
              </w:rPr>
              <w:t>84,00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</w:t>
            </w:r>
            <w:r>
              <w:rPr>
                <w:sz w:val="20"/>
                <w:szCs w:val="20"/>
                <w:shd w:fill="auto" w:val="clear"/>
              </w:rPr>
              <w:t>84,00</w:t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8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Доля выпускников муниципальных общеобразовательных организаций, не сдавших ЕГЭ, в общей численности выпускников муниципальных общеобразовательных организаций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</w:t>
            </w:r>
            <w:r>
              <w:rPr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</w:t>
            </w:r>
            <w:r>
              <w:rPr>
                <w:sz w:val="20"/>
                <w:szCs w:val="20"/>
                <w:shd w:fill="auto" w:val="clear"/>
              </w:rPr>
              <w:t>2,5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</w:t>
            </w:r>
            <w:r>
              <w:rPr>
                <w:sz w:val="20"/>
                <w:szCs w:val="20"/>
                <w:shd w:fill="auto" w:val="clear"/>
              </w:rPr>
              <w:t>2,5</w:t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Количество персональных компьютеров в расчете на 100 обучающихся общеобразовательных школ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</w:t>
            </w:r>
            <w:r>
              <w:rPr>
                <w:sz w:val="20"/>
                <w:shd w:fill="auto" w:val="clear"/>
              </w:rPr>
              <w:t>шт.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</w:t>
            </w:r>
            <w:r>
              <w:rPr>
                <w:sz w:val="20"/>
                <w:szCs w:val="20"/>
                <w:shd w:fill="auto" w:val="clear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</w:t>
            </w: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Обеспечение горячим питанием учащихся муниципальных общеобразовательных учреждений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</w:t>
            </w: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</w:t>
            </w: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  </w:t>
            </w: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</w:tr>
      <w:tr>
        <w:trPr>
          <w:trHeight w:val="647" w:hRule="atLeas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11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Отношение среднемесячной заработной платы педагогических работников образовательных организаций общего образования  к среднемесячной заработной плате в экономике по региону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</w:t>
            </w: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103,90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 </w:t>
            </w:r>
            <w:r>
              <w:rPr>
                <w:sz w:val="20"/>
                <w:szCs w:val="20"/>
                <w:shd w:fill="auto" w:val="clear"/>
              </w:rPr>
              <w:t>103,90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 </w:t>
            </w:r>
            <w:r>
              <w:rPr>
                <w:sz w:val="20"/>
                <w:szCs w:val="20"/>
                <w:shd w:fill="auto" w:val="clear"/>
              </w:rPr>
              <w:t>103,90</w:t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12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Отношение средней  заработной платы педагогических работников организаций дополнительного образования детей  к среднемесячной заработной плате учителей по региону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</w:t>
            </w: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</w:t>
            </w:r>
            <w:r>
              <w:rPr>
                <w:sz w:val="20"/>
                <w:szCs w:val="20"/>
                <w:shd w:fill="auto" w:val="clear"/>
              </w:rPr>
              <w:t>101,30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 </w:t>
            </w:r>
            <w:r>
              <w:rPr>
                <w:sz w:val="20"/>
                <w:szCs w:val="20"/>
                <w:shd w:fill="auto" w:val="clear"/>
              </w:rPr>
              <w:t>101,30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  </w:t>
            </w:r>
            <w:r>
              <w:rPr>
                <w:sz w:val="20"/>
                <w:szCs w:val="20"/>
                <w:shd w:fill="auto" w:val="clear"/>
              </w:rPr>
              <w:t>101,30</w:t>
            </w:r>
          </w:p>
        </w:tc>
      </w:tr>
      <w:tr>
        <w:trPr/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13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Доля детей, охваченных образовательными программами дополнительного образования детей, в общей численности детей и молодежи 5-18 лет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</w:t>
            </w:r>
            <w:r>
              <w:rPr>
                <w:sz w:val="20"/>
                <w:szCs w:val="20"/>
                <w:shd w:fill="auto" w:val="clear"/>
              </w:rPr>
              <w:t>65,00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85,3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 </w:t>
            </w:r>
            <w:r>
              <w:rPr>
                <w:sz w:val="20"/>
                <w:szCs w:val="20"/>
                <w:shd w:fill="auto" w:val="clear"/>
              </w:rPr>
              <w:t>131,2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  </w:t>
            </w:r>
            <w:r>
              <w:rPr>
                <w:sz w:val="20"/>
                <w:szCs w:val="20"/>
                <w:shd w:fill="auto" w:val="clear"/>
              </w:rPr>
              <w:t>131,20</w:t>
            </w:r>
          </w:p>
        </w:tc>
      </w:tr>
      <w:tr>
        <w:trPr>
          <w:trHeight w:val="2816" w:hRule="atLeas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14</w:t>
            </w:r>
          </w:p>
        </w:tc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Выполнение муниципальных заданий муниципальными бюджетными учреждениями с учетом допустимых отклонений: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-Реализация основных общеобразовательных программ дошкольного образования, в том числе;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-число воспитанников;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-число человеко-дней пребывания.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-Присмотр и уход,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-число человеко-дней пребывания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-число человеко-часов пребывания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-число воспитанников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-Реализация основных общеобразовательных программ начального общего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-Реализация основных общеобразовательных программ основного общего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-Реализация основных общеобразовательных программ среднего общего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-Реализация дополнительных общеобразовательных общеразвивающих программ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</w:t>
            </w:r>
            <w:r>
              <w:rPr>
                <w:sz w:val="20"/>
                <w:shd w:fill="auto" w:val="clear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100,00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100,00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100,00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</w:t>
            </w:r>
            <w:r>
              <w:rPr>
                <w:sz w:val="20"/>
                <w:szCs w:val="20"/>
                <w:shd w:fill="auto" w:val="clear"/>
              </w:rPr>
              <w:t>100,00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</w:t>
            </w:r>
            <w:r>
              <w:rPr>
                <w:sz w:val="20"/>
                <w:szCs w:val="20"/>
                <w:shd w:fill="auto" w:val="clear"/>
              </w:rPr>
              <w:t>100,00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</w:t>
            </w:r>
            <w:r>
              <w:rPr>
                <w:sz w:val="20"/>
                <w:szCs w:val="20"/>
                <w:shd w:fill="auto" w:val="clear"/>
              </w:rPr>
              <w:t>100,00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</w:t>
            </w:r>
            <w:r>
              <w:rPr>
                <w:sz w:val="20"/>
                <w:szCs w:val="20"/>
                <w:shd w:fill="auto" w:val="clear"/>
              </w:rPr>
              <w:t>100,00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</w:t>
            </w: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121,00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108,80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108,80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10830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121,00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106,07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110,44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114,35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126,60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121,00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108,80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108,80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108,30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121,00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106,07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110,44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114,35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126,60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121,00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108,80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108,80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108,30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121,00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106,07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110,44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114,35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126,60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>ПРИЛОЖЕНИЕ № 3</w:t>
      </w:r>
    </w:p>
    <w:p>
      <w:pPr>
        <w:pStyle w:val="Normal"/>
        <w:spacing w:lineRule="auto" w:line="240" w:before="120" w:after="0"/>
        <w:contextualSpacing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к Порядку разработки, реализации </w:t>
      </w:r>
    </w:p>
    <w:p>
      <w:pPr>
        <w:pStyle w:val="Normal"/>
        <w:spacing w:lineRule="auto" w:line="240" w:before="120" w:after="0"/>
        <w:contextualSpacing/>
        <w:jc w:val="center"/>
        <w:rPr/>
      </w:pPr>
      <w:r>
        <w:rPr>
          <w:rStyle w:val="Style17"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  <w:shd w:fill="auto" w:val="clear"/>
        </w:rPr>
        <w:t xml:space="preserve">и оценки эффективности </w:t>
      </w:r>
    </w:p>
    <w:p>
      <w:pPr>
        <w:pStyle w:val="Normal"/>
        <w:spacing w:lineRule="auto" w:line="240" w:before="120" w:after="0"/>
        <w:contextualSpacing/>
        <w:jc w:val="center"/>
        <w:rPr/>
      </w:pPr>
      <w:r>
        <w:rPr>
          <w:rStyle w:val="Style17"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  <w:shd w:fill="auto" w:val="clear"/>
        </w:rPr>
        <w:t xml:space="preserve">муниципальных программ </w:t>
      </w:r>
    </w:p>
    <w:p>
      <w:pPr>
        <w:pStyle w:val="Normal"/>
        <w:spacing w:lineRule="auto" w:line="240" w:before="120" w:after="0"/>
        <w:contextualSpacing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   </w:t>
      </w:r>
      <w:r>
        <w:rPr>
          <w:rStyle w:val="Style17"/>
          <w:sz w:val="12"/>
          <w:szCs w:val="12"/>
          <w:shd w:fill="auto" w:val="clear"/>
        </w:rPr>
        <w:t>Дальнереченского муниципального района</w:t>
      </w:r>
    </w:p>
    <w:p>
      <w:pPr>
        <w:pStyle w:val="ConsPlusNormal"/>
        <w:widowControl/>
        <w:spacing w:before="0" w:after="0"/>
        <w:ind w:hanging="0"/>
        <w:contextualSpacing/>
        <w:jc w:val="right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12"/>
          <w:szCs w:val="12"/>
          <w:shd w:fill="auto" w:val="clear"/>
        </w:rPr>
        <w:t xml:space="preserve">от  </w:t>
      </w:r>
      <w:r>
        <w:rPr>
          <w:rFonts w:cs="Times New Roman" w:ascii="Times New Roman" w:hAnsi="Times New Roman"/>
          <w:sz w:val="12"/>
          <w:szCs w:val="12"/>
          <w:u w:val="single"/>
          <w:shd w:fill="auto" w:val="clear"/>
        </w:rPr>
        <w:t xml:space="preserve"> 01 ноября  2019 </w:t>
      </w:r>
      <w:r>
        <w:rPr>
          <w:rFonts w:cs="Times New Roman" w:ascii="Times New Roman" w:hAnsi="Times New Roman"/>
          <w:sz w:val="12"/>
          <w:szCs w:val="12"/>
          <w:shd w:fill="auto" w:val="clear"/>
        </w:rPr>
        <w:t xml:space="preserve"> г</w:t>
      </w:r>
      <w:r>
        <w:rPr>
          <w:rFonts w:cs="Times New Roman" w:ascii="Times New Roman" w:hAnsi="Times New Roman"/>
          <w:sz w:val="12"/>
          <w:szCs w:val="12"/>
          <w:u w:val="single"/>
          <w:shd w:fill="auto" w:val="clear"/>
        </w:rPr>
        <w:t>. N 455 - па</w:t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szCs w:val="22"/>
          <w:shd w:fill="auto" w:val="clear"/>
        </w:rPr>
        <w:t>Оценка</w:t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szCs w:val="22"/>
          <w:shd w:fill="auto" w:val="clear"/>
        </w:rPr>
        <w:t>основных целевых индикаторов и показателей муниципальной  программы</w:t>
      </w:r>
    </w:p>
    <w:p>
      <w:pPr>
        <w:pStyle w:val="Normal"/>
        <w:spacing w:lineRule="auto" w:line="240" w:before="120" w:after="0"/>
        <w:contextualSpacing/>
        <w:jc w:val="center"/>
        <w:rPr>
          <w:szCs w:val="22"/>
          <w:highlight w:val="none"/>
          <w:shd w:fill="auto" w:val="clear"/>
        </w:rPr>
      </w:pPr>
      <w:r>
        <w:rPr>
          <w:szCs w:val="22"/>
          <w:shd w:fill="auto" w:val="clear"/>
        </w:rPr>
      </w:r>
    </w:p>
    <w:p>
      <w:pPr>
        <w:pStyle w:val="Normal"/>
        <w:spacing w:lineRule="auto" w:line="240" w:before="120" w:after="0"/>
        <w:ind w:left="-17" w:firstLine="17"/>
        <w:contextualSpacing/>
        <w:jc w:val="center"/>
        <w:rPr>
          <w:highlight w:val="none"/>
          <w:shd w:fill="auto" w:val="clear"/>
        </w:rPr>
      </w:pPr>
      <w:r>
        <w:rPr>
          <w:color w:val="000000"/>
          <w:szCs w:val="22"/>
          <w:u w:val="single"/>
          <w:shd w:fill="auto" w:val="clear"/>
        </w:rPr>
        <w:t>«Развитие и сохранение культуры, спорта, молодежной политики на территории Дальнереченского муниципального района на 2020-2026 годы»</w:t>
      </w:r>
    </w:p>
    <w:p>
      <w:pPr>
        <w:pStyle w:val="Normal"/>
        <w:spacing w:lineRule="auto" w:line="240" w:before="120" w:after="0"/>
        <w:ind w:left="-17" w:firstLine="17"/>
        <w:contextualSpacing/>
        <w:jc w:val="center"/>
        <w:rPr>
          <w:szCs w:val="22"/>
          <w:highlight w:val="none"/>
          <w:shd w:fill="auto" w:val="clear"/>
        </w:rPr>
      </w:pPr>
      <w:r>
        <w:rPr>
          <w:szCs w:val="22"/>
          <w:shd w:fill="auto" w:val="clear"/>
        </w:rPr>
      </w:r>
    </w:p>
    <w:tbl>
      <w:tblPr>
        <w:tblW w:w="1460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"/>
        <w:gridCol w:w="6661"/>
        <w:gridCol w:w="2127"/>
        <w:gridCol w:w="1133"/>
        <w:gridCol w:w="1560"/>
        <w:gridCol w:w="1417"/>
        <w:gridCol w:w="1276"/>
      </w:tblGrid>
      <w:tr>
        <w:trPr>
          <w:trHeight w:val="578" w:hRule="atLeast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6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Наименование целевого индикатора и реализации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</w:t>
            </w:r>
            <w:r>
              <w:rPr>
                <w:sz w:val="20"/>
                <w:u w:val="single"/>
                <w:shd w:fill="auto" w:val="clear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Оценка исполнения на дату отчета,              (%)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Значение целевого индикатора при расчете,         %</w:t>
            </w:r>
          </w:p>
        </w:tc>
      </w:tr>
      <w:tr>
        <w:trPr>
          <w:trHeight w:val="577" w:hRule="atLeast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6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факт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</w:tr>
      <w:tr>
        <w:trPr>
          <w:trHeight w:val="319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Обновляемость книжного фонда общедоступных библиотек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74,00</w:t>
            </w:r>
          </w:p>
        </w:tc>
      </w:tr>
      <w:tr>
        <w:trPr>
          <w:trHeight w:val="28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Книгообеспеченность общедоступных библиотек на 1 читателя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экземпляров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62,87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62,87</w:t>
            </w:r>
          </w:p>
        </w:tc>
      </w:tr>
      <w:tr>
        <w:trPr>
          <w:trHeight w:val="23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Количество пользователей общедоступных библиотек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</w:t>
            </w:r>
            <w:r>
              <w:rPr>
                <w:sz w:val="20"/>
                <w:shd w:fill="auto" w:val="clear"/>
              </w:rPr>
              <w:t>3 180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2 993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94,12</w:t>
            </w:r>
          </w:p>
        </w:tc>
      </w:tr>
      <w:tr>
        <w:trPr>
          <w:trHeight w:val="27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Количество посещений общедоступных библиотек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48610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49087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100,98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100,98</w:t>
            </w:r>
          </w:p>
        </w:tc>
      </w:tr>
      <w:tr>
        <w:trPr>
          <w:trHeight w:val="339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7 840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16362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208,7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208,7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Количество районных  культурно-массовых мероприятий, организованных и проведённых муниципальным казенным</w:t>
            </w:r>
          </w:p>
          <w:p>
            <w:pPr>
              <w:pStyle w:val="Standard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учреждением «Районный информационно-досуговый центр» Дальнереченского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 </w:t>
            </w:r>
            <w:r>
              <w:rPr>
                <w:sz w:val="20"/>
                <w:shd w:fill="auto" w:val="clear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</w:t>
            </w:r>
            <w:r>
              <w:rPr>
                <w:sz w:val="20"/>
                <w:shd w:fill="auto" w:val="clear"/>
              </w:rPr>
              <w:t>380,00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380,00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7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Количество организационно-методических и консультативных</w:t>
            </w:r>
          </w:p>
          <w:p>
            <w:pPr>
              <w:pStyle w:val="Standard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мероприятий, проведённых муниципальным  «Районный информационно-досуговый центр» Дальнереченского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8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Динамика темпов роста средней заработной платы к предыдущему году работников муниципальных учреждений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106,70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116,88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109,54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109,54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Удельный вес населения систематически занимающихся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49,07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49,07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313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Привлечение к участию в районных соревнованиях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(человек, участников)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102,44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102,44</w:t>
            </w:r>
          </w:p>
        </w:tc>
      </w:tr>
      <w:tr>
        <w:trPr>
          <w:trHeight w:val="23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Привлечение детей и подростков к занятиям в специализированных учреждениях спортивной направленности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(человек, участников)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880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1320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150,00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Привлечение молодежи к участию в различных мероприятиях (фестивали, акции, конкурсы)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(человек, участников)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313,64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313,64</w:t>
            </w:r>
          </w:p>
        </w:tc>
      </w:tr>
      <w:tr>
        <w:trPr>
          <w:trHeight w:val="33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13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Сохранение историко-культурного наследия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</w:t>
            </w:r>
            <w:r>
              <w:rPr>
                <w:sz w:val="20"/>
                <w:shd w:fill="auto" w:val="clear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</w:tbl>
    <w:p>
      <w:pPr>
        <w:pStyle w:val="Normal"/>
        <w:ind w:hanging="0"/>
        <w:rPr>
          <w:sz w:val="12"/>
          <w:szCs w:val="12"/>
          <w:highlight w:val="none"/>
          <w:shd w:fill="auto" w:val="clear"/>
        </w:rPr>
      </w:pPr>
      <w:r>
        <w:rPr>
          <w:sz w:val="12"/>
          <w:szCs w:val="12"/>
          <w:shd w:fill="auto" w:val="clear"/>
        </w:rPr>
      </w:r>
    </w:p>
    <w:p>
      <w:pPr>
        <w:pStyle w:val="NoSpacing"/>
        <w:jc w:val="right"/>
        <w:rPr>
          <w:sz w:val="12"/>
          <w:szCs w:val="12"/>
          <w:highlight w:val="none"/>
          <w:shd w:fill="auto" w:val="clear"/>
        </w:rPr>
      </w:pPr>
      <w:r>
        <w:rPr>
          <w:sz w:val="12"/>
          <w:szCs w:val="12"/>
          <w:shd w:fill="auto" w:val="clear"/>
        </w:rPr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>ПРИЛОЖЕНИЕ № 3</w:t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к Порядку разработки, реализации </w:t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  <w:shd w:fill="auto" w:val="clear"/>
        </w:rPr>
        <w:t xml:space="preserve">и оценки эффективности </w:t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  <w:shd w:fill="auto" w:val="clear"/>
        </w:rPr>
        <w:t xml:space="preserve">муниципальных программ </w:t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   </w:t>
      </w:r>
      <w:r>
        <w:rPr>
          <w:rStyle w:val="Style17"/>
          <w:sz w:val="12"/>
          <w:szCs w:val="12"/>
          <w:shd w:fill="auto" w:val="clear"/>
        </w:rPr>
        <w:t>Дальнереченского муниципального района</w:t>
      </w:r>
    </w:p>
    <w:p>
      <w:pPr>
        <w:pStyle w:val="NoSpacing"/>
        <w:jc w:val="right"/>
        <w:rPr>
          <w:highlight w:val="none"/>
          <w:shd w:fill="auto" w:val="clear"/>
        </w:rPr>
      </w:pPr>
      <w:r>
        <w:rPr>
          <w:sz w:val="12"/>
          <w:szCs w:val="12"/>
          <w:shd w:fill="auto" w:val="clear"/>
        </w:rPr>
        <w:t xml:space="preserve">от  </w:t>
      </w:r>
      <w:r>
        <w:rPr>
          <w:sz w:val="12"/>
          <w:szCs w:val="12"/>
          <w:u w:val="single"/>
          <w:shd w:fill="auto" w:val="clear"/>
        </w:rPr>
        <w:t xml:space="preserve"> 01 ноября  2019 </w:t>
      </w:r>
      <w:r>
        <w:rPr>
          <w:sz w:val="12"/>
          <w:szCs w:val="12"/>
          <w:shd w:fill="auto" w:val="clear"/>
        </w:rPr>
        <w:t xml:space="preserve"> г</w:t>
      </w:r>
      <w:r>
        <w:rPr>
          <w:sz w:val="12"/>
          <w:szCs w:val="12"/>
          <w:u w:val="single"/>
          <w:shd w:fill="auto" w:val="clear"/>
        </w:rPr>
        <w:t>. N 455 - па</w:t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szCs w:val="22"/>
          <w:shd w:fill="auto" w:val="clear"/>
        </w:rPr>
        <w:t>Оценка</w:t>
      </w:r>
    </w:p>
    <w:p>
      <w:pPr>
        <w:pStyle w:val="Normal"/>
        <w:spacing w:lineRule="auto" w:line="240" w:before="120" w:after="0"/>
        <w:ind w:hanging="0"/>
        <w:contextualSpacing/>
        <w:jc w:val="center"/>
        <w:rPr>
          <w:highlight w:val="none"/>
          <w:shd w:fill="auto" w:val="clear"/>
        </w:rPr>
      </w:pPr>
      <w:r>
        <w:rPr>
          <w:szCs w:val="22"/>
          <w:shd w:fill="auto" w:val="clear"/>
        </w:rPr>
        <w:t xml:space="preserve">основных целевых индикаторов и показателей муниципальной  программы </w:t>
      </w:r>
    </w:p>
    <w:p>
      <w:pPr>
        <w:pStyle w:val="Normal"/>
        <w:spacing w:lineRule="auto" w:line="240" w:before="120" w:after="0"/>
        <w:ind w:hanging="0"/>
        <w:contextualSpacing/>
        <w:jc w:val="center"/>
        <w:rPr>
          <w:color w:val="000000"/>
          <w:szCs w:val="22"/>
          <w:highlight w:val="none"/>
          <w:shd w:fill="auto" w:val="clear"/>
        </w:rPr>
      </w:pPr>
      <w:r>
        <w:rPr>
          <w:color w:val="000000"/>
          <w:szCs w:val="22"/>
          <w:shd w:fill="auto" w:val="clear"/>
        </w:rPr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color w:val="000000"/>
          <w:szCs w:val="22"/>
          <w:u w:val="single"/>
          <w:shd w:fill="auto" w:val="clear"/>
        </w:rPr>
        <w:t>«Развитие предпринимательства в Дальнереченском муниципальном районе на 2020-2026 годы»</w:t>
      </w:r>
    </w:p>
    <w:p>
      <w:pPr>
        <w:pStyle w:val="Normal"/>
        <w:spacing w:lineRule="auto" w:line="240" w:before="120" w:after="0"/>
        <w:contextualSpacing/>
        <w:jc w:val="center"/>
        <w:rPr>
          <w:szCs w:val="22"/>
          <w:highlight w:val="none"/>
          <w:u w:val="single"/>
          <w:shd w:fill="auto" w:val="clear"/>
        </w:rPr>
      </w:pPr>
      <w:r>
        <w:rPr>
          <w:szCs w:val="22"/>
          <w:u w:val="single"/>
          <w:shd w:fill="auto" w:val="clear"/>
        </w:rPr>
      </w:r>
    </w:p>
    <w:tbl>
      <w:tblPr>
        <w:tblW w:w="1474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"/>
        <w:gridCol w:w="7231"/>
        <w:gridCol w:w="1275"/>
        <w:gridCol w:w="1417"/>
        <w:gridCol w:w="1560"/>
        <w:gridCol w:w="1418"/>
        <w:gridCol w:w="1416"/>
      </w:tblGrid>
      <w:tr>
        <w:trPr>
          <w:trHeight w:val="578" w:hRule="atLeast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№</w:t>
            </w:r>
          </w:p>
        </w:tc>
        <w:tc>
          <w:tcPr>
            <w:tcW w:w="7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Наименование целевого индикатора и реализации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Единица</w:t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</w:t>
            </w:r>
            <w:r>
              <w:rPr>
                <w:sz w:val="20"/>
                <w:shd w:fill="auto" w:val="clear"/>
              </w:rPr>
              <w:t>_</w:t>
            </w:r>
            <w:r>
              <w:rPr>
                <w:sz w:val="20"/>
                <w:u w:val="single"/>
                <w:shd w:fill="auto" w:val="clear"/>
              </w:rPr>
              <w:t>2023</w:t>
            </w:r>
            <w:r>
              <w:rPr>
                <w:sz w:val="20"/>
                <w:shd w:fill="auto" w:val="clear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Оценка исполнения на      дату отчета,</w:t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</w:t>
            </w:r>
            <w:r>
              <w:rPr>
                <w:sz w:val="20"/>
                <w:shd w:fill="auto" w:val="clear"/>
              </w:rPr>
              <w:t>(%)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Значение целевого индикатора при расчете, %</w:t>
            </w:r>
          </w:p>
        </w:tc>
      </w:tr>
      <w:tr>
        <w:trPr>
          <w:trHeight w:val="577" w:hRule="atLeast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7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b/>
                <w:b/>
                <w:sz w:val="20"/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</w:t>
            </w:r>
            <w:r>
              <w:rPr>
                <w:sz w:val="20"/>
                <w:shd w:fill="auto" w:val="clear"/>
              </w:rPr>
              <w:t>факт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20" w:after="0"/>
              <w:ind w:left="0" w:hanging="0"/>
              <w:contextualSpacing/>
              <w:jc w:val="both"/>
              <w:outlineLvl w:val="1"/>
              <w:rPr/>
            </w:pPr>
            <w:r>
              <w:rPr>
                <w:rStyle w:val="Strong"/>
                <w:b w:val="false"/>
                <w:sz w:val="20"/>
                <w:shd w:fill="auto" w:val="clear"/>
              </w:rPr>
              <w:t>Количество малых предприятий и индивидуальных предпринимателей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108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20" w:after="0"/>
              <w:ind w:left="0" w:hanging="0"/>
              <w:contextualSpacing/>
              <w:jc w:val="both"/>
              <w:outlineLvl w:val="1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hd w:fill="auto" w:val="clear"/>
              </w:rPr>
              <w:t>Проведение консультаций специалистами администрации Дальнереченского муниципального района для  субъектов малого и среднего предпринимательства, социальных предпринимателей получивших  информационную, финансовую, имущественную поддержку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Не менее 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 3р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 3р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20" w:after="0"/>
              <w:ind w:left="0" w:hanging="0"/>
              <w:contextualSpacing/>
              <w:jc w:val="both"/>
              <w:outlineLvl w:val="1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hd w:fill="auto" w:val="clear"/>
              </w:rPr>
              <w:t>Количество налогоплательщиков не являющихся индивидуальными предпринимателями</w:t>
            </w:r>
            <w:r>
              <w:rPr>
                <w:bCs/>
                <w:sz w:val="20"/>
                <w:shd w:fill="auto" w:val="clear"/>
              </w:rPr>
              <w:t xml:space="preserve">  применяющих специальный налоговый режим «Налог на профессиональный доход»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 9  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 9 р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20" w:after="0"/>
              <w:ind w:left="0" w:hanging="0"/>
              <w:contextualSpacing/>
              <w:jc w:val="both"/>
              <w:outlineLvl w:val="1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Субсидирование части затрат,  связанных с приобретением основных средств, используемых в ходе предпринимательской деятельности (количество получателей поддержки)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</w:t>
            </w: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</w:tr>
    </w:tbl>
    <w:p>
      <w:pPr>
        <w:pStyle w:val="Normal"/>
        <w:spacing w:lineRule="auto" w:line="240" w:before="120" w:after="0"/>
        <w:ind w:left="-17" w:firstLine="17"/>
        <w:contextualSpacing/>
        <w:jc w:val="both"/>
        <w:rPr/>
      </w:pPr>
      <w:r>
        <w:rPr>
          <w:rStyle w:val="Style17"/>
          <w:b w:val="false"/>
          <w:sz w:val="20"/>
          <w:shd w:fill="auto" w:val="clear"/>
        </w:rPr>
        <w:t xml:space="preserve">              </w:t>
      </w:r>
    </w:p>
    <w:p>
      <w:pPr>
        <w:pStyle w:val="Normal"/>
        <w:spacing w:lineRule="auto" w:line="240" w:before="120" w:after="0"/>
        <w:contextualSpacing/>
        <w:rPr>
          <w:sz w:val="20"/>
          <w:highlight w:val="none"/>
          <w:shd w:fill="auto" w:val="clear"/>
        </w:rPr>
      </w:pPr>
      <w:r>
        <w:rPr>
          <w:sz w:val="20"/>
          <w:shd w:fill="auto" w:val="clear"/>
        </w:rPr>
      </w:r>
    </w:p>
    <w:p>
      <w:pPr>
        <w:pStyle w:val="Normal"/>
        <w:spacing w:lineRule="auto" w:line="240" w:before="120" w:after="0"/>
        <w:contextualSpacing/>
        <w:rPr>
          <w:sz w:val="20"/>
          <w:highlight w:val="none"/>
          <w:shd w:fill="auto" w:val="clear"/>
        </w:rPr>
      </w:pPr>
      <w:r>
        <w:rPr>
          <w:sz w:val="20"/>
          <w:shd w:fill="auto" w:val="clear"/>
        </w:rPr>
      </w:r>
    </w:p>
    <w:p>
      <w:pPr>
        <w:pStyle w:val="Normal"/>
        <w:spacing w:lineRule="auto" w:line="240" w:before="120" w:after="0"/>
        <w:contextualSpacing/>
        <w:rPr>
          <w:sz w:val="20"/>
          <w:highlight w:val="none"/>
          <w:shd w:fill="auto" w:val="clear"/>
        </w:rPr>
      </w:pPr>
      <w:r>
        <w:rPr>
          <w:sz w:val="20"/>
          <w:shd w:fill="auto" w:val="clear"/>
        </w:rPr>
      </w:r>
    </w:p>
    <w:p>
      <w:pPr>
        <w:pStyle w:val="Normal"/>
        <w:spacing w:lineRule="auto" w:line="240" w:before="120" w:after="0"/>
        <w:contextualSpacing/>
        <w:rPr>
          <w:sz w:val="20"/>
          <w:highlight w:val="none"/>
          <w:shd w:fill="auto" w:val="clear"/>
        </w:rPr>
      </w:pPr>
      <w:r>
        <w:rPr>
          <w:sz w:val="20"/>
          <w:shd w:fill="auto" w:val="clear"/>
        </w:rPr>
      </w:r>
    </w:p>
    <w:p>
      <w:pPr>
        <w:pStyle w:val="Normal"/>
        <w:spacing w:lineRule="auto" w:line="240" w:before="120" w:after="0"/>
        <w:contextualSpacing/>
        <w:rPr>
          <w:sz w:val="20"/>
          <w:highlight w:val="none"/>
          <w:shd w:fill="auto" w:val="clear"/>
        </w:rPr>
      </w:pPr>
      <w:r>
        <w:rPr>
          <w:sz w:val="20"/>
          <w:shd w:fill="auto" w:val="clear"/>
        </w:rPr>
      </w:r>
    </w:p>
    <w:p>
      <w:pPr>
        <w:pStyle w:val="Normal"/>
        <w:spacing w:lineRule="auto" w:line="240" w:before="120" w:after="0"/>
        <w:contextualSpacing/>
        <w:rPr>
          <w:sz w:val="20"/>
          <w:highlight w:val="none"/>
          <w:shd w:fill="auto" w:val="clear"/>
        </w:rPr>
      </w:pPr>
      <w:r>
        <w:rPr>
          <w:sz w:val="20"/>
          <w:shd w:fill="auto" w:val="clear"/>
        </w:rPr>
      </w:r>
    </w:p>
    <w:p>
      <w:pPr>
        <w:pStyle w:val="Normal"/>
        <w:spacing w:lineRule="auto" w:line="240" w:before="120" w:after="0"/>
        <w:contextualSpacing/>
        <w:rPr>
          <w:sz w:val="20"/>
          <w:highlight w:val="none"/>
          <w:shd w:fill="auto" w:val="clear"/>
        </w:rPr>
      </w:pPr>
      <w:r>
        <w:rPr>
          <w:sz w:val="20"/>
          <w:shd w:fill="auto" w:val="clear"/>
        </w:rPr>
      </w:r>
    </w:p>
    <w:p>
      <w:pPr>
        <w:pStyle w:val="Normal"/>
        <w:spacing w:lineRule="auto" w:line="240" w:before="120" w:after="0"/>
        <w:contextualSpacing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120" w:after="0"/>
        <w:contextualSpacing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120" w:after="0"/>
        <w:contextualSpacing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120" w:after="0"/>
        <w:contextualSpacing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120" w:after="0"/>
        <w:contextualSpacing/>
        <w:rPr>
          <w:sz w:val="20"/>
        </w:rPr>
      </w:pPr>
      <w:r>
        <w:rPr>
          <w:sz w:val="20"/>
        </w:rPr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>ПРИЛОЖЕНИЕ № 3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к Порядку разработки, реализации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и оценки эффективности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муниципальных программ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</w:t>
      </w:r>
      <w:r>
        <w:rPr>
          <w:rStyle w:val="Style17"/>
          <w:sz w:val="12"/>
          <w:szCs w:val="12"/>
        </w:rPr>
        <w:t>Дальнереченского муниципального района</w:t>
      </w:r>
    </w:p>
    <w:p>
      <w:pPr>
        <w:pStyle w:val="NoSpacing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от  </w:t>
      </w:r>
      <w:r>
        <w:rPr>
          <w:sz w:val="12"/>
          <w:szCs w:val="12"/>
          <w:u w:val="single"/>
        </w:rPr>
        <w:t xml:space="preserve"> 01 ноября  2019 </w:t>
      </w:r>
      <w:r>
        <w:rPr>
          <w:sz w:val="12"/>
          <w:szCs w:val="12"/>
        </w:rPr>
        <w:t xml:space="preserve"> г</w:t>
      </w:r>
      <w:r>
        <w:rPr>
          <w:sz w:val="12"/>
          <w:szCs w:val="12"/>
          <w:u w:val="single"/>
        </w:rPr>
        <w:t>. N 455 - па</w:t>
      </w:r>
    </w:p>
    <w:p>
      <w:pPr>
        <w:pStyle w:val="Normal"/>
        <w:rPr>
          <w:rStyle w:val="Style17"/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spacing w:lineRule="auto" w:line="240" w:before="120" w:after="0"/>
        <w:contextualSpacing/>
        <w:jc w:val="center"/>
        <w:rPr/>
      </w:pPr>
      <w:r>
        <w:rPr/>
        <w:t>Оценка</w:t>
      </w:r>
    </w:p>
    <w:p>
      <w:pPr>
        <w:pStyle w:val="Normal"/>
        <w:spacing w:lineRule="auto" w:line="240" w:before="120" w:after="0"/>
        <w:contextualSpacing/>
        <w:jc w:val="center"/>
        <w:rPr/>
      </w:pPr>
      <w:r>
        <w:rPr/>
        <w:t>основных целевых индикаторов и показателей муниципальной  программы</w:t>
      </w:r>
    </w:p>
    <w:p>
      <w:pPr>
        <w:pStyle w:val="Normal"/>
        <w:spacing w:lineRule="auto" w:line="240" w:before="120" w:after="0"/>
        <w:contextualSpacing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 w:before="120" w:after="0"/>
        <w:ind w:hanging="0"/>
        <w:contextualSpacing/>
        <w:jc w:val="center"/>
        <w:rPr/>
      </w:pPr>
      <w:r>
        <w:rPr>
          <w:color w:val="000000"/>
          <w:szCs w:val="22"/>
          <w:u w:val="single"/>
        </w:rPr>
        <w:t xml:space="preserve"> </w:t>
      </w:r>
      <w:r>
        <w:rPr>
          <w:color w:val="000000"/>
          <w:szCs w:val="22"/>
          <w:u w:val="single"/>
        </w:rPr>
        <w:t xml:space="preserve">«Комплексные меры противодействия злоупотреблению наркотиками и их незаконному обороту </w:t>
      </w:r>
    </w:p>
    <w:p>
      <w:pPr>
        <w:pStyle w:val="Normal"/>
        <w:spacing w:lineRule="auto" w:line="240" w:before="120" w:after="0"/>
        <w:ind w:hanging="0"/>
        <w:contextualSpacing/>
        <w:jc w:val="center"/>
        <w:rPr/>
      </w:pPr>
      <w:r>
        <w:rPr>
          <w:color w:val="000000"/>
          <w:szCs w:val="22"/>
          <w:u w:val="single"/>
        </w:rPr>
        <w:t>на территории Дальнереченский муниципальный район на 2020-2026 годы»</w:t>
      </w:r>
    </w:p>
    <w:p>
      <w:pPr>
        <w:pStyle w:val="Normal"/>
        <w:spacing w:lineRule="auto" w:line="240" w:before="120" w:after="0"/>
        <w:ind w:hanging="0"/>
        <w:contextualSpacing/>
        <w:jc w:val="center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</w:r>
    </w:p>
    <w:tbl>
      <w:tblPr>
        <w:tblW w:w="1460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"/>
        <w:gridCol w:w="6236"/>
        <w:gridCol w:w="1559"/>
        <w:gridCol w:w="1418"/>
        <w:gridCol w:w="1559"/>
        <w:gridCol w:w="1701"/>
        <w:gridCol w:w="1701"/>
      </w:tblGrid>
      <w:tr>
        <w:trPr>
          <w:trHeight w:val="578" w:hRule="atLeast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/>
            </w:pPr>
            <w:r>
              <w:rPr>
                <w:sz w:val="20"/>
              </w:rPr>
              <w:t>№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/>
            </w:pPr>
            <w:r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rPr/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  <w:u w:val="single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/>
            </w:pPr>
            <w:r>
              <w:rPr>
                <w:sz w:val="20"/>
              </w:rPr>
              <w:t>Оценка исполнения на дату отчета,  (%)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/>
            </w:pPr>
            <w:r>
              <w:rPr>
                <w:sz w:val="20"/>
              </w:rPr>
              <w:t>Значение целевого индикатора при расчете, %</w:t>
            </w:r>
          </w:p>
        </w:tc>
      </w:tr>
      <w:tr>
        <w:trPr>
          <w:trHeight w:val="577" w:hRule="atLeast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/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/>
            </w:pP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t>факт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Увеличение доли зарегистрированных (выявленных) тяжких и особо тяжких преступлений в количестве зарегистрированных преступлений в сфере незаконного оборота наркотиков (в процентах)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487"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Увеличение доли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 (в процентах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487"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Увеличение до 93 % доли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487"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101,23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101,23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Увеличение доли потребляющих наркотики лиц, выявленных в рамках медицинских обследований, связанных с призывом в армию, в общем количестве обследованных.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487"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100,00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 xml:space="preserve">Программа носит социальный характер, результаты реализации ее мероприятий оказывают влияние на социально-экономическое развитие района. 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 xml:space="preserve">Создание в результате реализации программы условий для сокращения распространения наркомании и связанных с ней преступлений и правонарушений позволяет добиться позитивного изменения ситуации, связанной с незаконным потреблением наркотиков в районе. </w:t>
      </w:r>
    </w:p>
    <w:p>
      <w:pPr>
        <w:sectPr>
          <w:headerReference w:type="default" r:id="rId5"/>
          <w:type w:val="nextPage"/>
          <w:pgSz w:orient="landscape" w:w="16838" w:h="11906"/>
          <w:pgMar w:left="1079" w:right="899" w:gutter="0" w:header="708" w:top="1134" w:footer="0" w:bottom="85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Реализация программы способствует совершенствованию системы оценки объективных и субъективных факторов распространения наркомании в районе. Создана единая система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молодых людей.</w:t>
      </w:r>
    </w:p>
    <w:p>
      <w:pPr>
        <w:pStyle w:val="NoSpacing"/>
        <w:ind w:hanging="0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>ПРИЛОЖЕНИЕ № 3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к Порядку разработки, реализации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и оценки эффективности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муниципальных программ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</w:t>
      </w:r>
      <w:r>
        <w:rPr>
          <w:rStyle w:val="Style17"/>
          <w:sz w:val="12"/>
          <w:szCs w:val="12"/>
        </w:rPr>
        <w:t>Дальнереченского муниципального района</w:t>
      </w:r>
    </w:p>
    <w:p>
      <w:pPr>
        <w:pStyle w:val="NoSpacing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от  </w:t>
      </w:r>
      <w:r>
        <w:rPr>
          <w:sz w:val="12"/>
          <w:szCs w:val="12"/>
          <w:u w:val="single"/>
        </w:rPr>
        <w:t xml:space="preserve"> 01 ноября  2019 </w:t>
      </w:r>
      <w:r>
        <w:rPr>
          <w:sz w:val="12"/>
          <w:szCs w:val="12"/>
        </w:rPr>
        <w:t xml:space="preserve"> г</w:t>
      </w:r>
      <w:r>
        <w:rPr>
          <w:sz w:val="12"/>
          <w:szCs w:val="12"/>
          <w:u w:val="single"/>
        </w:rPr>
        <w:t>. N 455 - па</w:t>
      </w:r>
    </w:p>
    <w:p>
      <w:pPr>
        <w:pStyle w:val="NoSpacing"/>
        <w:jc w:val="righ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hd w:fill="auto" w:val="clear"/>
        </w:rPr>
        <w:t>Оценка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hd w:fill="auto" w:val="clear"/>
        </w:rPr>
        <w:t>основных целевых индикаторов и показателей муниципальной  программы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Cs w:val="22"/>
          <w:u w:val="single"/>
          <w:shd w:fill="auto" w:val="clear"/>
        </w:rPr>
        <w:t xml:space="preserve"> </w:t>
      </w:r>
      <w:r>
        <w:rPr>
          <w:bCs/>
          <w:szCs w:val="22"/>
          <w:u w:val="single"/>
          <w:shd w:fill="auto" w:val="clear"/>
        </w:rPr>
        <w:t>«Обеспечение мероприятий по гражданской обороне, предупреждение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2020-2026 годы»</w:t>
      </w:r>
    </w:p>
    <w:p>
      <w:pPr>
        <w:pStyle w:val="Normal"/>
        <w:jc w:val="center"/>
        <w:rPr>
          <w:szCs w:val="22"/>
          <w:highlight w:val="none"/>
          <w:u w:val="single"/>
          <w:shd w:fill="auto" w:val="clear"/>
        </w:rPr>
      </w:pPr>
      <w:r>
        <w:rPr>
          <w:szCs w:val="22"/>
          <w:u w:val="single"/>
          <w:shd w:fill="auto" w:val="clear"/>
        </w:rPr>
      </w:r>
    </w:p>
    <w:tbl>
      <w:tblPr>
        <w:tblW w:w="14742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"/>
        <w:gridCol w:w="6239"/>
        <w:gridCol w:w="1841"/>
        <w:gridCol w:w="1701"/>
        <w:gridCol w:w="1702"/>
        <w:gridCol w:w="1418"/>
        <w:gridCol w:w="1416"/>
      </w:tblGrid>
      <w:tr>
        <w:trPr>
          <w:trHeight w:val="578" w:hRule="atLeast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№</w:t>
            </w:r>
          </w:p>
        </w:tc>
        <w:tc>
          <w:tcPr>
            <w:tcW w:w="6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Наименование целевого индикатора и реализации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Единица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измерения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_</w:t>
            </w:r>
            <w:r>
              <w:rPr>
                <w:sz w:val="20"/>
                <w:u w:val="single"/>
                <w:shd w:fill="auto" w:val="clear"/>
              </w:rPr>
              <w:t>2023</w:t>
            </w:r>
            <w:r>
              <w:rPr>
                <w:sz w:val="20"/>
                <w:shd w:fill="auto" w:val="clear"/>
              </w:rPr>
              <w:t>_год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Оценка исполнения на дату отчета,</w:t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(%)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Значение целевого индикатора при расчете, %</w:t>
            </w:r>
          </w:p>
        </w:tc>
      </w:tr>
      <w:tr>
        <w:trPr>
          <w:trHeight w:val="577" w:hRule="atLeast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6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b/>
                <w:b/>
                <w:sz w:val="20"/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 </w:t>
            </w:r>
            <w:r>
              <w:rPr>
                <w:sz w:val="20"/>
                <w:shd w:fill="auto" w:val="clear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факт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  <w:tab w:val="left" w:pos="1276" w:leader="none"/>
              </w:tabs>
              <w:spacing w:before="120" w:after="0"/>
              <w:ind w:right="68"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повышение эффективности деятельности органов управления, сил и средств территориальной и функциональных подсистем единой государственной системы предупреждения и ликвидации чрезвычайных ситуаций (в том числе сил и средств постоянной готовности)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96,2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96,2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Снижение доли зарегистрированных пожаров на территории Дальнереченского муниципального района.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</w:tbl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rPr/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>ПРИЛОЖЕНИЕ № 3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к Порядку разработки, реализации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и оценки эффективности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муниципальных программ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</w:t>
      </w:r>
      <w:r>
        <w:rPr>
          <w:rStyle w:val="Style17"/>
          <w:sz w:val="12"/>
          <w:szCs w:val="12"/>
        </w:rPr>
        <w:t>Дальнереченского муниципального района</w:t>
      </w:r>
    </w:p>
    <w:p>
      <w:pPr>
        <w:pStyle w:val="NoSpacing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от  </w:t>
      </w:r>
      <w:r>
        <w:rPr>
          <w:sz w:val="12"/>
          <w:szCs w:val="12"/>
          <w:u w:val="single"/>
        </w:rPr>
        <w:t xml:space="preserve"> 01 ноября  2019 </w:t>
      </w:r>
      <w:r>
        <w:rPr>
          <w:sz w:val="12"/>
          <w:szCs w:val="12"/>
        </w:rPr>
        <w:t xml:space="preserve"> г</w:t>
      </w:r>
      <w:r>
        <w:rPr>
          <w:sz w:val="12"/>
          <w:szCs w:val="12"/>
          <w:u w:val="single"/>
        </w:rPr>
        <w:t>. N 455 - па</w:t>
      </w:r>
    </w:p>
    <w:p>
      <w:pPr>
        <w:pStyle w:val="Normal"/>
        <w:rPr>
          <w:rStyle w:val="Style17"/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spacing w:lineRule="auto" w:line="240" w:before="120" w:after="0"/>
        <w:contextualSpacing/>
        <w:jc w:val="center"/>
        <w:rPr/>
      </w:pPr>
      <w:r>
        <w:rPr/>
        <w:t>Оценка</w:t>
      </w:r>
    </w:p>
    <w:p>
      <w:pPr>
        <w:pStyle w:val="Normal"/>
        <w:spacing w:lineRule="auto" w:line="240" w:before="120" w:after="0"/>
        <w:contextualSpacing/>
        <w:jc w:val="center"/>
        <w:rPr/>
      </w:pPr>
      <w:r>
        <w:rPr/>
        <w:t>основных целевых индикаторов и показателей муниципальной  программы</w:t>
      </w:r>
    </w:p>
    <w:p>
      <w:pPr>
        <w:pStyle w:val="Normal"/>
        <w:spacing w:lineRule="auto" w:line="240" w:before="12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120" w:after="0"/>
        <w:contextualSpacing/>
        <w:jc w:val="center"/>
        <w:rPr>
          <w:color w:val="000000"/>
          <w:u w:val="single"/>
        </w:rPr>
      </w:pPr>
      <w:r>
        <w:rPr>
          <w:bCs/>
          <w:szCs w:val="22"/>
          <w:u w:val="single"/>
        </w:rPr>
        <w:t>«</w:t>
      </w:r>
      <w:r>
        <w:rPr>
          <w:color w:val="000000"/>
          <w:u w:val="single"/>
        </w:rPr>
        <w:t>Социальная поддержка инвалидов в Дальнереченском муниципальном районе на 2020-2026 годы»</w:t>
      </w:r>
    </w:p>
    <w:p>
      <w:pPr>
        <w:pStyle w:val="Normal"/>
        <w:ind w:hanging="0"/>
        <w:jc w:val="both"/>
        <w:rPr/>
      </w:pPr>
      <w:r>
        <w:rPr/>
      </w:r>
    </w:p>
    <w:tbl>
      <w:tblPr>
        <w:tblW w:w="1460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"/>
        <w:gridCol w:w="6236"/>
        <w:gridCol w:w="1559"/>
        <w:gridCol w:w="1418"/>
        <w:gridCol w:w="1559"/>
        <w:gridCol w:w="1701"/>
        <w:gridCol w:w="1701"/>
      </w:tblGrid>
      <w:tr>
        <w:trPr>
          <w:trHeight w:val="578" w:hRule="atLeast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</w:rPr>
            </w:pPr>
            <w:r>
              <w:rPr>
                <w:sz w:val="20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</w:rPr>
            </w:pPr>
            <w:r>
              <w:rPr>
                <w:sz w:val="20"/>
              </w:rPr>
              <w:t>Оценка исполнения на дату отчета,  (%)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</w:rPr>
            </w:pPr>
            <w:r>
              <w:rPr>
                <w:sz w:val="20"/>
              </w:rPr>
              <w:t>Значение целевого индикатора при расчете, %</w:t>
            </w:r>
          </w:p>
        </w:tc>
      </w:tr>
      <w:tr>
        <w:trPr>
          <w:trHeight w:val="577" w:hRule="atLeast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t>факт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Количество информационных материалов для инвалидов и их семей  о возможности получить  реабилитационно-адаптационные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Доля вовлеченности инвалидов (вне зависимости от возраста) в мероприятия культурной направленности к 2025 году составит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375,00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375,00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Доля инвалидов – членов общественных организаций инвалидов Дальнереченского муниципального района, охваченных мероприятиями Программы, по отношению к общему числу инвалидов – членов общественных организаций инвалидов Дальнереченского муниципального района к 2025 году составит.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83,33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83,33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Доля объектов социальной инфраструктуры приведенных в соответствие с требованиями ФЗ «О социальной защите инвалидов в Российской Федерации».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</w:t>
            </w:r>
            <w:r>
              <w:rPr>
                <w:sz w:val="20"/>
                <w:shd w:fill="auto" w:val="clear"/>
              </w:rPr>
              <w:t>64,00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64,00</w:t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ind w:hanging="0"/>
        <w:jc w:val="both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 xml:space="preserve">Программа носит социальный характер, результаты реализации ее мероприятий оказывают влияние на социально-экономическое развитие района. </w:t>
      </w:r>
    </w:p>
    <w:p>
      <w:pPr>
        <w:pStyle w:val="Normal"/>
        <w:spacing w:lineRule="auto" w:line="240" w:before="0" w:after="0"/>
        <w:ind w:hanging="0"/>
        <w:jc w:val="both"/>
        <w:rPr>
          <w:sz w:val="20"/>
        </w:rPr>
      </w:pPr>
      <w:r>
        <w:rPr>
          <w:sz w:val="20"/>
        </w:rPr>
        <w:t xml:space="preserve">Создание в результате реализации программы условий для сокращения распространения наркомании и связанных с ней преступлений и правонарушений позволяет добиться позитивного изменения ситуации, связанной с незаконным потреблением наркотиков в районе. </w:t>
      </w:r>
    </w:p>
    <w:p>
      <w:pPr>
        <w:sectPr>
          <w:headerReference w:type="default" r:id="rId6"/>
          <w:type w:val="nextPage"/>
          <w:pgSz w:orient="landscape" w:w="16838" w:h="11906"/>
          <w:pgMar w:left="1079" w:right="899" w:gutter="0" w:header="708" w:top="1134" w:footer="0" w:bottom="85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hanging="0"/>
        <w:jc w:val="both"/>
        <w:rPr>
          <w:sz w:val="20"/>
        </w:rPr>
      </w:pPr>
      <w:r>
        <w:rPr>
          <w:sz w:val="20"/>
        </w:rPr>
        <w:t>Реализация программы способствует совершенствованию системы оценки объективных и субъективных факторов распространения наркомании в районе. Создана единая система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молодых людей.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>ПРИЛОЖЕНИЕ № 3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к Порядку разработки, реализации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и оценки эффективности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муниципальных программ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</w:t>
      </w:r>
      <w:r>
        <w:rPr>
          <w:rStyle w:val="Style17"/>
          <w:sz w:val="12"/>
          <w:szCs w:val="12"/>
        </w:rPr>
        <w:t>Дальнереченского муниципального района</w:t>
      </w:r>
    </w:p>
    <w:p>
      <w:pPr>
        <w:pStyle w:val="NoSpacing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от  </w:t>
      </w:r>
      <w:r>
        <w:rPr>
          <w:sz w:val="12"/>
          <w:szCs w:val="12"/>
          <w:u w:val="single"/>
        </w:rPr>
        <w:t xml:space="preserve"> 01 ноября  2019 </w:t>
      </w:r>
      <w:r>
        <w:rPr>
          <w:sz w:val="12"/>
          <w:szCs w:val="12"/>
        </w:rPr>
        <w:t xml:space="preserve"> г</w:t>
      </w:r>
      <w:r>
        <w:rPr>
          <w:sz w:val="12"/>
          <w:szCs w:val="12"/>
          <w:u w:val="single"/>
        </w:rPr>
        <w:t>. N 455 - па</w:t>
      </w:r>
    </w:p>
    <w:p>
      <w:pPr>
        <w:pStyle w:val="NoSpacing"/>
        <w:jc w:val="right"/>
        <w:rPr/>
      </w:pPr>
      <w:r>
        <w:rPr/>
      </w:r>
    </w:p>
    <w:p>
      <w:pPr>
        <w:pStyle w:val="Normal"/>
        <w:spacing w:lineRule="auto" w:line="240" w:before="12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120" w:after="0"/>
        <w:contextualSpacing/>
        <w:jc w:val="center"/>
        <w:rPr/>
      </w:pPr>
      <w:r>
        <w:rPr/>
        <w:t>Оценка</w:t>
      </w:r>
    </w:p>
    <w:p>
      <w:pPr>
        <w:pStyle w:val="Normal"/>
        <w:spacing w:lineRule="auto" w:line="240" w:before="120" w:after="0"/>
        <w:contextualSpacing/>
        <w:jc w:val="center"/>
        <w:rPr/>
      </w:pPr>
      <w:r>
        <w:rPr/>
        <w:t xml:space="preserve">основных целевых индикаторов и показателей муниципальной программы </w:t>
      </w:r>
    </w:p>
    <w:p>
      <w:pPr>
        <w:pStyle w:val="Normal"/>
        <w:spacing w:lineRule="auto" w:line="240" w:before="12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120" w:after="0"/>
        <w:contextualSpacing/>
        <w:jc w:val="center"/>
        <w:rPr>
          <w:u w:val="single"/>
        </w:rPr>
      </w:pPr>
      <w:r>
        <w:rPr>
          <w:u w:val="single"/>
        </w:rPr>
        <w:t>«Развитие муниципальной службы в Дальнереченском муниципальном районе на 2020-2026 годы»</w:t>
      </w:r>
    </w:p>
    <w:p>
      <w:pPr>
        <w:pStyle w:val="NoSpacing"/>
        <w:tabs>
          <w:tab w:val="clear" w:pos="708"/>
          <w:tab w:val="left" w:pos="1146" w:leader="none"/>
        </w:tabs>
        <w:rPr>
          <w:rStyle w:val="Style17"/>
          <w:sz w:val="24"/>
          <w:szCs w:val="24"/>
        </w:rPr>
      </w:pPr>
      <w:r>
        <w:rPr>
          <w:rStyle w:val="Style17"/>
          <w:sz w:val="24"/>
          <w:szCs w:val="24"/>
        </w:rPr>
        <w:tab/>
      </w:r>
    </w:p>
    <w:tbl>
      <w:tblPr>
        <w:tblW w:w="1445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5"/>
        <w:gridCol w:w="6521"/>
        <w:gridCol w:w="1275"/>
        <w:gridCol w:w="1417"/>
        <w:gridCol w:w="1560"/>
        <w:gridCol w:w="1702"/>
        <w:gridCol w:w="1558"/>
      </w:tblGrid>
      <w:tr>
        <w:trPr>
          <w:trHeight w:val="578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№</w:t>
            </w:r>
          </w:p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Наименование целевого индикатора и реализации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Единица</w:t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</w:t>
            </w:r>
            <w:r>
              <w:rPr>
                <w:sz w:val="20"/>
                <w:u w:val="single"/>
                <w:shd w:fill="auto" w:val="clear"/>
              </w:rPr>
              <w:t xml:space="preserve">   </w:t>
            </w:r>
            <w:r>
              <w:rPr>
                <w:sz w:val="20"/>
                <w:u w:val="single"/>
                <w:shd w:fill="auto" w:val="clear"/>
              </w:rPr>
              <w:t xml:space="preserve">2023    </w:t>
            </w:r>
            <w:r>
              <w:rPr>
                <w:sz w:val="20"/>
                <w:shd w:fill="auto" w:val="clear"/>
              </w:rPr>
              <w:t>год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Оценка исполнения на дату отчета, (%)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Значение целевого индикатора при расчет, %</w:t>
            </w:r>
          </w:p>
        </w:tc>
      </w:tr>
      <w:tr>
        <w:trPr>
          <w:trHeight w:val="577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65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b/>
                <w:b/>
                <w:sz w:val="20"/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факт</w:t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Количество муниципальных служащих администрации Дальнереченского муниципального района, повысивших квалификацию, прошедших подготовку и переподготовку, обучение профильным направлениям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 </w:t>
            </w: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Проведение аттестации на соответствие замещаемой должности муниципальных служащих Дальнереченского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 </w:t>
            </w:r>
            <w:r>
              <w:rPr>
                <w:sz w:val="20"/>
                <w:shd w:fill="auto" w:val="clear"/>
              </w:rPr>
              <w:t>300,00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Замещение вакантных должностей муниципальной службы, в том числе на конкурсной основе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  </w:t>
            </w:r>
            <w:r>
              <w:rPr>
                <w:sz w:val="20"/>
                <w:shd w:fill="auto" w:val="clear"/>
              </w:rPr>
              <w:t>50,00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  <w:lang w:val="en-US"/>
              </w:rPr>
              <w:t>100</w:t>
            </w:r>
            <w:r>
              <w:rPr>
                <w:sz w:val="20"/>
                <w:shd w:fill="auto" w:val="clear"/>
              </w:rPr>
              <w:t>,00</w:t>
            </w:r>
          </w:p>
        </w:tc>
      </w:tr>
    </w:tbl>
    <w:p>
      <w:pPr>
        <w:pStyle w:val="NoSpacing"/>
        <w:tabs>
          <w:tab w:val="clear" w:pos="708"/>
          <w:tab w:val="left" w:pos="1146" w:leader="none"/>
        </w:tabs>
        <w:rPr>
          <w:rStyle w:val="Style17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Style w:val="Style17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Style w:val="Style17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Style w:val="Style17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Style w:val="Style17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Style w:val="Style17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Style w:val="Style17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Style w:val="Style17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Style w:val="Style17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Style w:val="Style17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Style w:val="Style17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Style w:val="Style17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Style w:val="Style17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Style w:val="Style17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Style w:val="Style17"/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>ПРИЛОЖЕНИЕ № 3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к Порядку разработки, реализации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и оценки эффективности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муниципальных программ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</w:t>
      </w:r>
      <w:r>
        <w:rPr>
          <w:rStyle w:val="Style17"/>
          <w:sz w:val="12"/>
          <w:szCs w:val="12"/>
        </w:rPr>
        <w:t>Дальнереченского муниципального района</w:t>
      </w:r>
    </w:p>
    <w:p>
      <w:pPr>
        <w:pStyle w:val="NoSpacing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от  </w:t>
      </w:r>
      <w:r>
        <w:rPr>
          <w:sz w:val="12"/>
          <w:szCs w:val="12"/>
          <w:u w:val="single"/>
        </w:rPr>
        <w:t xml:space="preserve"> 01 ноября  2019 </w:t>
      </w:r>
      <w:r>
        <w:rPr>
          <w:sz w:val="12"/>
          <w:szCs w:val="12"/>
        </w:rPr>
        <w:t xml:space="preserve"> г</w:t>
      </w:r>
      <w:r>
        <w:rPr>
          <w:sz w:val="12"/>
          <w:szCs w:val="12"/>
          <w:u w:val="single"/>
        </w:rPr>
        <w:t>. N 455 - па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spacing w:before="0" w:after="0"/>
        <w:contextualSpacing/>
        <w:jc w:val="right"/>
        <w:rPr>
          <w:szCs w:val="22"/>
        </w:rPr>
      </w:pPr>
      <w:r>
        <w:rPr>
          <w:szCs w:val="22"/>
        </w:rPr>
      </w:r>
    </w:p>
    <w:p>
      <w:pPr>
        <w:pStyle w:val="NoSpacing"/>
        <w:spacing w:before="0" w:after="0"/>
        <w:contextualSpacing/>
        <w:jc w:val="center"/>
        <w:rPr>
          <w:highlight w:val="none"/>
          <w:shd w:fill="auto" w:val="clear"/>
        </w:rPr>
      </w:pPr>
      <w:r>
        <w:rPr>
          <w:szCs w:val="22"/>
          <w:shd w:fill="auto" w:val="clear"/>
        </w:rPr>
        <w:t>Оценка</w:t>
      </w:r>
    </w:p>
    <w:p>
      <w:pPr>
        <w:pStyle w:val="NoSpacing"/>
        <w:spacing w:before="0" w:after="0"/>
        <w:contextualSpacing/>
        <w:jc w:val="center"/>
        <w:rPr>
          <w:highlight w:val="none"/>
          <w:shd w:fill="auto" w:val="clear"/>
        </w:rPr>
      </w:pPr>
      <w:r>
        <w:rPr>
          <w:szCs w:val="22"/>
          <w:shd w:fill="auto" w:val="clear"/>
        </w:rPr>
        <w:t>основных целевых индикаторов и показателей муниципальной  программы</w:t>
      </w:r>
    </w:p>
    <w:p>
      <w:pPr>
        <w:pStyle w:val="Normal"/>
        <w:spacing w:lineRule="auto" w:line="240" w:before="120" w:after="0"/>
        <w:ind w:hanging="0"/>
        <w:contextualSpacing/>
        <w:jc w:val="center"/>
        <w:rPr>
          <w:highlight w:val="none"/>
          <w:shd w:fill="auto" w:val="clear"/>
        </w:rPr>
      </w:pPr>
      <w:r>
        <w:rPr>
          <w:szCs w:val="22"/>
          <w:u w:val="single"/>
          <w:shd w:fill="auto" w:val="clear"/>
        </w:rPr>
        <w:t>«</w:t>
      </w:r>
      <w:r>
        <w:rPr>
          <w:bCs/>
          <w:szCs w:val="22"/>
          <w:u w:val="single"/>
          <w:shd w:fill="auto" w:val="clear"/>
        </w:rPr>
        <w:t>Содержание и развитие муниципального хозяйства Дальнереченского муниципального района на 2020-2026 годы»</w:t>
      </w:r>
    </w:p>
    <w:p>
      <w:pPr>
        <w:pStyle w:val="NoSpacing"/>
        <w:jc w:val="right"/>
        <w:rPr>
          <w:highlight w:val="none"/>
          <w:shd w:fill="auto" w:val="clear"/>
        </w:rPr>
      </w:pPr>
      <w:r>
        <w:rPr>
          <w:shd w:fill="auto" w:val="clear"/>
        </w:rPr>
      </w:r>
    </w:p>
    <w:tbl>
      <w:tblPr>
        <w:tblW w:w="14033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5"/>
        <w:gridCol w:w="3970"/>
        <w:gridCol w:w="1559"/>
        <w:gridCol w:w="1986"/>
        <w:gridCol w:w="1701"/>
        <w:gridCol w:w="2127"/>
        <w:gridCol w:w="2124"/>
      </w:tblGrid>
      <w:tr>
        <w:trPr>
          <w:trHeight w:val="578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right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п№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Единица</w:t>
            </w:r>
          </w:p>
          <w:p>
            <w:pPr>
              <w:pStyle w:val="NoSpacing"/>
              <w:widowControl w:val="false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измерения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    </w:t>
            </w:r>
            <w:r>
              <w:rPr>
                <w:sz w:val="20"/>
                <w:u w:val="single"/>
                <w:shd w:fill="auto" w:val="clear"/>
              </w:rPr>
              <w:t>2023 год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Оценка исполнения на дату отчета, (%)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Значение целевого индикатора при расчете, %</w:t>
            </w:r>
          </w:p>
        </w:tc>
      </w:tr>
      <w:tr>
        <w:trPr>
          <w:trHeight w:val="577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right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3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right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right"/>
              <w:rPr>
                <w:b/>
                <w:b/>
                <w:sz w:val="20"/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 </w:t>
            </w:r>
            <w:r>
              <w:rPr>
                <w:sz w:val="20"/>
                <w:shd w:fill="auto" w:val="clear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факт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right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right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</w:tr>
      <w:tr>
        <w:trPr>
          <w:trHeight w:val="103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hanging="0"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Обеспечение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квартир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      </w:t>
            </w:r>
            <w:r>
              <w:rPr>
                <w:sz w:val="20"/>
                <w:shd w:fill="auto" w:val="clear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  </w:t>
            </w:r>
            <w:r>
              <w:rPr>
                <w:sz w:val="20"/>
                <w:shd w:fill="auto" w:val="clear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  </w:t>
            </w: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69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hanging="0"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Ремонт асфальтобетонного покрытия автомобильных дорог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п.м.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6 227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left="37" w:hanging="37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6 227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706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</w:t>
            </w:r>
            <w:r>
              <w:rPr>
                <w:sz w:val="20"/>
                <w:shd w:fill="auto" w:val="clear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hanging="0"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Отремонтировано тепловых сетей в селах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п.м.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left="37" w:hanging="37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561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</w:t>
            </w:r>
            <w:r>
              <w:rPr>
                <w:sz w:val="20"/>
                <w:shd w:fill="auto" w:val="clear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hanging="0"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Выполнение капитального ремонта водопроводных сетей протяженностью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п.м.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left="37" w:hanging="37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0,00</w:t>
            </w:r>
          </w:p>
        </w:tc>
      </w:tr>
      <w:tr>
        <w:trPr>
          <w:trHeight w:val="41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</w:t>
            </w:r>
            <w:r>
              <w:rPr>
                <w:sz w:val="20"/>
                <w:shd w:fill="auto" w:val="clear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hanging="0"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Ликвидация свалок ТБО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тыс. руб.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left="37" w:hanging="37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360,00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364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</w:t>
            </w:r>
            <w:r>
              <w:rPr>
                <w:sz w:val="20"/>
                <w:shd w:fill="auto" w:val="clear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pacing w:lineRule="auto" w:line="240" w:before="0" w:after="0"/>
              <w:ind w:hanging="0"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Капитально отремонтировано квартир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квартир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left="37" w:hanging="37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</w:tbl>
    <w:p>
      <w:pPr>
        <w:pStyle w:val="Normal"/>
        <w:ind w:hanging="0"/>
        <w:rPr>
          <w:b w:val="false"/>
          <w:b w:val="false"/>
          <w:sz w:val="20"/>
          <w:highlight w:val="none"/>
          <w:shd w:fill="auto" w:val="clear"/>
        </w:rPr>
      </w:pPr>
      <w:r>
        <w:rPr>
          <w:b w:val="false"/>
          <w:sz w:val="20"/>
          <w:shd w:fill="auto" w:val="clear"/>
        </w:rPr>
      </w:r>
    </w:p>
    <w:p>
      <w:pPr>
        <w:pStyle w:val="Normal"/>
        <w:rPr>
          <w:b w:val="false"/>
          <w:b w:val="false"/>
          <w:sz w:val="20"/>
          <w:highlight w:val="none"/>
          <w:shd w:fill="auto" w:val="clear"/>
        </w:rPr>
      </w:pPr>
      <w:r>
        <w:rPr>
          <w:b w:val="false"/>
          <w:sz w:val="20"/>
          <w:shd w:fill="auto" w:val="clear"/>
        </w:rPr>
      </w:r>
    </w:p>
    <w:p>
      <w:pPr>
        <w:pStyle w:val="Normal"/>
        <w:rPr>
          <w:b w:val="false"/>
          <w:b w:val="false"/>
          <w:sz w:val="20"/>
          <w:highlight w:val="none"/>
          <w:shd w:fill="auto" w:val="clear"/>
        </w:rPr>
      </w:pPr>
      <w:r>
        <w:rPr>
          <w:b w:val="false"/>
          <w:sz w:val="20"/>
          <w:shd w:fill="auto" w:val="clear"/>
        </w:rPr>
      </w:r>
    </w:p>
    <w:p>
      <w:pPr>
        <w:pStyle w:val="NoSpacing"/>
        <w:ind w:hanging="0"/>
        <w:rPr>
          <w:b w:val="false"/>
          <w:b w:val="false"/>
          <w:sz w:val="20"/>
          <w:highlight w:val="none"/>
          <w:shd w:fill="auto" w:val="clear"/>
        </w:rPr>
      </w:pPr>
      <w:r>
        <w:rPr>
          <w:b w:val="false"/>
          <w:sz w:val="20"/>
          <w:shd w:fill="auto" w:val="clear"/>
        </w:rPr>
      </w:r>
    </w:p>
    <w:p>
      <w:pPr>
        <w:pStyle w:val="NoSpacing"/>
        <w:ind w:hanging="0"/>
        <w:rPr>
          <w:b w:val="false"/>
          <w:b w:val="false"/>
          <w:sz w:val="20"/>
          <w:highlight w:val="none"/>
          <w:shd w:fill="auto" w:val="clear"/>
        </w:rPr>
      </w:pPr>
      <w:r>
        <w:rPr>
          <w:b w:val="false"/>
          <w:sz w:val="20"/>
          <w:shd w:fill="auto" w:val="clear"/>
        </w:rPr>
      </w:r>
    </w:p>
    <w:p>
      <w:pPr>
        <w:pStyle w:val="NoSpacing"/>
        <w:ind w:hanging="0"/>
        <w:rPr>
          <w:b w:val="false"/>
          <w:b w:val="false"/>
          <w:sz w:val="20"/>
          <w:highlight w:val="none"/>
          <w:shd w:fill="auto" w:val="clear"/>
        </w:rPr>
      </w:pPr>
      <w:r>
        <w:rPr>
          <w:b w:val="false"/>
          <w:sz w:val="20"/>
          <w:shd w:fill="auto" w:val="clear"/>
        </w:rPr>
      </w:r>
    </w:p>
    <w:p>
      <w:pPr>
        <w:pStyle w:val="NoSpacing"/>
        <w:ind w:hanging="0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>ПРИЛОЖЕНИЕ № 3</w:t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к Порядку разработки, реализации </w:t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  <w:shd w:fill="auto" w:val="clear"/>
        </w:rPr>
        <w:t xml:space="preserve">и оценки эффективности </w:t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  <w:shd w:fill="auto" w:val="clear"/>
        </w:rPr>
        <w:t xml:space="preserve">муниципальных программ </w:t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   </w:t>
      </w:r>
      <w:r>
        <w:rPr>
          <w:rStyle w:val="Style17"/>
          <w:sz w:val="12"/>
          <w:szCs w:val="12"/>
          <w:shd w:fill="auto" w:val="clear"/>
        </w:rPr>
        <w:t>Дальнереченского муниципального района</w:t>
      </w:r>
    </w:p>
    <w:p>
      <w:pPr>
        <w:pStyle w:val="NoSpacing"/>
        <w:jc w:val="right"/>
        <w:rPr>
          <w:highlight w:val="none"/>
          <w:shd w:fill="auto" w:val="clear"/>
        </w:rPr>
      </w:pPr>
      <w:r>
        <w:rPr>
          <w:sz w:val="12"/>
          <w:szCs w:val="12"/>
          <w:shd w:fill="auto" w:val="clear"/>
        </w:rPr>
        <w:t xml:space="preserve">от  </w:t>
      </w:r>
      <w:r>
        <w:rPr>
          <w:sz w:val="12"/>
          <w:szCs w:val="12"/>
          <w:u w:val="single"/>
          <w:shd w:fill="auto" w:val="clear"/>
        </w:rPr>
        <w:t xml:space="preserve"> 01 ноября  2019 </w:t>
      </w:r>
      <w:r>
        <w:rPr>
          <w:sz w:val="12"/>
          <w:szCs w:val="12"/>
          <w:shd w:fill="auto" w:val="clear"/>
        </w:rPr>
        <w:t xml:space="preserve"> г</w:t>
      </w:r>
      <w:r>
        <w:rPr>
          <w:sz w:val="12"/>
          <w:szCs w:val="12"/>
          <w:u w:val="single"/>
          <w:shd w:fill="auto" w:val="clear"/>
        </w:rPr>
        <w:t>. N 455 — п</w:t>
      </w:r>
    </w:p>
    <w:p>
      <w:pPr>
        <w:pStyle w:val="NoSpacing"/>
        <w:jc w:val="righ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Spacing"/>
        <w:jc w:val="center"/>
        <w:rPr>
          <w:highlight w:val="none"/>
          <w:shd w:fill="auto" w:val="clear"/>
        </w:rPr>
      </w:pPr>
      <w:r>
        <w:rPr>
          <w:szCs w:val="22"/>
          <w:shd w:fill="auto" w:val="clear"/>
        </w:rPr>
        <w:t xml:space="preserve">Оценка основных целевых индикаторов и показателей муниципальной программы </w:t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szCs w:val="22"/>
          <w:u w:val="single"/>
          <w:shd w:fill="auto" w:val="clear"/>
        </w:rPr>
        <w:t xml:space="preserve">«Информатизация и обеспечение информационной безопасности, техническое обслуживание и ремонт оргтехники в органах местного </w:t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szCs w:val="22"/>
          <w:u w:val="single"/>
          <w:shd w:fill="auto" w:val="clear"/>
        </w:rPr>
        <w:t>самоуправления Дальнереченского муниципального района 2020 - 2026 годы»</w:t>
      </w:r>
    </w:p>
    <w:p>
      <w:pPr>
        <w:pStyle w:val="Normal"/>
        <w:spacing w:lineRule="auto" w:line="240" w:before="120" w:after="0"/>
        <w:contextualSpacing/>
        <w:jc w:val="center"/>
        <w:rPr>
          <w:szCs w:val="22"/>
          <w:highlight w:val="none"/>
          <w:u w:val="single"/>
          <w:shd w:fill="auto" w:val="clear"/>
        </w:rPr>
      </w:pPr>
      <w:r>
        <w:rPr>
          <w:szCs w:val="22"/>
          <w:u w:val="single"/>
          <w:shd w:fill="auto" w:val="clear"/>
        </w:rPr>
      </w:r>
    </w:p>
    <w:tbl>
      <w:tblPr>
        <w:tblW w:w="154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2"/>
        <w:gridCol w:w="9214"/>
        <w:gridCol w:w="1309"/>
        <w:gridCol w:w="992"/>
        <w:gridCol w:w="992"/>
        <w:gridCol w:w="1276"/>
        <w:gridCol w:w="1276"/>
      </w:tblGrid>
      <w:tr>
        <w:trPr>
          <w:trHeight w:val="578" w:hRule="atLeast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№</w:t>
            </w:r>
          </w:p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Наименование целевого индикатора и реализации программы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Единица</w:t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</w:t>
            </w:r>
            <w:r>
              <w:rPr>
                <w:sz w:val="20"/>
                <w:u w:val="single"/>
                <w:shd w:fill="auto" w:val="clear"/>
              </w:rPr>
              <w:t xml:space="preserve">     </w:t>
            </w:r>
            <w:r>
              <w:rPr>
                <w:sz w:val="20"/>
                <w:u w:val="single"/>
                <w:shd w:fill="auto" w:val="clear"/>
              </w:rPr>
              <w:t xml:space="preserve">2023    </w:t>
            </w:r>
            <w:r>
              <w:rPr>
                <w:sz w:val="20"/>
                <w:shd w:fill="auto" w:val="clear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Исполнения на дату отчета, (%)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Целевой индикатор при расчете, %</w:t>
            </w:r>
          </w:p>
        </w:tc>
      </w:tr>
      <w:tr>
        <w:trPr>
          <w:trHeight w:val="577" w:hRule="atLeast"/>
        </w:trPr>
        <w:tc>
          <w:tcPr>
            <w:tcW w:w="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Cs w:val="22"/>
                <w:highlight w:val="none"/>
                <w:shd w:fill="auto" w:val="clear"/>
              </w:rPr>
            </w:pPr>
            <w:r>
              <w:rPr>
                <w:szCs w:val="22"/>
                <w:shd w:fill="auto" w:val="clear"/>
              </w:rPr>
            </w:r>
          </w:p>
        </w:tc>
        <w:tc>
          <w:tcPr>
            <w:tcW w:w="9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szCs w:val="22"/>
                <w:highlight w:val="none"/>
                <w:shd w:fill="auto" w:val="clear"/>
              </w:rPr>
            </w:pPr>
            <w:r>
              <w:rPr>
                <w:szCs w:val="22"/>
                <w:shd w:fill="auto" w:val="clear"/>
              </w:rPr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b/>
                <w:b/>
                <w:szCs w:val="22"/>
                <w:highlight w:val="none"/>
                <w:shd w:fill="auto" w:val="clear"/>
              </w:rPr>
            </w:pPr>
            <w:r>
              <w:rPr>
                <w:b/>
                <w:szCs w:val="22"/>
                <w:shd w:fill="auto" w:val="clear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</w:t>
            </w:r>
            <w:r>
              <w:rPr>
                <w:sz w:val="20"/>
                <w:shd w:fill="auto" w:val="clear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факт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szCs w:val="22"/>
                <w:highlight w:val="none"/>
                <w:shd w:fill="auto" w:val="clear"/>
              </w:rPr>
            </w:pPr>
            <w:r>
              <w:rPr>
                <w:szCs w:val="22"/>
                <w:shd w:fill="auto" w:val="clear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szCs w:val="22"/>
                <w:highlight w:val="none"/>
                <w:shd w:fill="auto" w:val="clear"/>
              </w:rPr>
            </w:pPr>
            <w:r>
              <w:rPr>
                <w:szCs w:val="22"/>
                <w:shd w:fill="auto" w:val="clear"/>
              </w:rPr>
            </w:r>
          </w:p>
        </w:tc>
      </w:tr>
      <w:tr>
        <w:trPr>
          <w:trHeight w:val="878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района, управлении финансов Дальнереченского района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33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34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34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48" w:leader="none"/>
              </w:tabs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34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Обеспечение информационно-статистического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33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34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34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48" w:leader="none"/>
              </w:tabs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34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Приобретение и установка средств антивирусной защиты в сети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33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рабочих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34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34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48" w:leader="none"/>
              </w:tabs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34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Проведение текущих ремонтов, замена изношенных комплектующих, модернизация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33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34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</w:t>
            </w: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34"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</w:t>
            </w:r>
            <w:r>
              <w:rPr>
                <w:sz w:val="20"/>
                <w:shd w:fill="auto" w:val="clear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48" w:leader="none"/>
              </w:tabs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</w:tbl>
    <w:p>
      <w:pPr>
        <w:sectPr>
          <w:headerReference w:type="default" r:id="rId7"/>
          <w:type w:val="nextPage"/>
          <w:pgSz w:orient="landscape" w:w="16838" w:h="11906"/>
          <w:pgMar w:left="1079" w:right="899" w:gutter="0" w:header="708" w:top="1134" w:footer="0" w:bottom="85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 w:before="120" w:after="0"/>
        <w:contextualSpacing/>
        <w:jc w:val="right"/>
        <w:rPr/>
      </w:pPr>
      <w:r>
        <w:rPr>
          <w:rStyle w:val="Style17"/>
          <w:sz w:val="12"/>
          <w:szCs w:val="12"/>
          <w:shd w:fill="auto" w:val="clear"/>
        </w:rPr>
        <w:t>ПРИЛОЖЕНИЕ № 3</w:t>
      </w:r>
    </w:p>
    <w:p>
      <w:pPr>
        <w:pStyle w:val="Normal"/>
        <w:spacing w:lineRule="auto" w:line="240" w:before="120" w:after="0"/>
        <w:contextualSpacing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к Порядку разработки, реализации </w:t>
      </w:r>
    </w:p>
    <w:p>
      <w:pPr>
        <w:pStyle w:val="Normal"/>
        <w:spacing w:lineRule="auto" w:line="240" w:before="120" w:after="0"/>
        <w:contextualSpacing/>
        <w:jc w:val="center"/>
        <w:rPr/>
      </w:pPr>
      <w:r>
        <w:rPr>
          <w:rStyle w:val="Style17"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  <w:shd w:fill="auto" w:val="clear"/>
        </w:rPr>
        <w:t xml:space="preserve">и оценки эффективности </w:t>
      </w:r>
    </w:p>
    <w:p>
      <w:pPr>
        <w:pStyle w:val="Normal"/>
        <w:spacing w:lineRule="auto" w:line="240" w:before="120" w:after="0"/>
        <w:contextualSpacing/>
        <w:jc w:val="center"/>
        <w:rPr/>
      </w:pPr>
      <w:r>
        <w:rPr>
          <w:rStyle w:val="Style17"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  <w:shd w:fill="auto" w:val="clear"/>
        </w:rPr>
        <w:t xml:space="preserve">муниципальных программ </w:t>
      </w:r>
    </w:p>
    <w:p>
      <w:pPr>
        <w:pStyle w:val="Normal"/>
        <w:spacing w:lineRule="auto" w:line="240" w:before="120" w:after="0"/>
        <w:contextualSpacing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   </w:t>
      </w:r>
      <w:r>
        <w:rPr>
          <w:rStyle w:val="Style17"/>
          <w:sz w:val="12"/>
          <w:szCs w:val="12"/>
          <w:shd w:fill="auto" w:val="clear"/>
        </w:rPr>
        <w:t>Дальнереченского муниципального района</w:t>
      </w:r>
    </w:p>
    <w:p>
      <w:pPr>
        <w:pStyle w:val="ConsPlusNormal"/>
        <w:widowControl/>
        <w:spacing w:before="0" w:after="0"/>
        <w:ind w:hanging="0"/>
        <w:contextualSpacing/>
        <w:jc w:val="right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12"/>
          <w:szCs w:val="12"/>
          <w:shd w:fill="auto" w:val="clear"/>
        </w:rPr>
        <w:t xml:space="preserve">от  </w:t>
      </w:r>
      <w:r>
        <w:rPr>
          <w:rFonts w:cs="Times New Roman" w:ascii="Times New Roman" w:hAnsi="Times New Roman"/>
          <w:sz w:val="12"/>
          <w:szCs w:val="12"/>
          <w:u w:val="single"/>
          <w:shd w:fill="auto" w:val="clear"/>
        </w:rPr>
        <w:t xml:space="preserve"> 01 ноября  2019 </w:t>
      </w:r>
      <w:r>
        <w:rPr>
          <w:rFonts w:cs="Times New Roman" w:ascii="Times New Roman" w:hAnsi="Times New Roman"/>
          <w:sz w:val="12"/>
          <w:szCs w:val="12"/>
          <w:shd w:fill="auto" w:val="clear"/>
        </w:rPr>
        <w:t xml:space="preserve"> г</w:t>
      </w:r>
      <w:r>
        <w:rPr>
          <w:rFonts w:cs="Times New Roman" w:ascii="Times New Roman" w:hAnsi="Times New Roman"/>
          <w:sz w:val="12"/>
          <w:szCs w:val="12"/>
          <w:u w:val="single"/>
          <w:shd w:fill="auto" w:val="clear"/>
        </w:rPr>
        <w:t>. N 455 - па</w:t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shd w:fill="auto" w:val="clear"/>
        </w:rPr>
        <w:t>Оценка</w:t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shd w:fill="auto" w:val="clear"/>
        </w:rPr>
        <w:t>основных целевых индикаторов и показателей муниципальной  программы</w:t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u w:val="single"/>
          <w:shd w:fill="auto" w:val="clear"/>
        </w:rPr>
        <w:t>«Управление муниципальными финансами Дальнереченского муниципального района на 2020-2026 годы»</w:t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u w:val="single"/>
          <w:shd w:fill="auto" w:val="clear"/>
        </w:rPr>
      </w:pPr>
      <w:r>
        <w:rPr>
          <w:u w:val="single"/>
          <w:shd w:fill="auto" w:val="clear"/>
        </w:rPr>
      </w:r>
    </w:p>
    <w:tbl>
      <w:tblPr>
        <w:tblW w:w="1545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40"/>
        <w:gridCol w:w="8773"/>
        <w:gridCol w:w="992"/>
        <w:gridCol w:w="1276"/>
        <w:gridCol w:w="1420"/>
        <w:gridCol w:w="1414"/>
        <w:gridCol w:w="1135"/>
      </w:tblGrid>
      <w:tr>
        <w:trPr>
          <w:tblHeader w:val="true"/>
          <w:trHeight w:val="329" w:hRule="atLeast"/>
        </w:trPr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№</w:t>
            </w:r>
          </w:p>
        </w:tc>
        <w:tc>
          <w:tcPr>
            <w:tcW w:w="87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Наименование целевого индикатора и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Ед. изм.</w:t>
            </w:r>
          </w:p>
        </w:tc>
        <w:tc>
          <w:tcPr>
            <w:tcW w:w="26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u w:val="single"/>
                <w:shd w:fill="auto" w:val="clear"/>
              </w:rPr>
              <w:t>2023 год</w:t>
            </w:r>
          </w:p>
        </w:tc>
        <w:tc>
          <w:tcPr>
            <w:tcW w:w="1414" w:type="dxa"/>
            <w:vMerge w:val="restart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Оценка исполнения на дату отчета,</w:t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(%)</w:t>
            </w:r>
          </w:p>
        </w:tc>
        <w:tc>
          <w:tcPr>
            <w:tcW w:w="1135" w:type="dxa"/>
            <w:vMerge w:val="restart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Значение целевого индикатора при расчете, %</w:t>
            </w:r>
          </w:p>
        </w:tc>
      </w:tr>
      <w:tr>
        <w:trPr>
          <w:tblHeader w:val="true"/>
          <w:trHeight w:val="921" w:hRule="atLeast"/>
        </w:trPr>
        <w:tc>
          <w:tcPr>
            <w:tcW w:w="440" w:type="dxa"/>
            <w:vMerge w:val="continue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sz w:val="18"/>
                <w:szCs w:val="18"/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</w:r>
          </w:p>
        </w:tc>
        <w:tc>
          <w:tcPr>
            <w:tcW w:w="8773" w:type="dxa"/>
            <w:vMerge w:val="continue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sz w:val="18"/>
                <w:szCs w:val="18"/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rPr>
                <w:sz w:val="18"/>
                <w:szCs w:val="18"/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</w:t>
            </w:r>
            <w:r>
              <w:rPr>
                <w:sz w:val="20"/>
                <w:shd w:fill="auto" w:val="clear"/>
              </w:rPr>
              <w:t>план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</w:t>
            </w:r>
            <w:r>
              <w:rPr>
                <w:sz w:val="20"/>
                <w:shd w:fill="auto" w:val="clear"/>
              </w:rPr>
              <w:t>факт</w:t>
            </w:r>
          </w:p>
        </w:tc>
        <w:tc>
          <w:tcPr>
            <w:tcW w:w="1414" w:type="dxa"/>
            <w:vMerge w:val="continue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18"/>
                <w:szCs w:val="18"/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18"/>
                <w:szCs w:val="18"/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</w:r>
          </w:p>
        </w:tc>
      </w:tr>
      <w:tr>
        <w:trPr>
          <w:trHeight w:val="365" w:hRule="atLeast"/>
        </w:trPr>
        <w:tc>
          <w:tcPr>
            <w:tcW w:w="1431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 </w:t>
            </w:r>
            <w:r>
              <w:rPr>
                <w:shd w:fill="auto" w:val="clear"/>
              </w:rPr>
              <w:t>Муниципальная программа «Управление муниципальными финансами Дальнереченского муниципального района на 2020-2025 годы»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40" w:after="40"/>
              <w:contextualSpacing/>
              <w:jc w:val="center"/>
              <w:rPr>
                <w:sz w:val="18"/>
                <w:szCs w:val="18"/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</w:r>
          </w:p>
        </w:tc>
      </w:tr>
      <w:tr>
        <w:trPr>
          <w:trHeight w:val="654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Объем налоговых и неналоговых доходов консолидированного бюджета Дальнереченского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147326,22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177028,55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120,16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120,16</w:t>
            </w:r>
          </w:p>
        </w:tc>
      </w:tr>
      <w:tr>
        <w:trPr>
          <w:trHeight w:val="916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Доля налоговых и неналоговых доходов консолидированного бюджета Дальнереченского муниципального района (за исключением поступлений налоговых доходов по дополнительным нормативам отчислений) в общем объеме собственных доходов консолидированного бюджета Дальнереченского муниципального района (без учета субвенций)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не менее 11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11,98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108,91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108,91</w:t>
            </w:r>
          </w:p>
        </w:tc>
      </w:tr>
      <w:tr>
        <w:trPr>
          <w:trHeight w:val="972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/>
            </w:pPr>
            <w:r>
              <w:rPr>
                <w:color w:val="000000"/>
                <w:sz w:val="20"/>
                <w:shd w:fill="auto" w:val="clear"/>
              </w:rPr>
              <w:t xml:space="preserve">Отношение дефицита бюджета </w:t>
            </w:r>
            <w:r>
              <w:rPr>
                <w:sz w:val="20"/>
                <w:shd w:fill="auto" w:val="clear"/>
              </w:rPr>
              <w:t>Дальнереченского муниципального района</w:t>
            </w:r>
            <w:r>
              <w:rPr>
                <w:color w:val="000000"/>
                <w:sz w:val="20"/>
                <w:shd w:fill="auto" w:val="clear"/>
              </w:rPr>
              <w:t xml:space="preserve"> к доходам бюджета, рассчитанное    в соответствии с требованиями Бюджетного </w:t>
            </w:r>
            <w:hyperlink r:id="rId8">
              <w:r>
                <w:rPr>
                  <w:color w:val="000000"/>
                  <w:sz w:val="20"/>
                  <w:shd w:fill="auto" w:val="clear"/>
                </w:rPr>
                <w:t>кодекса</w:t>
              </w:r>
            </w:hyperlink>
            <w:r>
              <w:rPr>
                <w:color w:val="000000"/>
                <w:sz w:val="20"/>
                <w:shd w:fill="auto" w:val="clear"/>
              </w:rPr>
              <w:t xml:space="preserve"> Российской Федерации;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не более 10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Профицит 11200,38 тыс. руб.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соответствует  Бюджетному кодексу Российской Федерации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16"/>
                <w:szCs w:val="16"/>
                <w:shd w:fill="auto" w:val="clear"/>
              </w:rPr>
              <w:t>соответствует  Бюджетному кодексу Российской Федерации</w:t>
            </w:r>
          </w:p>
        </w:tc>
      </w:tr>
      <w:tr>
        <w:trPr>
          <w:trHeight w:val="20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4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hd w:fill="auto" w:val="clear"/>
              </w:rPr>
              <w:t xml:space="preserve">Доля  просроченной кредиторской задолженности бюджета </w:t>
            </w:r>
            <w:r>
              <w:rPr>
                <w:sz w:val="20"/>
                <w:shd w:fill="auto" w:val="clear"/>
              </w:rPr>
              <w:t>Дальнереченского муниципального района к</w:t>
            </w:r>
            <w:r>
              <w:rPr>
                <w:color w:val="000000"/>
                <w:sz w:val="20"/>
                <w:shd w:fill="auto" w:val="clear"/>
              </w:rPr>
              <w:t xml:space="preserve"> расходам   бюджета </w:t>
            </w:r>
            <w:r>
              <w:rPr>
                <w:sz w:val="20"/>
                <w:shd w:fill="auto" w:val="clear"/>
              </w:rPr>
              <w:t>Дальнереченского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не более 0,5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</w:t>
            </w: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20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Доля просроченной кредиторской задолженности по оплате труда (включая начисления по оплате труда)  к расходам бюджета Дальнереченского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</w:t>
            </w: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20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Доля расходов  бюджета Дальнереченского муниципального района, формируемых  в рамках программ в общем объеме  расходов бюджета  Дальнереченского муниципального района(за исключением расходов,  осуществляемых  за счет субвенций  из краевого  бюджета)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87,61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87,89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100,32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100,32</w:t>
            </w:r>
          </w:p>
        </w:tc>
      </w:tr>
      <w:tr>
        <w:trPr>
          <w:trHeight w:val="400" w:hRule="atLeast"/>
        </w:trPr>
        <w:tc>
          <w:tcPr>
            <w:tcW w:w="1431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>Подпрограмма «Организация бюджетного процесса в Дальнереченском муниципальном районе»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>
          <w:trHeight w:val="20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Исполнение  плана по налоговым и неналоговым  доходам консолидированного бюджета Дальнереченского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не менее 100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120,16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20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Исполнение расходных обязательств Дальнереченского муниципального района в соответствии с решением о бюджете на очередной финансовый год и на плановый период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не менее 92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98,48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799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Удельный вес проведенных  контрольных мероприятий (ревизий и проверок)   органами местного самоуправления Дальнереченского муниципального района использования средств бюджета Дальнереченского муниципального района к числу запланированных мероприятий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935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4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hd w:fill="auto" w:val="clear"/>
              </w:rPr>
              <w:t xml:space="preserve">Удельный вес главных распорядителей средств бюджета </w:t>
            </w:r>
            <w:r>
              <w:rPr>
                <w:sz w:val="20"/>
                <w:shd w:fill="auto" w:val="clear"/>
              </w:rPr>
              <w:t>Дальнереченского муниципального района</w:t>
            </w:r>
            <w:r>
              <w:rPr>
                <w:color w:val="000000"/>
                <w:sz w:val="20"/>
                <w:shd w:fill="auto" w:val="clear"/>
              </w:rPr>
              <w:t xml:space="preserve">, осуществляющих финансовый контроль, в общем количестве главных распорядителей средств бюджета </w:t>
            </w:r>
            <w:r>
              <w:rPr>
                <w:sz w:val="20"/>
                <w:shd w:fill="auto" w:val="clear"/>
              </w:rPr>
              <w:t>Дальнереченского муниципального района</w:t>
            </w:r>
            <w:r>
              <w:rPr>
                <w:color w:val="000000"/>
                <w:sz w:val="20"/>
                <w:shd w:fill="auto" w:val="clear"/>
              </w:rPr>
              <w:t>, на которых в соответствии  с муниципальными правовыми актами возложены функции по финансовому контролю;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50,00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50,00</w:t>
            </w:r>
            <w:bookmarkStart w:id="1" w:name="_GoBack1"/>
            <w:bookmarkEnd w:id="1"/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275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5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hd w:fill="auto" w:val="clear"/>
              </w:rPr>
              <w:t>Отношение объема муниципального долга к годовому объему доходов бюджета муниципального образования (без учета безвозмездных поступлений)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не более 50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</w:t>
            </w: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940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6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Отношение расходов на обслуживание  муниципального  долга Дальнереченского муниципального района к объему расходов бюджета Дальнереченского муниципального района(за исключением объема расходов,  которые  осуществляются за счет субвенций, предоставляемых из бюджетов бюджетной системы  Российской Федерации)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не более 15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  <w:p>
            <w:pPr>
              <w:pStyle w:val="Normal"/>
              <w:widowControl w:val="false"/>
              <w:spacing w:lineRule="auto" w:line="240" w:before="40" w:after="4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429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7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Отношение объема просроченной  задолженности  по долговым обязательствам муниципального образования к общему объему муниципального  долга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  <w:p>
            <w:pPr>
              <w:pStyle w:val="Normal"/>
              <w:widowControl w:val="false"/>
              <w:spacing w:lineRule="auto" w:line="240" w:before="120" w:after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20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8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Доля межбюджетных трансфертов из бюджета Дальнереченского муниципального района (за исключением субвенций) в объеме собственных доходов консолидированных бюджетов поселений Дальнереченского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не более 86,9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83,00</w:t>
            </w:r>
          </w:p>
          <w:p>
            <w:pPr>
              <w:pStyle w:val="Normal"/>
              <w:widowControl w:val="false"/>
              <w:spacing w:lineRule="auto" w:line="240" w:before="120" w:after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274" w:hRule="atLeast"/>
        </w:trPr>
        <w:tc>
          <w:tcPr>
            <w:tcW w:w="1431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 xml:space="preserve">                                     </w:t>
            </w:r>
            <w:r>
              <w:rPr>
                <w:sz w:val="20"/>
                <w:shd w:fill="auto" w:val="clear"/>
              </w:rPr>
              <w:t>Подпрограмма «Повышение эффективности расходов консолидированного бюджета Дальнереченского муниципального района»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b/>
                <w:b/>
                <w:sz w:val="20"/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</w:r>
          </w:p>
        </w:tc>
      </w:tr>
      <w:tr>
        <w:trPr>
          <w:trHeight w:val="410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1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Уровень качества управления  муниципальными финансами,  определяемый департаментом  финансов Приморского края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не менее 80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96,058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515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2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Средний уровень качества финансового     менеджмента главных  распорядителей средств бюджета Дальнереченского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3,65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4,20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267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3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Средний уровень качества управления муниципальными финансами по отношению к предыдущему году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</w:t>
            </w:r>
            <w:r>
              <w:rPr>
                <w:sz w:val="20"/>
                <w:shd w:fill="auto" w:val="clear"/>
              </w:rPr>
              <w:t>101,0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122,62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187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4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Уровень качества управления муниципальными финансами  муниципальных образований в Дальнереченском муниципальном районе по результатам мониторинга и оценки качества управления муниципальными финансами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баллы</w:t>
            </w:r>
          </w:p>
          <w:p>
            <w:pPr>
              <w:pStyle w:val="Normal"/>
              <w:widowControl w:val="false"/>
              <w:spacing w:lineRule="auto" w:line="240" w:before="120" w:after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не менее 47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Малиновское СП – </w:t>
            </w:r>
            <w:r>
              <w:rPr>
                <w:sz w:val="18"/>
                <w:szCs w:val="18"/>
                <w:shd w:fill="auto" w:val="clear"/>
              </w:rPr>
              <w:t>56,5;</w:t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Рождественское СП – 65,5;</w:t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Веденкинское СП – 61,5;</w:t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Сальское СП – 55,5;</w:t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Ракитненское СП – 56,5;</w:t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sz w:val="18"/>
                <w:szCs w:val="18"/>
                <w:shd w:fill="auto" w:val="clear"/>
              </w:rPr>
              <w:t>Ореховское СП – 46,5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  <w:p>
            <w:pPr>
              <w:pStyle w:val="Normal"/>
              <w:widowControl w:val="false"/>
              <w:spacing w:lineRule="auto" w:line="240" w:before="120" w:after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120" w:after="0"/>
              <w:contextualSpacing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717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5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Доля муниципальных учреждений, выполнивших муниципальные задания на 100% в соответствии с установленными в них требованиями к объему и качеству услуг (работ), в общем количестве муниципальных учреждений, которым утверждены муниципальные задания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699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Доля муниципальных услуг, в отношении которых осуществляется оценка потребности в их предоставлении, в общем количестве муниципальных услуг, на выполнение которых утверждается муниципальное задание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224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7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Доля муниципальных услуг, в отношении которых нормативно установлены требования к качеству их оказания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224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8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Доля муниципальных учреждений, проводящих изучение мнения населения о качестве оказания муниципальных услуг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не менее 100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224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Доля руководителей муниципальных учреждений, оплата труда которых определяется с  учетом результатов их профессиональной служебной деятельности (заключены «эффективные контракты»)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не менее 100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224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Размещение информации о муниципальных финансах на официальном сайте администрации Дальнереченского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да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да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  <w:tr>
        <w:trPr>
          <w:trHeight w:val="224" w:hRule="atLeast"/>
        </w:trPr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11</w:t>
            </w:r>
          </w:p>
        </w:tc>
        <w:tc>
          <w:tcPr>
            <w:tcW w:w="87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Доля муниципальных учреждений, информация о деятельности которых размещена на официальном сайте для размещения информации о государственных (муниципальных) учреждениях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4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</w:t>
            </w:r>
          </w:p>
        </w:tc>
      </w:tr>
    </w:tbl>
    <w:p>
      <w:pPr>
        <w:pStyle w:val="Normal"/>
        <w:spacing w:lineRule="auto" w:line="240" w:before="120" w:after="0"/>
        <w:contextualSpacing/>
        <w:jc w:val="center"/>
        <w:rPr>
          <w:highlight w:val="none"/>
          <w:u w:val="single"/>
          <w:shd w:fill="auto" w:val="clear"/>
        </w:rPr>
      </w:pPr>
      <w:r>
        <w:rPr>
          <w:u w:val="single"/>
          <w:shd w:fill="auto" w:val="clear"/>
        </w:rPr>
      </w:r>
    </w:p>
    <w:p>
      <w:pPr>
        <w:pStyle w:val="Normal"/>
        <w:spacing w:lineRule="auto" w:line="240" w:before="0" w:after="0"/>
        <w:jc w:val="left"/>
        <w:rPr>
          <w:highlight w:val="none"/>
          <w:shd w:fill="auto" w:val="clear"/>
        </w:rPr>
      </w:pPr>
      <w:r>
        <w:rPr>
          <w:bCs/>
          <w:color w:val="000000"/>
          <w:sz w:val="20"/>
          <w:u w:val="single"/>
          <w:shd w:fill="auto" w:val="clear"/>
        </w:rPr>
        <w:t xml:space="preserve"> </w:t>
      </w:r>
      <w:r>
        <w:rPr>
          <w:bCs/>
          <w:color w:val="000000"/>
          <w:sz w:val="20"/>
          <w:u w:val="single"/>
          <w:shd w:fill="auto" w:val="clear"/>
        </w:rPr>
        <w:t>25 целевых индикаторов, утвержденных в муниципальной программе на 2023 год, выполнены в полном объеме.</w:t>
      </w:r>
    </w:p>
    <w:p>
      <w:pPr>
        <w:pStyle w:val="Normal"/>
        <w:ind w:hanging="0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ind w:firstLine="567"/>
        <w:jc w:val="both"/>
        <w:rPr>
          <w:rStyle w:val="Style17"/>
          <w:b w:val="false"/>
          <w:b w:val="false"/>
          <w:bCs w:val="false"/>
          <w:color w:val="auto"/>
          <w:sz w:val="20"/>
        </w:rPr>
      </w:pPr>
      <w:r>
        <w:rPr>
          <w:b w:val="false"/>
          <w:bCs w:val="false"/>
          <w:color w:val="auto"/>
          <w:sz w:val="20"/>
        </w:rPr>
      </w:r>
    </w:p>
    <w:p>
      <w:pPr>
        <w:pStyle w:val="Normal"/>
        <w:ind w:firstLine="567"/>
        <w:jc w:val="both"/>
        <w:rPr>
          <w:rStyle w:val="Style17"/>
          <w:b w:val="false"/>
          <w:b w:val="false"/>
          <w:bCs w:val="false"/>
          <w:color w:val="auto"/>
          <w:sz w:val="20"/>
        </w:rPr>
      </w:pPr>
      <w:r>
        <w:rPr>
          <w:b w:val="false"/>
          <w:bCs w:val="false"/>
          <w:color w:val="auto"/>
          <w:sz w:val="20"/>
        </w:rPr>
      </w:r>
    </w:p>
    <w:p>
      <w:pPr>
        <w:pStyle w:val="Normal"/>
        <w:ind w:firstLine="567"/>
        <w:jc w:val="both"/>
        <w:rPr>
          <w:rStyle w:val="Style17"/>
          <w:b w:val="false"/>
          <w:b w:val="false"/>
          <w:bCs w:val="false"/>
          <w:color w:val="auto"/>
          <w:sz w:val="20"/>
        </w:rPr>
      </w:pPr>
      <w:r>
        <w:rPr>
          <w:b w:val="false"/>
          <w:bCs w:val="false"/>
          <w:color w:val="auto"/>
          <w:sz w:val="20"/>
        </w:rPr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>ПРИЛОЖЕНИЕ № 3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к Порядку разработки, реализации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и оценки эффективности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муниципальных программ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</w:t>
      </w:r>
      <w:r>
        <w:rPr>
          <w:rStyle w:val="Style17"/>
          <w:sz w:val="12"/>
          <w:szCs w:val="12"/>
        </w:rPr>
        <w:t>Дальнереченского муниципального района</w:t>
      </w:r>
    </w:p>
    <w:p>
      <w:pPr>
        <w:pStyle w:val="NoSpacing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от  </w:t>
      </w:r>
      <w:r>
        <w:rPr>
          <w:sz w:val="12"/>
          <w:szCs w:val="12"/>
          <w:u w:val="single"/>
        </w:rPr>
        <w:t xml:space="preserve"> 01 ноября  2019 </w:t>
      </w:r>
      <w:r>
        <w:rPr>
          <w:sz w:val="12"/>
          <w:szCs w:val="12"/>
        </w:rPr>
        <w:t xml:space="preserve"> г</w:t>
      </w:r>
      <w:r>
        <w:rPr>
          <w:sz w:val="12"/>
          <w:szCs w:val="12"/>
          <w:u w:val="single"/>
        </w:rPr>
        <w:t>. N 455 - па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Cs w:val="22"/>
          <w:shd w:fill="auto" w:val="clear"/>
        </w:rPr>
        <w:t>Оценка</w:t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szCs w:val="22"/>
          <w:shd w:fill="auto" w:val="clear"/>
        </w:rPr>
        <w:t>основных целевых индикаторов и показателей муниципальной программы</w:t>
      </w:r>
    </w:p>
    <w:p>
      <w:pPr>
        <w:pStyle w:val="Normal"/>
        <w:ind w:hanging="0"/>
        <w:jc w:val="center"/>
        <w:rPr>
          <w:highlight w:val="none"/>
          <w:shd w:fill="auto" w:val="clear"/>
        </w:rPr>
      </w:pPr>
      <w:r>
        <w:rPr>
          <w:bCs/>
          <w:szCs w:val="22"/>
          <w:u w:val="single"/>
          <w:shd w:fill="auto" w:val="clear"/>
        </w:rPr>
        <w:t>«Развитие кадрового потенциала системы общего образования в Дальнереченском муниципальном районе в 2021-2026 годах»</w:t>
      </w:r>
    </w:p>
    <w:p>
      <w:pPr>
        <w:pStyle w:val="Normal"/>
        <w:ind w:hanging="0"/>
        <w:jc w:val="center"/>
        <w:rPr>
          <w:b w:val="false"/>
          <w:b w:val="false"/>
          <w:szCs w:val="22"/>
          <w:highlight w:val="none"/>
          <w:shd w:fill="auto" w:val="clear"/>
        </w:rPr>
      </w:pPr>
      <w:r>
        <w:rPr>
          <w:b w:val="false"/>
          <w:szCs w:val="22"/>
          <w:shd w:fill="auto" w:val="clear"/>
        </w:rPr>
      </w:r>
    </w:p>
    <w:tbl>
      <w:tblPr>
        <w:tblW w:w="1474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"/>
        <w:gridCol w:w="6379"/>
        <w:gridCol w:w="1277"/>
        <w:gridCol w:w="1701"/>
        <w:gridCol w:w="1558"/>
        <w:gridCol w:w="1701"/>
        <w:gridCol w:w="1701"/>
      </w:tblGrid>
      <w:tr>
        <w:trPr>
          <w:trHeight w:val="578" w:hRule="atLeast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Наименование целевого индикатора и реализации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Единица измерения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         </w:t>
            </w:r>
            <w:r>
              <w:rPr>
                <w:sz w:val="20"/>
                <w:u w:val="single"/>
                <w:shd w:fill="auto" w:val="clear"/>
              </w:rPr>
              <w:t xml:space="preserve">   </w:t>
            </w:r>
            <w:r>
              <w:rPr>
                <w:sz w:val="20"/>
                <w:u w:val="single"/>
                <w:shd w:fill="auto" w:val="clear"/>
              </w:rPr>
              <w:t>2023  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Оценка</w:t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исполнения</w:t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на дату отчета,</w:t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(%)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Значение целевого индикатора при расчете, %</w:t>
            </w:r>
          </w:p>
        </w:tc>
      </w:tr>
      <w:tr>
        <w:trPr>
          <w:trHeight w:val="384" w:hRule="atLeast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6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b/>
                <w:b/>
                <w:sz w:val="20"/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план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факт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Аттестующимся педагогическим работникам присваивается квалификационная категория не ниже имеющейся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   </w:t>
            </w:r>
            <w:r>
              <w:rPr>
                <w:sz w:val="20"/>
                <w:shd w:fill="auto" w:val="clea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</w:t>
            </w:r>
            <w:r>
              <w:rPr>
                <w:sz w:val="20"/>
                <w:shd w:fill="auto" w:val="clea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  </w:t>
            </w:r>
            <w:r>
              <w:rPr>
                <w:sz w:val="20"/>
                <w:shd w:fill="auto" w:val="clear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50,00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Увеличение доли муниципальных образовательных учреждений, использующих цифровые технологии в административно-управленческой деятельности, в том числе для учета контингента и движения обучающихся, формирования отчетности, функционирования ВСОКО-внутренней системы оценки качества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Увеличение доли учащихся, по которым осуществляется ведение цифрового профиля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Количество педагогов в возрасте до 35 лет впервые 3 года работы вовлечены в различные формы поддержки и сопровождения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jc w:val="both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Увеличение  доли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</w:tbl>
    <w:p>
      <w:pPr>
        <w:pStyle w:val="Normal"/>
        <w:ind w:hanging="0"/>
        <w:rPr>
          <w:rStyle w:val="Style17"/>
          <w:b w:val="false"/>
          <w:b w:val="false"/>
          <w:sz w:val="20"/>
          <w:highlight w:val="none"/>
          <w:shd w:fill="auto" w:val="clear"/>
        </w:rPr>
      </w:pPr>
      <w:r>
        <w:rPr>
          <w:b w:val="false"/>
          <w:sz w:val="20"/>
          <w:shd w:fill="auto" w:val="clear"/>
        </w:rPr>
      </w:r>
    </w:p>
    <w:p>
      <w:pPr>
        <w:pStyle w:val="Normal"/>
        <w:ind w:hanging="0"/>
        <w:rPr>
          <w:b w:val="false"/>
          <w:b w:val="false"/>
          <w:sz w:val="20"/>
          <w:highlight w:val="none"/>
          <w:shd w:fill="auto" w:val="clear"/>
        </w:rPr>
      </w:pPr>
      <w:r>
        <w:rPr>
          <w:b w:val="false"/>
          <w:sz w:val="20"/>
          <w:shd w:fill="auto" w:val="clear"/>
        </w:rPr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Spacing"/>
        <w:ind w:hanging="0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>ПРИЛОЖЕНИЕ № 3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к Порядку разработки, реализации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и оценки эффективности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муниципальных программ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</w:t>
      </w:r>
      <w:r>
        <w:rPr>
          <w:rStyle w:val="Style17"/>
          <w:sz w:val="12"/>
          <w:szCs w:val="12"/>
        </w:rPr>
        <w:t>Дальнереченского муниципального района</w:t>
      </w:r>
    </w:p>
    <w:p>
      <w:pPr>
        <w:pStyle w:val="NoSpacing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от  </w:t>
      </w:r>
      <w:r>
        <w:rPr>
          <w:sz w:val="12"/>
          <w:szCs w:val="12"/>
          <w:u w:val="single"/>
        </w:rPr>
        <w:t xml:space="preserve"> 01 ноября  2019 </w:t>
      </w:r>
      <w:r>
        <w:rPr>
          <w:sz w:val="12"/>
          <w:szCs w:val="12"/>
        </w:rPr>
        <w:t xml:space="preserve"> г</w:t>
      </w:r>
      <w:r>
        <w:rPr>
          <w:sz w:val="12"/>
          <w:szCs w:val="12"/>
          <w:u w:val="single"/>
        </w:rPr>
        <w:t>. N 455 - па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Оценка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основных целевых индикаторов и показателей муниципальной программы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u w:val="single"/>
          <w:shd w:fill="auto" w:val="clear"/>
        </w:rPr>
        <w:t>«Противодействие коррупции в Дальнереченском муниципальном районе на 2023-2027 годы»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  <w:highlight w:val="none"/>
          <w:u w:val="single"/>
          <w:shd w:fill="auto" w:val="clear"/>
        </w:rPr>
      </w:pPr>
      <w:r>
        <w:rPr>
          <w:sz w:val="20"/>
          <w:szCs w:val="20"/>
          <w:u w:val="single"/>
          <w:shd w:fill="auto" w:val="clear"/>
        </w:rPr>
      </w:r>
    </w:p>
    <w:tbl>
      <w:tblPr>
        <w:tblW w:w="14742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4"/>
        <w:gridCol w:w="6947"/>
        <w:gridCol w:w="1133"/>
        <w:gridCol w:w="1418"/>
        <w:gridCol w:w="1417"/>
        <w:gridCol w:w="1701"/>
        <w:gridCol w:w="1701"/>
      </w:tblGrid>
      <w:tr>
        <w:trPr>
          <w:trHeight w:val="578" w:hRule="atLeast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№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Наименование целевого индикатора и реализации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</w:t>
            </w:r>
            <w:r>
              <w:rPr>
                <w:sz w:val="20"/>
                <w:szCs w:val="20"/>
                <w:u w:val="single"/>
                <w:shd w:fill="auto" w:val="clear"/>
              </w:rPr>
              <w:t xml:space="preserve"> </w:t>
            </w:r>
            <w:r>
              <w:rPr>
                <w:sz w:val="20"/>
                <w:szCs w:val="20"/>
                <w:u w:val="single"/>
                <w:shd w:fill="auto" w:val="clear"/>
              </w:rPr>
              <w:t xml:space="preserve">2023   </w:t>
            </w:r>
            <w:r>
              <w:rPr>
                <w:sz w:val="20"/>
                <w:szCs w:val="20"/>
                <w:shd w:fill="auto" w:val="clear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Оценка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исполнения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на дату отчета,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(%)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Значение целевого индикатора при расчете, %</w:t>
            </w:r>
          </w:p>
        </w:tc>
      </w:tr>
      <w:tr>
        <w:trPr>
          <w:trHeight w:val="384" w:hRule="atLeast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0"/>
                <w:szCs w:val="20"/>
                <w:highlight w:val="none"/>
                <w:shd w:fill="auto" w:val="clear"/>
              </w:rPr>
            </w:pPr>
            <w:r>
              <w:rPr>
                <w:b/>
                <w:sz w:val="20"/>
                <w:szCs w:val="20"/>
                <w:shd w:fill="auto" w:val="clea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   </w:t>
            </w:r>
            <w:r>
              <w:rPr>
                <w:sz w:val="20"/>
                <w:szCs w:val="20"/>
                <w:shd w:fill="auto" w:val="clear"/>
              </w:rPr>
              <w:t>факт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        </w:t>
            </w:r>
            <w:r>
              <w:rPr>
                <w:color w:val="000000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 и руководителей муниципальных учреждений, представляющих указанные сведения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       </w:t>
            </w:r>
            <w:r>
              <w:rPr>
                <w:color w:val="000000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          </w:t>
            </w:r>
            <w:r>
              <w:rPr>
                <w:color w:val="000000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          </w:t>
            </w:r>
            <w:r>
              <w:rPr>
                <w:color w:val="000000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         </w:t>
            </w:r>
            <w:r>
              <w:rPr>
                <w:color w:val="000000"/>
                <w:sz w:val="20"/>
                <w:szCs w:val="20"/>
                <w:shd w:fill="auto" w:val="clear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Доля руководителей муниципальных учреждений,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 и руководителей муниципальных учреждений, представляющих указанные сведения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        </w:t>
            </w:r>
            <w:r>
              <w:rPr>
                <w:color w:val="000000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           </w:t>
            </w:r>
            <w:r>
              <w:rPr>
                <w:color w:val="000000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         </w:t>
            </w:r>
            <w:r>
              <w:rPr>
                <w:color w:val="000000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          </w:t>
            </w:r>
            <w:r>
              <w:rPr>
                <w:color w:val="000000"/>
                <w:sz w:val="20"/>
                <w:szCs w:val="20"/>
                <w:shd w:fill="auto" w:val="clear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Доля муниципальных служащих, предоставивших неполные (недостоверные) сведения о доходах, расходах, об имуществе и обязательствах имущественного характера, выявленные надзорными органами от общего числа муниципальных служащих, предоставляющих указанные сведения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       </w:t>
            </w:r>
            <w:r>
              <w:rPr>
                <w:color w:val="000000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            </w:t>
            </w:r>
            <w:r>
              <w:rPr>
                <w:color w:val="000000"/>
                <w:sz w:val="20"/>
                <w:szCs w:val="20"/>
                <w:shd w:fill="auto" w:val="clear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          </w:t>
            </w:r>
            <w:r>
              <w:rPr>
                <w:color w:val="000000"/>
                <w:sz w:val="20"/>
                <w:szCs w:val="20"/>
                <w:shd w:fill="auto" w:val="clear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Доля руководителей муниципальных учреждений, предоставивших неполные (недостоверные) сведения о доходах, расходах, об имуществе и обязательствах имущественного характера, выявленные надзорными органами от общего числа муниципальных служащих, предоставляющих указанные сведения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       </w:t>
            </w:r>
            <w:r>
              <w:rPr>
                <w:color w:val="000000"/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shd w:fill="auto" w:val="clear"/>
              </w:rPr>
              <w:t xml:space="preserve">           </w:t>
            </w:r>
            <w:r>
              <w:rPr>
                <w:color w:val="000000"/>
                <w:sz w:val="20"/>
                <w:szCs w:val="20"/>
                <w:shd w:fill="auto" w:val="clear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Доля муниципальных служащих, прошедших обучение по теме «Противодействие коррупции»,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</w:t>
            </w:r>
            <w:r>
              <w:rPr>
                <w:sz w:val="20"/>
                <w:szCs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     </w:t>
            </w: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    </w:t>
            </w:r>
            <w:r>
              <w:rPr>
                <w:sz w:val="20"/>
                <w:szCs w:val="20"/>
                <w:shd w:fill="auto" w:val="clear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Количество публикаций в СМИ и информационных сообщений, размещенных на официальных сайтах органов местного самоуправления, по вопросам противодействия коррупции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  </w:t>
            </w:r>
            <w:r>
              <w:rPr>
                <w:sz w:val="20"/>
                <w:szCs w:val="20"/>
                <w:shd w:fill="auto" w:val="clear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     </w:t>
            </w:r>
            <w:r>
              <w:rPr>
                <w:sz w:val="20"/>
                <w:szCs w:val="20"/>
                <w:shd w:fill="auto" w:val="clea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    </w:t>
            </w:r>
            <w:r>
              <w:rPr>
                <w:sz w:val="20"/>
                <w:szCs w:val="20"/>
                <w:shd w:fill="auto" w:val="clear"/>
              </w:rPr>
              <w:t>100</w:t>
            </w:r>
          </w:p>
        </w:tc>
      </w:tr>
    </w:tbl>
    <w:p>
      <w:pPr>
        <w:pStyle w:val="NoSpacing"/>
        <w:spacing w:lineRule="auto" w:line="240" w:before="0" w:after="0"/>
        <w:ind w:hanging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jc w:val="right"/>
        <w:rPr>
          <w:rStyle w:val="Style17"/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jc w:val="right"/>
        <w:rPr>
          <w:rStyle w:val="Style17"/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jc w:val="right"/>
        <w:rPr>
          <w:rStyle w:val="Style17"/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jc w:val="right"/>
        <w:rPr>
          <w:rStyle w:val="Style17"/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jc w:val="right"/>
        <w:rPr>
          <w:rStyle w:val="Style17"/>
          <w:sz w:val="12"/>
          <w:szCs w:val="12"/>
        </w:rPr>
      </w:pPr>
      <w:r>
        <w:rPr>
          <w:sz w:val="12"/>
          <w:szCs w:val="12"/>
        </w:rPr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>ПРИЛОЖЕНИЕ № 3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к Порядку разработки, реализации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и оценки эффективности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муниципальных программ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</w:t>
      </w:r>
      <w:r>
        <w:rPr>
          <w:rStyle w:val="Style17"/>
          <w:sz w:val="12"/>
          <w:szCs w:val="12"/>
        </w:rPr>
        <w:t>Дальнереченского муниципального района</w:t>
      </w:r>
    </w:p>
    <w:p>
      <w:pPr>
        <w:pStyle w:val="NoSpacing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от  </w:t>
      </w:r>
      <w:r>
        <w:rPr>
          <w:sz w:val="12"/>
          <w:szCs w:val="12"/>
          <w:u w:val="single"/>
        </w:rPr>
        <w:t xml:space="preserve"> 01 ноября  2019 </w:t>
      </w:r>
      <w:r>
        <w:rPr>
          <w:sz w:val="12"/>
          <w:szCs w:val="12"/>
        </w:rPr>
        <w:t xml:space="preserve"> г</w:t>
      </w:r>
      <w:r>
        <w:rPr>
          <w:sz w:val="12"/>
          <w:szCs w:val="12"/>
          <w:u w:val="single"/>
        </w:rPr>
        <w:t>. N 455 - па</w:t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shd w:fill="auto" w:val="clear"/>
        </w:rPr>
        <w:t>Оценка</w:t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shd w:fill="auto" w:val="clear"/>
        </w:rPr>
        <w:t xml:space="preserve">основных целевых индикаторов и показателей муниципальной  программы </w:t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u w:val="single"/>
          <w:shd w:fill="auto" w:val="clear"/>
        </w:rPr>
        <w:t>«Управление муниципальным имуществом и земельными ресурсами на 2020-2026 годы»</w:t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u w:val="single"/>
          <w:shd w:fill="auto" w:val="clear"/>
        </w:rPr>
      </w:pPr>
      <w:r>
        <w:rPr>
          <w:u w:val="single"/>
          <w:shd w:fill="auto" w:val="clear"/>
        </w:rPr>
      </w:r>
    </w:p>
    <w:tbl>
      <w:tblPr>
        <w:tblW w:w="1533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"/>
        <w:gridCol w:w="6833"/>
        <w:gridCol w:w="1276"/>
        <w:gridCol w:w="1701"/>
        <w:gridCol w:w="1559"/>
        <w:gridCol w:w="1702"/>
        <w:gridCol w:w="1699"/>
      </w:tblGrid>
      <w:tr>
        <w:trPr>
          <w:trHeight w:val="578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№</w:t>
            </w:r>
          </w:p>
        </w:tc>
        <w:tc>
          <w:tcPr>
            <w:tcW w:w="6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Наименование целевого индикатора 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Единица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u w:val="single"/>
                <w:shd w:fill="auto" w:val="clear"/>
              </w:rPr>
              <w:t>2023 год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Оценка исполнения на дату отчета, (%)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Значение целевого индикатора при расчете, %</w:t>
            </w:r>
          </w:p>
        </w:tc>
      </w:tr>
      <w:tr>
        <w:trPr>
          <w:trHeight w:val="57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6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b/>
                <w:b/>
                <w:sz w:val="20"/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</w:t>
            </w:r>
            <w:r>
              <w:rPr>
                <w:sz w:val="20"/>
                <w:shd w:fill="auto" w:val="clear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факт</w:t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</w:tr>
      <w:tr>
        <w:trPr>
          <w:trHeight w:val="58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Выполнение плановых показателей доходов от управления и распоряжения муниципальным имуществом.</w:t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Доходы от аренды недвижимого имущества (здания, помещения, строения, сооружения)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1 917,5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2010,99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104,87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104,87</w:t>
            </w:r>
          </w:p>
        </w:tc>
      </w:tr>
      <w:tr>
        <w:trPr>
          <w:trHeight w:val="58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Доходы от аренды 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9402,47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12456,65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132,48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132,48</w:t>
            </w:r>
          </w:p>
        </w:tc>
      </w:tr>
      <w:tr>
        <w:trPr>
          <w:trHeight w:val="58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Оптимизация состава муниципального имущества, в том числе:</w:t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недвижимое имущество (здания, помещения, строения, сооружения), переданное в аренду 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</w:tr>
      <w:tr>
        <w:trPr>
          <w:trHeight w:val="58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Количество земельных участков, предоставленных в аренду 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58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5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Количество земельных участков, предоставленных в собственность, постоянное (бессрочное) пользование 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120" w:after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</w:tbl>
    <w:p>
      <w:pPr>
        <w:sectPr>
          <w:headerReference w:type="default" r:id="rId9"/>
          <w:type w:val="nextPage"/>
          <w:pgSz w:orient="landscape" w:w="16838" w:h="11906"/>
          <w:pgMar w:left="1079" w:right="899" w:gutter="0" w:header="708" w:top="1134" w:footer="0" w:bottom="85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hanging="0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>ПРИЛОЖЕНИЕ № 3</w:t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к Порядку разработки, реализации </w:t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  <w:shd w:fill="auto" w:val="clear"/>
        </w:rPr>
        <w:t xml:space="preserve">и оценки эффективности </w:t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  <w:shd w:fill="auto" w:val="clear"/>
        </w:rPr>
        <w:t xml:space="preserve">муниципальных программ </w:t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   </w:t>
      </w:r>
      <w:r>
        <w:rPr>
          <w:rStyle w:val="Style17"/>
          <w:sz w:val="12"/>
          <w:szCs w:val="12"/>
          <w:shd w:fill="auto" w:val="clear"/>
        </w:rPr>
        <w:t>Дальнереченского муниципального района</w:t>
      </w:r>
    </w:p>
    <w:p>
      <w:pPr>
        <w:pStyle w:val="NoSpacing"/>
        <w:jc w:val="right"/>
        <w:rPr>
          <w:highlight w:val="none"/>
          <w:shd w:fill="auto" w:val="clear"/>
        </w:rPr>
      </w:pPr>
      <w:r>
        <w:rPr>
          <w:sz w:val="12"/>
          <w:szCs w:val="12"/>
          <w:shd w:fill="auto" w:val="clear"/>
        </w:rPr>
        <w:t xml:space="preserve">от  </w:t>
      </w:r>
      <w:r>
        <w:rPr>
          <w:sz w:val="12"/>
          <w:szCs w:val="12"/>
          <w:u w:val="single"/>
          <w:shd w:fill="auto" w:val="clear"/>
        </w:rPr>
        <w:t xml:space="preserve"> 01 ноября  2019 </w:t>
      </w:r>
      <w:r>
        <w:rPr>
          <w:sz w:val="12"/>
          <w:szCs w:val="12"/>
          <w:shd w:fill="auto" w:val="clear"/>
        </w:rPr>
        <w:t xml:space="preserve"> г</w:t>
      </w:r>
      <w:r>
        <w:rPr>
          <w:sz w:val="12"/>
          <w:szCs w:val="12"/>
          <w:u w:val="single"/>
          <w:shd w:fill="auto" w:val="clear"/>
        </w:rPr>
        <w:t>. N 455 - па</w:t>
      </w:r>
    </w:p>
    <w:p>
      <w:pPr>
        <w:pStyle w:val="Normal"/>
        <w:numPr>
          <w:ilvl w:val="0"/>
          <w:numId w:val="0"/>
        </w:numPr>
        <w:ind w:left="0" w:hanging="0"/>
        <w:outlineLvl w:val="2"/>
        <w:rPr>
          <w:sz w:val="20"/>
          <w:highlight w:val="none"/>
          <w:shd w:fill="auto" w:val="clear"/>
        </w:rPr>
      </w:pPr>
      <w:r>
        <w:rPr>
          <w:sz w:val="20"/>
          <w:shd w:fill="auto" w:val="clear"/>
        </w:rPr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szCs w:val="22"/>
          <w:shd w:fill="auto" w:val="clear"/>
        </w:rPr>
        <w:t>Оценка</w:t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szCs w:val="22"/>
          <w:shd w:fill="auto" w:val="clear"/>
        </w:rPr>
        <w:t xml:space="preserve">основных целевых индикаторов и показателей муниципальной  программы </w:t>
      </w:r>
    </w:p>
    <w:p>
      <w:pPr>
        <w:pStyle w:val="Normal"/>
        <w:spacing w:lineRule="auto" w:line="240" w:before="120" w:after="0"/>
        <w:contextualSpacing/>
        <w:jc w:val="center"/>
        <w:rPr>
          <w:bCs/>
          <w:szCs w:val="22"/>
          <w:highlight w:val="none"/>
          <w:shd w:fill="auto" w:val="clear"/>
        </w:rPr>
      </w:pPr>
      <w:r>
        <w:rPr>
          <w:bCs/>
          <w:szCs w:val="22"/>
          <w:shd w:fill="auto" w:val="clear"/>
        </w:rPr>
      </w:r>
    </w:p>
    <w:p>
      <w:pPr>
        <w:pStyle w:val="Normal"/>
        <w:spacing w:lineRule="auto" w:line="240" w:before="120" w:after="0"/>
        <w:contextualSpacing/>
        <w:jc w:val="center"/>
        <w:rPr>
          <w:highlight w:val="none"/>
          <w:shd w:fill="auto" w:val="clear"/>
        </w:rPr>
      </w:pPr>
      <w:r>
        <w:rPr>
          <w:bCs/>
          <w:szCs w:val="22"/>
          <w:u w:val="single"/>
          <w:shd w:fill="auto" w:val="clear"/>
        </w:rPr>
        <w:t>«Профилактика терроризма и противодействие экстремизму на территории Дальнереченского муниципального района на 2020-2026  годы»</w:t>
      </w:r>
      <w:r>
        <w:rPr>
          <w:szCs w:val="22"/>
          <w:u w:val="single"/>
          <w:shd w:fill="auto" w:val="clear"/>
        </w:rPr>
        <w:t xml:space="preserve"> </w:t>
      </w:r>
    </w:p>
    <w:p>
      <w:pPr>
        <w:pStyle w:val="Normal"/>
        <w:ind w:firstLine="54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tbl>
      <w:tblPr>
        <w:tblW w:w="1474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"/>
        <w:gridCol w:w="6236"/>
        <w:gridCol w:w="1277"/>
        <w:gridCol w:w="1701"/>
        <w:gridCol w:w="1558"/>
        <w:gridCol w:w="1701"/>
        <w:gridCol w:w="1701"/>
      </w:tblGrid>
      <w:tr>
        <w:trPr>
          <w:trHeight w:val="578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№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Наименование целевого индикатора и реализации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</w:t>
            </w:r>
            <w:r>
              <w:rPr>
                <w:sz w:val="20"/>
                <w:shd w:fill="auto" w:val="clear"/>
              </w:rPr>
              <w:t>Единица</w:t>
            </w:r>
          </w:p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</w:t>
            </w:r>
            <w:r>
              <w:rPr>
                <w:sz w:val="20"/>
                <w:shd w:fill="auto" w:val="clear"/>
              </w:rPr>
              <w:t>измерения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_</w:t>
            </w:r>
            <w:r>
              <w:rPr>
                <w:sz w:val="20"/>
                <w:u w:val="single"/>
                <w:shd w:fill="auto" w:val="clear"/>
              </w:rPr>
              <w:t>2023</w:t>
            </w:r>
            <w:r>
              <w:rPr>
                <w:sz w:val="20"/>
                <w:shd w:fill="auto" w:val="clear"/>
              </w:rPr>
              <w:t>_год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Оценка исполнения на дату отчета, (%)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Значение целевого индикатора при расчете, %</w:t>
            </w:r>
          </w:p>
        </w:tc>
      </w:tr>
      <w:tr>
        <w:trPr>
          <w:trHeight w:val="57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6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b/>
                <w:b/>
                <w:sz w:val="20"/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план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</w:t>
            </w:r>
            <w:r>
              <w:rPr>
                <w:sz w:val="20"/>
                <w:shd w:fill="auto" w:val="clear"/>
              </w:rPr>
              <w:t>факт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Муниципальная программа  «Профилактика терроризма и противодействие экстремизму на территории Дальнереченского муниципального района на 2020-2024 годы»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635,00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left="-15" w:firstLine="15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bCs/>
                <w:sz w:val="20"/>
                <w:shd w:fill="auto" w:val="clear"/>
              </w:rPr>
              <w:t>Ремонт ограждения территорий образовательных учреждений ДМР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</w:tbl>
    <w:p>
      <w:pPr>
        <w:pStyle w:val="Normal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400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24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00" w:leader="none"/>
        </w:tabs>
        <w:ind w:hanging="0"/>
        <w:rPr/>
      </w:pPr>
      <w:r>
        <w:rPr/>
      </w:r>
    </w:p>
    <w:p>
      <w:pPr>
        <w:pStyle w:val="Normal"/>
        <w:tabs>
          <w:tab w:val="clear" w:pos="708"/>
          <w:tab w:val="left" w:pos="2400" w:leader="none"/>
        </w:tabs>
        <w:ind w:hanging="0"/>
        <w:rPr/>
      </w:pPr>
      <w:r>
        <w:rPr/>
      </w:r>
    </w:p>
    <w:p>
      <w:pPr>
        <w:pStyle w:val="Normal"/>
        <w:tabs>
          <w:tab w:val="clear" w:pos="708"/>
          <w:tab w:val="left" w:pos="2400" w:leader="none"/>
        </w:tabs>
        <w:rPr/>
      </w:pPr>
      <w:r>
        <w:rPr/>
      </w:r>
    </w:p>
    <w:p>
      <w:pPr>
        <w:pStyle w:val="Normal"/>
        <w:rPr/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>ПРИЛОЖЕНИЕ № 3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к Порядку разработки, реализации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и оценки эффективности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муниципальных программ </w:t>
      </w:r>
    </w:p>
    <w:p>
      <w:pPr>
        <w:pStyle w:val="NoSpacing"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</w:t>
      </w:r>
      <w:r>
        <w:rPr>
          <w:rStyle w:val="Style17"/>
          <w:sz w:val="12"/>
          <w:szCs w:val="12"/>
        </w:rPr>
        <w:t>Дальнереченского муниципального района</w:t>
      </w:r>
    </w:p>
    <w:p>
      <w:pPr>
        <w:pStyle w:val="NoSpacing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от  </w:t>
      </w:r>
      <w:r>
        <w:rPr>
          <w:sz w:val="12"/>
          <w:szCs w:val="12"/>
          <w:u w:val="single"/>
        </w:rPr>
        <w:t xml:space="preserve"> 01 ноября  2019 </w:t>
      </w:r>
      <w:r>
        <w:rPr>
          <w:sz w:val="12"/>
          <w:szCs w:val="12"/>
        </w:rPr>
        <w:t xml:space="preserve"> г</w:t>
      </w:r>
      <w:r>
        <w:rPr>
          <w:sz w:val="12"/>
          <w:szCs w:val="12"/>
          <w:u w:val="single"/>
        </w:rPr>
        <w:t>. N 455 - па</w:t>
      </w:r>
    </w:p>
    <w:p>
      <w:pPr>
        <w:pStyle w:val="Normal"/>
        <w:rPr>
          <w:rStyle w:val="Style17"/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>Оценка</w:t>
      </w:r>
    </w:p>
    <w:p>
      <w:pPr>
        <w:pStyle w:val="Normal"/>
        <w:spacing w:lineRule="auto" w:line="240" w:before="0" w:after="0"/>
        <w:jc w:val="center"/>
        <w:rPr/>
      </w:pPr>
      <w:r>
        <w:rPr/>
        <w:t>основных целевых индикаторов и показателей муниципальной программы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bCs/>
          <w:szCs w:val="22"/>
          <w:u w:val="single"/>
        </w:rPr>
        <w:t>«</w:t>
      </w:r>
      <w:r>
        <w:rPr>
          <w:color w:val="000000"/>
          <w:u w:val="single"/>
        </w:rPr>
        <w:t>Укрепление общественного здоровья на территории Дальнереченского муниципального района на 2021-2026годы»</w:t>
      </w:r>
    </w:p>
    <w:p>
      <w:pPr>
        <w:pStyle w:val="Normal"/>
        <w:spacing w:lineRule="auto" w:line="240" w:before="0" w:after="0"/>
        <w:jc w:val="center"/>
        <w:rPr>
          <w:color w:val="000000"/>
          <w:u w:val="single"/>
        </w:rPr>
      </w:pPr>
      <w:r>
        <w:rPr>
          <w:color w:val="000000"/>
          <w:u w:val="single"/>
        </w:rPr>
      </w:r>
    </w:p>
    <w:tbl>
      <w:tblPr>
        <w:tblW w:w="1460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"/>
        <w:gridCol w:w="6236"/>
        <w:gridCol w:w="1559"/>
        <w:gridCol w:w="1418"/>
        <w:gridCol w:w="1559"/>
        <w:gridCol w:w="1701"/>
        <w:gridCol w:w="1701"/>
      </w:tblGrid>
      <w:tr>
        <w:trPr>
          <w:trHeight w:val="578" w:hRule="atLeast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№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</w:t>
            </w:r>
            <w:r>
              <w:rPr>
                <w:sz w:val="20"/>
                <w:shd w:fill="auto" w:val="clear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</w:t>
            </w:r>
            <w:r>
              <w:rPr>
                <w:sz w:val="20"/>
                <w:u w:val="single"/>
                <w:shd w:fill="auto" w:val="clear"/>
              </w:rPr>
              <w:t xml:space="preserve">  </w:t>
            </w:r>
            <w:r>
              <w:rPr>
                <w:sz w:val="20"/>
                <w:u w:val="single"/>
                <w:shd w:fill="auto" w:val="clear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  <w:shd w:fill="auto" w:val="clear"/>
              </w:rPr>
              <w:t>Оценка исполнения на дату отчета,  (%)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  <w:shd w:fill="auto" w:val="clear"/>
              </w:rPr>
              <w:t>Значение целевого индикатора при расчете, %</w:t>
            </w:r>
          </w:p>
        </w:tc>
      </w:tr>
      <w:tr>
        <w:trPr>
          <w:trHeight w:val="577" w:hRule="atLeast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</w:t>
            </w:r>
            <w:r>
              <w:rPr>
                <w:sz w:val="20"/>
                <w:shd w:fill="auto" w:val="clear"/>
              </w:rPr>
              <w:t>факт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Подготовка информационной справки к заседанию рабочей группы  по разработке комплекса мер по движению за здоровый образ жизни в Дальнереченском муниципальном районе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Подготовка информационной справки к заседанию рабочей группы  по разработке комплекса мер по движению за здоровый образ жизни в Дальнереченском муниципальном районе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Подготовка информационной справки к заседанию рабочей группы  по разработке комплекса мер по движению за здоровый образ жизни в Дальнереченском муниципальном районе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29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Изготовление листовок, буклетов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Организации, обеспечивающие размещение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180,00</w:t>
            </w:r>
          </w:p>
        </w:tc>
      </w:tr>
      <w:tr>
        <w:trPr>
          <w:trHeight w:val="32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Публикации в средствах массовой информации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250,00</w:t>
            </w:r>
          </w:p>
        </w:tc>
      </w:tr>
      <w:tr>
        <w:trPr>
          <w:trHeight w:val="294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7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Проведение выставок, лекториев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Проведение субботников  в населенных пунктах с привлечением местных жителей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</w:t>
            </w:r>
            <w:r>
              <w:rPr>
                <w:sz w:val="20"/>
                <w:szCs w:val="22"/>
                <w:shd w:fill="auto" w:val="clear"/>
              </w:rPr>
              <w:t>бслуживание лыжных трасс (лыжни),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Проведение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(из расчета на одно образовательное учреждение)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 </w:t>
            </w: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Проведение конкурсов по пропаганде ЗОЖ среди детей, подростков и их 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Проведение оздоровительных кампании, шт. (из расчета на одно образовательное учреждение)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Учащиеся, прошедшие ежегодный профилактический медицинский осмотр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173,33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173,33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Проведение массовых профилактических акции, направленных на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Количество людей, прошедших диспансеризацию молодёжи и старшего поколения для выявления заболеваемости, 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100,30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16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Проведение консультаций по вопросам отказа от табакокурения в наркологическом кабинете в КГБУЗ «Дальнереченская ЦГБ»,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</w:tabs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17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zCs w:val="22"/>
                <w:shd w:fill="auto" w:val="clear"/>
              </w:rPr>
              <w:t>Сформировано новых коллективов/ возрастных групп/ 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</w:tabs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18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contextualSpacing/>
              <w:rPr>
                <w:highlight w:val="none"/>
                <w:shd w:fill="auto" w:val="clear"/>
              </w:rPr>
            </w:pPr>
            <w:r>
              <w:rPr>
                <w:sz w:val="20"/>
                <w:szCs w:val="22"/>
                <w:shd w:fill="auto" w:val="clear"/>
              </w:rPr>
              <w:t>Приобретение  и поставка спортивного инвентаря, спортивного оборудования и иного имущества,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76" w:leader="none"/>
              </w:tabs>
              <w:spacing w:before="12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 </w:t>
            </w:r>
            <w:r>
              <w:rPr>
                <w:sz w:val="20"/>
                <w:shd w:fill="auto" w:val="clear"/>
              </w:rPr>
              <w:t>0</w:t>
            </w:r>
          </w:p>
        </w:tc>
      </w:tr>
    </w:tbl>
    <w:p>
      <w:pPr>
        <w:pStyle w:val="Normal"/>
        <w:tabs>
          <w:tab w:val="clear" w:pos="708"/>
          <w:tab w:val="left" w:pos="2400" w:leader="none"/>
        </w:tabs>
        <w:spacing w:lineRule="auto" w:line="240" w:before="0" w:after="0"/>
        <w:ind w:hanging="0"/>
        <w:rPr/>
      </w:pPr>
      <w:r>
        <w:rPr/>
      </w:r>
    </w:p>
    <w:p>
      <w:pPr>
        <w:pStyle w:val="Normal"/>
        <w:spacing w:lineRule="auto" w:line="240" w:before="0" w:after="0"/>
        <w:ind w:hanging="0"/>
        <w:rPr/>
      </w:pPr>
      <w:r>
        <w:rPr>
          <w:sz w:val="20"/>
        </w:rPr>
        <w:t xml:space="preserve">        </w:t>
      </w:r>
      <w:r>
        <w:rPr>
          <w:sz w:val="20"/>
        </w:rPr>
        <w:t>Социальный эффект программы выражается в том, что население становится заинтересованные  в ведении здорового образа жизни и соответственно уменьшается количество хронических заболеваний среди населения, увеличивается средняя продолжительность жизни людей.</w:t>
      </w:r>
    </w:p>
    <w:p>
      <w:pPr>
        <w:pStyle w:val="Normal"/>
        <w:tabs>
          <w:tab w:val="clear" w:pos="708"/>
          <w:tab w:val="left" w:pos="2400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left" w:pos="24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400" w:leader="none"/>
        </w:tabs>
        <w:rPr/>
      </w:pPr>
      <w:r>
        <w:rPr/>
      </w:r>
    </w:p>
    <w:p>
      <w:pPr>
        <w:pStyle w:val="Normal"/>
        <w:spacing w:lineRule="auto" w:line="240" w:before="120" w:after="0"/>
        <w:contextualSpacing/>
        <w:jc w:val="right"/>
        <w:rPr/>
      </w:pPr>
      <w:r>
        <w:rPr/>
      </w:r>
    </w:p>
    <w:p>
      <w:pPr>
        <w:pStyle w:val="Normal"/>
        <w:spacing w:lineRule="auto" w:line="240" w:before="120" w:after="0"/>
        <w:contextualSpacing/>
        <w:jc w:val="right"/>
        <w:rPr/>
      </w:pPr>
      <w:r>
        <w:rPr/>
      </w:r>
    </w:p>
    <w:p>
      <w:pPr>
        <w:pStyle w:val="Normal"/>
        <w:spacing w:lineRule="auto" w:line="240" w:before="120" w:after="0"/>
        <w:contextualSpacing/>
        <w:jc w:val="right"/>
        <w:rPr/>
      </w:pPr>
      <w:r>
        <w:rPr/>
      </w:r>
    </w:p>
    <w:p>
      <w:pPr>
        <w:pStyle w:val="Normal"/>
        <w:spacing w:lineRule="auto" w:line="240" w:before="120" w:after="0"/>
        <w:contextualSpacing/>
        <w:jc w:val="right"/>
        <w:rPr/>
      </w:pPr>
      <w:r>
        <w:rPr/>
      </w:r>
    </w:p>
    <w:p>
      <w:pPr>
        <w:pStyle w:val="Normal"/>
        <w:spacing w:lineRule="auto" w:line="240" w:before="120" w:after="0"/>
        <w:contextualSpacing/>
        <w:jc w:val="right"/>
        <w:rPr/>
      </w:pPr>
      <w:r>
        <w:rPr/>
      </w:r>
    </w:p>
    <w:p>
      <w:pPr>
        <w:pStyle w:val="Normal"/>
        <w:spacing w:lineRule="auto" w:line="240" w:before="120" w:after="0"/>
        <w:contextualSpacing/>
        <w:jc w:val="right"/>
        <w:rPr/>
      </w:pPr>
      <w:r>
        <w:rPr/>
      </w:r>
    </w:p>
    <w:p>
      <w:pPr>
        <w:pStyle w:val="Normal"/>
        <w:spacing w:lineRule="auto" w:line="240" w:before="120" w:after="0"/>
        <w:contextualSpacing/>
        <w:jc w:val="right"/>
        <w:rPr/>
      </w:pPr>
      <w:r>
        <w:rPr/>
      </w:r>
    </w:p>
    <w:p>
      <w:pPr>
        <w:pStyle w:val="Normal"/>
        <w:spacing w:lineRule="auto" w:line="240" w:before="120" w:after="0"/>
        <w:contextualSpacing/>
        <w:jc w:val="right"/>
        <w:rPr/>
      </w:pPr>
      <w:r>
        <w:rPr/>
      </w:r>
    </w:p>
    <w:p>
      <w:pPr>
        <w:pStyle w:val="Normal"/>
        <w:spacing w:lineRule="auto" w:line="240" w:before="120" w:after="0"/>
        <w:contextualSpacing/>
        <w:jc w:val="right"/>
        <w:rPr/>
      </w:pPr>
      <w:r>
        <w:rPr/>
      </w:r>
    </w:p>
    <w:p>
      <w:pPr>
        <w:pStyle w:val="Normal"/>
        <w:spacing w:lineRule="auto" w:line="240" w:before="120" w:after="0"/>
        <w:contextualSpacing/>
        <w:jc w:val="right"/>
        <w:rPr/>
      </w:pPr>
      <w:r>
        <w:rPr/>
      </w:r>
    </w:p>
    <w:p>
      <w:pPr>
        <w:pStyle w:val="Normal"/>
        <w:spacing w:lineRule="auto" w:line="240" w:before="120" w:after="0"/>
        <w:contextualSpacing/>
        <w:jc w:val="right"/>
        <w:rPr/>
      </w:pPr>
      <w:r>
        <w:rPr/>
      </w:r>
    </w:p>
    <w:p>
      <w:pPr>
        <w:pStyle w:val="Normal"/>
        <w:spacing w:lineRule="auto" w:line="240" w:before="120" w:after="0"/>
        <w:ind w:hanging="0"/>
        <w:contextualSpacing/>
        <w:jc w:val="right"/>
        <w:rPr/>
      </w:pPr>
      <w:r>
        <w:rPr/>
        <w:t xml:space="preserve">                        </w:t>
      </w:r>
      <w:r>
        <w:rPr>
          <w:rStyle w:val="Style17"/>
          <w:sz w:val="12"/>
          <w:szCs w:val="12"/>
          <w:shd w:fill="auto" w:val="clear"/>
        </w:rPr>
        <w:t xml:space="preserve">   </w:t>
      </w:r>
      <w:r>
        <w:rPr>
          <w:rStyle w:val="Style17"/>
          <w:sz w:val="12"/>
          <w:szCs w:val="12"/>
          <w:shd w:fill="auto" w:val="clear"/>
        </w:rPr>
        <w:t>ПРИЛОЖЕНИЕ № 3</w:t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к Порядку разработки, реализации </w:t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  <w:shd w:fill="auto" w:val="clear"/>
        </w:rPr>
        <w:t xml:space="preserve">и оценки эффективности </w:t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  <w:shd w:fill="auto" w:val="clear"/>
        </w:rPr>
        <w:t xml:space="preserve">муниципальных программ </w:t>
      </w:r>
    </w:p>
    <w:p>
      <w:pPr>
        <w:pStyle w:val="NoSpacing"/>
        <w:jc w:val="right"/>
        <w:rPr/>
      </w:pPr>
      <w:r>
        <w:rPr>
          <w:rStyle w:val="Style17"/>
          <w:sz w:val="12"/>
          <w:szCs w:val="12"/>
          <w:shd w:fill="auto" w:val="clear"/>
        </w:rPr>
        <w:t xml:space="preserve">   </w:t>
      </w:r>
      <w:r>
        <w:rPr>
          <w:rStyle w:val="Style17"/>
          <w:sz w:val="12"/>
          <w:szCs w:val="12"/>
          <w:shd w:fill="auto" w:val="clear"/>
        </w:rPr>
        <w:t>Дальнереченского муниципального района</w:t>
      </w:r>
    </w:p>
    <w:p>
      <w:pPr>
        <w:pStyle w:val="NoSpacing"/>
        <w:jc w:val="right"/>
        <w:rPr>
          <w:highlight w:val="none"/>
          <w:shd w:fill="auto" w:val="clear"/>
        </w:rPr>
      </w:pPr>
      <w:r>
        <w:rPr>
          <w:sz w:val="12"/>
          <w:szCs w:val="12"/>
          <w:shd w:fill="auto" w:val="clear"/>
        </w:rPr>
        <w:t xml:space="preserve">от  </w:t>
      </w:r>
      <w:r>
        <w:rPr>
          <w:sz w:val="12"/>
          <w:szCs w:val="12"/>
          <w:u w:val="single"/>
          <w:shd w:fill="auto" w:val="clear"/>
        </w:rPr>
        <w:t xml:space="preserve"> 01 ноября  2019 </w:t>
      </w:r>
      <w:r>
        <w:rPr>
          <w:sz w:val="12"/>
          <w:szCs w:val="12"/>
          <w:shd w:fill="auto" w:val="clear"/>
        </w:rPr>
        <w:t xml:space="preserve"> г</w:t>
      </w:r>
      <w:r>
        <w:rPr>
          <w:sz w:val="12"/>
          <w:szCs w:val="12"/>
          <w:u w:val="single"/>
          <w:shd w:fill="auto" w:val="clear"/>
        </w:rPr>
        <w:t>. N 455 - па</w:t>
      </w:r>
    </w:p>
    <w:p>
      <w:pPr>
        <w:pStyle w:val="Normal"/>
        <w:rPr>
          <w:b w:val="false"/>
          <w:b w:val="false"/>
          <w:sz w:val="20"/>
          <w:highlight w:val="none"/>
          <w:shd w:fill="auto" w:val="clear"/>
        </w:rPr>
      </w:pPr>
      <w:r>
        <w:rPr>
          <w:b w:val="false"/>
          <w:sz w:val="20"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Оценка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основных целевых индикаторов и показателей муниципальной программы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Cs/>
          <w:sz w:val="20"/>
          <w:szCs w:val="20"/>
          <w:u w:val="single"/>
          <w:shd w:fill="auto" w:val="clear"/>
        </w:rPr>
        <w:t>«</w:t>
      </w:r>
      <w:r>
        <w:rPr>
          <w:rStyle w:val="Style19"/>
          <w:rFonts w:cs="Times New Roman"/>
          <w:b/>
          <w:bCs/>
          <w:color w:val="000000"/>
          <w:sz w:val="20"/>
          <w:szCs w:val="20"/>
          <w:u w:val="single"/>
          <w:shd w:fill="auto" w:val="clear"/>
          <w:lang w:val="ru-RU"/>
        </w:rPr>
        <w:t>Поддержка социально ориентированных некоммерческих организаций Дальнереченского муниципального района на 2023-2026 годы»</w:t>
      </w:r>
    </w:p>
    <w:p>
      <w:pPr>
        <w:pStyle w:val="Normal"/>
        <w:spacing w:lineRule="auto" w:line="240" w:before="0" w:after="0"/>
        <w:jc w:val="center"/>
        <w:rPr>
          <w:color w:val="000000"/>
          <w:sz w:val="20"/>
          <w:szCs w:val="20"/>
          <w:highlight w:val="none"/>
          <w:u w:val="single"/>
          <w:shd w:fill="auto" w:val="clear"/>
        </w:rPr>
      </w:pPr>
      <w:r>
        <w:rPr>
          <w:color w:val="000000"/>
          <w:sz w:val="20"/>
          <w:szCs w:val="20"/>
          <w:u w:val="single"/>
          <w:shd w:fill="auto" w:val="clear"/>
        </w:rPr>
      </w:r>
    </w:p>
    <w:tbl>
      <w:tblPr>
        <w:tblW w:w="1460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"/>
        <w:gridCol w:w="6236"/>
        <w:gridCol w:w="1559"/>
        <w:gridCol w:w="1418"/>
        <w:gridCol w:w="1559"/>
        <w:gridCol w:w="1701"/>
        <w:gridCol w:w="1701"/>
      </w:tblGrid>
      <w:tr>
        <w:trPr>
          <w:trHeight w:val="578" w:hRule="atLeast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№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Наименование целевого индикатора и реализации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</w:t>
            </w:r>
            <w:r>
              <w:rPr>
                <w:sz w:val="20"/>
                <w:szCs w:val="20"/>
                <w:shd w:fill="auto" w:val="clear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</w:t>
            </w:r>
            <w:r>
              <w:rPr>
                <w:sz w:val="20"/>
                <w:szCs w:val="20"/>
                <w:u w:val="single"/>
                <w:shd w:fill="auto" w:val="clear"/>
              </w:rPr>
              <w:t xml:space="preserve">  </w:t>
            </w:r>
            <w:r>
              <w:rPr>
                <w:sz w:val="20"/>
                <w:szCs w:val="20"/>
                <w:u w:val="single"/>
                <w:shd w:fill="auto" w:val="clear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Оценка исполнения на дату отчета,  (%)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Значение целевого индикатора при расчете, %</w:t>
            </w:r>
          </w:p>
        </w:tc>
      </w:tr>
      <w:tr>
        <w:trPr>
          <w:trHeight w:val="577" w:hRule="atLeast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6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 </w:t>
            </w:r>
            <w:r>
              <w:rPr>
                <w:sz w:val="20"/>
                <w:szCs w:val="20"/>
                <w:shd w:fill="auto" w:val="clear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 xml:space="preserve">           </w:t>
            </w:r>
            <w:r>
              <w:rPr>
                <w:sz w:val="20"/>
                <w:szCs w:val="20"/>
                <w:shd w:fill="auto" w:val="clear"/>
              </w:rPr>
              <w:t>факт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3"/>
              <w:widowControl w:val="false"/>
              <w:spacing w:lineRule="auto" w:line="240" w:before="0" w:after="0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  <w:lang w:val="ru-RU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shd w:fill="auto" w:val="clear"/>
                <w:lang w:val="ru-RU"/>
              </w:rPr>
              <w:t>Количество СО НКО, осуществляющих деятельность на территории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  <w:szCs w:val="20"/>
                <w:shd w:fill="auto" w:val="clear"/>
              </w:rPr>
              <w:t xml:space="preserve">     </w:t>
            </w: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3"/>
              <w:widowControl w:val="false"/>
              <w:spacing w:lineRule="auto" w:line="240" w:before="0" w:after="0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  <w:lang w:val="ru-RU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shd w:fill="auto" w:val="clear"/>
                <w:lang w:val="ru-RU"/>
              </w:rPr>
              <w:t>Поддержка СО НКО (финансовая, информационная, консультационная, имущественная)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  <w:szCs w:val="20"/>
                <w:shd w:fill="auto" w:val="clear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  <w:szCs w:val="20"/>
                <w:shd w:fill="auto" w:val="clear"/>
              </w:rPr>
              <w:t xml:space="preserve">     </w:t>
            </w:r>
            <w:r>
              <w:rPr>
                <w:sz w:val="20"/>
                <w:szCs w:val="20"/>
                <w:shd w:fill="auto" w:val="clear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3"/>
              <w:widowControl w:val="false"/>
              <w:spacing w:lineRule="auto" w:line="240" w:before="0" w:after="0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  <w:lang w:val="ru-RU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shd w:fill="auto" w:val="clear"/>
                <w:lang w:val="ru-RU"/>
              </w:rPr>
              <w:t>Количество мероприятий (конференций, семинаров, круглых столов), направленных на распространение лучших практик деятельности СО 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  <w:szCs w:val="20"/>
                <w:shd w:fill="auto" w:val="clear"/>
              </w:rPr>
              <w:t xml:space="preserve">     </w:t>
            </w:r>
            <w:r>
              <w:rPr>
                <w:sz w:val="20"/>
                <w:szCs w:val="20"/>
                <w:shd w:fill="auto" w:val="clear"/>
              </w:rPr>
              <w:t>100,00</w:t>
            </w:r>
          </w:p>
        </w:tc>
      </w:tr>
      <w:tr>
        <w:trPr>
          <w:trHeight w:val="298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3"/>
              <w:widowControl w:val="false"/>
              <w:spacing w:lineRule="auto" w:line="240" w:before="0" w:after="0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  <w:lang w:val="ru-RU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  <w:shd w:fill="auto" w:val="clear"/>
                <w:lang w:val="ru-RU"/>
              </w:rPr>
              <w:t>Количество размещенных информационных материалов в средствах массовой информации о деятельности СО НКО.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szCs w:val="20"/>
                <w:highlight w:val="none"/>
                <w:shd w:fill="auto" w:val="clear"/>
              </w:rPr>
            </w:pPr>
            <w:r>
              <w:rPr>
                <w:sz w:val="20"/>
                <w:szCs w:val="20"/>
                <w:shd w:fill="auto" w:val="clea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  <w:szCs w:val="20"/>
                <w:shd w:fill="auto" w:val="clear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  <w:szCs w:val="20"/>
                <w:shd w:fill="auto" w:val="clear"/>
              </w:rPr>
              <w:t xml:space="preserve">      </w:t>
            </w:r>
            <w:r>
              <w:rPr>
                <w:sz w:val="20"/>
                <w:szCs w:val="20"/>
                <w:shd w:fill="auto" w:val="clear"/>
              </w:rPr>
              <w:t>200,00</w:t>
            </w:r>
          </w:p>
        </w:tc>
      </w:tr>
    </w:tbl>
    <w:p>
      <w:pPr>
        <w:pStyle w:val="Normal"/>
        <w:tabs>
          <w:tab w:val="clear" w:pos="708"/>
          <w:tab w:val="left" w:pos="2400" w:leader="none"/>
        </w:tabs>
        <w:spacing w:lineRule="auto" w:line="240" w:before="0" w:after="0"/>
        <w:ind w:firstLine="709"/>
        <w:jc w:val="both"/>
        <w:rPr>
          <w:rStyle w:val="Style19"/>
          <w:rFonts w:ascii="Times New Roman" w:hAnsi="Times New Roman" w:eastAsia="Times New Roman" w:cs="Times New Roman"/>
          <w:sz w:val="20"/>
          <w:szCs w:val="20"/>
          <w:highlight w:val="none"/>
          <w:shd w:fill="auto" w:val="clear"/>
          <w:lang w:val="ru-RU" w:eastAsia="ru-RU"/>
        </w:rPr>
      </w:pPr>
      <w:r>
        <w:rPr>
          <w:rFonts w:eastAsia="Times New Roman" w:cs="Times New Roman"/>
          <w:sz w:val="20"/>
          <w:szCs w:val="20"/>
          <w:shd w:fill="auto" w:val="clear"/>
          <w:lang w:val="ru-RU" w:eastAsia="ru-RU"/>
        </w:rPr>
      </w:r>
    </w:p>
    <w:p>
      <w:pPr>
        <w:pStyle w:val="Normal"/>
        <w:tabs>
          <w:tab w:val="clear" w:pos="708"/>
          <w:tab w:val="left" w:pos="2400" w:leader="none"/>
        </w:tabs>
        <w:spacing w:lineRule="auto" w:line="240" w:before="0" w:after="0"/>
        <w:ind w:firstLine="709"/>
        <w:jc w:val="both"/>
        <w:rPr>
          <w:highlight w:val="none"/>
          <w:shd w:fill="FFFF00" w:val="clear"/>
        </w:rPr>
      </w:pPr>
      <w:r>
        <w:rPr>
          <w:rStyle w:val="Style19"/>
          <w:rFonts w:eastAsia="Times New Roman" w:cs="Times New Roman"/>
          <w:sz w:val="20"/>
          <w:szCs w:val="20"/>
          <w:shd w:fill="auto" w:val="clear"/>
          <w:lang w:val="ru-RU" w:eastAsia="ru-RU"/>
        </w:rPr>
        <w:t>Одним из основных результаво муниципальной программы является сохранение количества социально ориентированных некоммерческих организаций, получающих поддержку (информационную, консультационную, имущественную, финансовую) га территории  Дальнереченского муниципального района.</w:t>
      </w:r>
    </w:p>
    <w:p>
      <w:pPr>
        <w:pStyle w:val="Normal"/>
        <w:tabs>
          <w:tab w:val="clear" w:pos="708"/>
          <w:tab w:val="left" w:pos="2400" w:leader="none"/>
        </w:tabs>
        <w:spacing w:lineRule="auto" w:line="240" w:before="120" w:after="0"/>
        <w:contextualSpacing/>
        <w:jc w:val="right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b w:val="false"/>
          <w:sz w:val="12"/>
          <w:szCs w:val="12"/>
        </w:rPr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/>
        <w:t xml:space="preserve"> </w:t>
      </w:r>
      <w:r>
        <w:rPr>
          <w:rStyle w:val="Style17"/>
          <w:sz w:val="12"/>
          <w:szCs w:val="12"/>
        </w:rPr>
        <w:t>ПРИЛОЖЕНИЕ № 4</w:t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</w:t>
      </w:r>
      <w:r>
        <w:rPr>
          <w:rStyle w:val="Style17"/>
          <w:sz w:val="12"/>
          <w:szCs w:val="12"/>
        </w:rPr>
        <w:t xml:space="preserve">к Порядку разработки, реализации </w:t>
      </w:r>
    </w:p>
    <w:p>
      <w:pPr>
        <w:pStyle w:val="Normal"/>
        <w:spacing w:lineRule="auto" w:line="240" w:before="120" w:after="0"/>
        <w:contextualSpacing/>
        <w:jc w:val="center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и оценки эффективности </w:t>
      </w:r>
    </w:p>
    <w:p>
      <w:pPr>
        <w:pStyle w:val="Normal"/>
        <w:spacing w:lineRule="auto" w:line="240" w:before="120" w:after="0"/>
        <w:contextualSpacing/>
        <w:jc w:val="center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Style17"/>
          <w:sz w:val="12"/>
          <w:szCs w:val="12"/>
        </w:rPr>
        <w:t xml:space="preserve">муниципальных программ </w:t>
      </w:r>
    </w:p>
    <w:p>
      <w:pPr>
        <w:pStyle w:val="Normal"/>
        <w:spacing w:lineRule="auto" w:line="240" w:before="120" w:after="0"/>
        <w:contextualSpacing/>
        <w:jc w:val="right"/>
        <w:rPr>
          <w:rStyle w:val="Style17"/>
          <w:b w:val="false"/>
          <w:b w:val="false"/>
          <w:sz w:val="12"/>
          <w:szCs w:val="12"/>
        </w:rPr>
      </w:pPr>
      <w:r>
        <w:rPr>
          <w:rStyle w:val="Style17"/>
          <w:sz w:val="12"/>
          <w:szCs w:val="12"/>
        </w:rPr>
        <w:t xml:space="preserve">   </w:t>
      </w:r>
      <w:r>
        <w:rPr>
          <w:rStyle w:val="Style17"/>
          <w:sz w:val="12"/>
          <w:szCs w:val="12"/>
        </w:rPr>
        <w:t>Дальнереченского муниципального района</w:t>
      </w:r>
    </w:p>
    <w:p>
      <w:pPr>
        <w:pStyle w:val="ConsPlusNormal"/>
        <w:widowControl/>
        <w:spacing w:before="0" w:after="0"/>
        <w:ind w:hanging="0"/>
        <w:contextualSpacing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w:t xml:space="preserve">от  </w:t>
      </w:r>
      <w:r>
        <w:rPr>
          <w:rFonts w:cs="Times New Roman" w:ascii="Times New Roman" w:hAnsi="Times New Roman"/>
          <w:sz w:val="12"/>
          <w:szCs w:val="12"/>
          <w:u w:val="single"/>
        </w:rPr>
        <w:t xml:space="preserve"> 01 ноября  2019 </w:t>
      </w:r>
      <w:r>
        <w:rPr>
          <w:rFonts w:cs="Times New Roman" w:ascii="Times New Roman" w:hAnsi="Times New Roman"/>
          <w:sz w:val="12"/>
          <w:szCs w:val="12"/>
        </w:rPr>
        <w:t xml:space="preserve"> г</w:t>
      </w:r>
      <w:r>
        <w:rPr>
          <w:rFonts w:cs="Times New Roman" w:ascii="Times New Roman" w:hAnsi="Times New Roman"/>
          <w:sz w:val="12"/>
          <w:szCs w:val="12"/>
          <w:u w:val="single"/>
        </w:rPr>
        <w:t>. N 455 - па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муниципальных  программ Дальнереченского муниципального района</w:t>
      </w:r>
    </w:p>
    <w:tbl>
      <w:tblPr>
        <w:tblW w:w="147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4"/>
        <w:gridCol w:w="7"/>
        <w:gridCol w:w="3537"/>
        <w:gridCol w:w="27"/>
        <w:gridCol w:w="1643"/>
        <w:gridCol w:w="1166"/>
        <w:gridCol w:w="25"/>
        <w:gridCol w:w="1135"/>
        <w:gridCol w:w="179"/>
        <w:gridCol w:w="1188"/>
        <w:gridCol w:w="913"/>
        <w:gridCol w:w="1076"/>
        <w:gridCol w:w="237"/>
        <w:gridCol w:w="1575"/>
        <w:gridCol w:w="1608"/>
      </w:tblGrid>
      <w:tr>
        <w:trPr>
          <w:trHeight w:val="578" w:hRule="atLeast"/>
        </w:trPr>
        <w:tc>
          <w:tcPr>
            <w:tcW w:w="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п/п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>Перечень мероприятий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Источники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hd w:fill="auto" w:val="clear"/>
              </w:rPr>
              <w:t>Объем финансирования всего за</w:t>
            </w:r>
            <w:r>
              <w:rPr>
                <w:b/>
                <w:bCs/>
                <w:color w:val="000000"/>
                <w:sz w:val="20"/>
                <w:shd w:fill="auto" w:val="clear"/>
              </w:rPr>
              <w:t xml:space="preserve"> 2023</w:t>
            </w:r>
            <w:r>
              <w:rPr>
                <w:color w:val="000000"/>
                <w:sz w:val="20"/>
                <w:shd w:fill="auto" w:val="clear"/>
              </w:rPr>
              <w:t xml:space="preserve"> год, тыс. руб.</w:t>
            </w:r>
          </w:p>
        </w:tc>
        <w:tc>
          <w:tcPr>
            <w:tcW w:w="4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hd w:fill="auto" w:val="clear"/>
              </w:rPr>
              <w:t>В том числе по годам, %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Срок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исполнения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Исполнитель</w:t>
            </w:r>
          </w:p>
        </w:tc>
      </w:tr>
      <w:tr>
        <w:trPr>
          <w:trHeight w:val="577" w:hRule="atLeast"/>
        </w:trPr>
        <w:tc>
          <w:tcPr>
            <w:tcW w:w="4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hd w:fill="auto" w:val="clear"/>
              </w:rPr>
              <w:t>2023</w:t>
            </w:r>
            <w:r>
              <w:rPr>
                <w:color w:val="000000"/>
                <w:sz w:val="20"/>
                <w:shd w:fill="auto" w:val="clear"/>
                <w:lang w:val="en-US"/>
              </w:rPr>
              <w:t>-</w:t>
            </w:r>
            <w:r>
              <w:rPr>
                <w:color w:val="000000"/>
                <w:sz w:val="20"/>
                <w:shd w:fill="auto" w:val="clear"/>
              </w:rPr>
              <w:t>год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hd w:fill="auto" w:val="clear"/>
              </w:rPr>
              <w:t>2022</w:t>
            </w:r>
            <w:r>
              <w:rPr>
                <w:color w:val="000000"/>
                <w:sz w:val="20"/>
                <w:shd w:fill="auto" w:val="clear"/>
                <w:lang w:val="en-US"/>
              </w:rPr>
              <w:t>-</w:t>
            </w:r>
            <w:r>
              <w:rPr>
                <w:color w:val="000000"/>
                <w:sz w:val="20"/>
                <w:shd w:fill="auto" w:val="clear"/>
              </w:rPr>
              <w:t>год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hd w:fill="auto" w:val="clear"/>
              </w:rPr>
              <w:t>2021</w:t>
            </w:r>
            <w:r>
              <w:rPr>
                <w:color w:val="000000"/>
                <w:sz w:val="20"/>
                <w:shd w:fill="auto" w:val="clear"/>
                <w:lang w:val="en-US"/>
              </w:rPr>
              <w:t>-</w:t>
            </w:r>
            <w:r>
              <w:rPr>
                <w:color w:val="000000"/>
                <w:sz w:val="20"/>
                <w:shd w:fill="auto" w:val="clear"/>
              </w:rPr>
              <w:t>год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hd w:fill="auto" w:val="clear"/>
              </w:rPr>
              <w:t>2020-год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  <w:lang w:val="en-US"/>
              </w:rPr>
              <w:t>n-</w:t>
            </w:r>
            <w:r>
              <w:rPr>
                <w:sz w:val="20"/>
              </w:rPr>
              <w:t>год</w:t>
            </w:r>
          </w:p>
        </w:tc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03" w:hRule="atLeast"/>
        </w:trPr>
        <w:tc>
          <w:tcPr>
            <w:tcW w:w="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bCs/>
                <w:sz w:val="20"/>
              </w:rPr>
              <w:t>Муниципальная программа Дальнереченского муниципального района «Развитие образования на территории Дальнереченского муниципального района на 2020-2026 годы»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b/>
                <w:sz w:val="20"/>
              </w:rPr>
              <w:t>391 734,25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99,13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99,69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98,55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98,92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эффективна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МКУ «УНО» ДМР</w:t>
            </w:r>
          </w:p>
        </w:tc>
      </w:tr>
      <w:tr>
        <w:trPr>
          <w:trHeight w:val="716" w:hRule="atLeast"/>
        </w:trPr>
        <w:tc>
          <w:tcPr>
            <w:tcW w:w="4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федеральный        бюджет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36 813,97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92,74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97,34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79,31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82,48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9" w:hRule="atLeast"/>
        </w:trPr>
        <w:tc>
          <w:tcPr>
            <w:tcW w:w="4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175 035,37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99,70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99,71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99,69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99,03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1" w:hRule="atLeast"/>
        </w:trPr>
        <w:tc>
          <w:tcPr>
            <w:tcW w:w="4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179 884,94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99,99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72,27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99,78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99,96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03" w:hRule="atLeast"/>
        </w:trPr>
        <w:tc>
          <w:tcPr>
            <w:tcW w:w="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2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7" w:firstLine="17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Муниципальная программа </w:t>
            </w:r>
            <w:r>
              <w:rPr>
                <w:color w:val="000000"/>
                <w:sz w:val="20"/>
                <w:shd w:fill="auto" w:val="clear"/>
              </w:rPr>
              <w:t>«Развитие и сохранение культуры, спорта, молодежной политики на территории Дальнереченского муниципального района на 2020-2026 годы»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sz w:val="20"/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Всего: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" w:firstLine="17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12716,05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" w:firstLine="17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99,46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97,85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99,42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100,00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эффективна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МКУ «РИДЦ» ДМР</w:t>
            </w:r>
          </w:p>
        </w:tc>
      </w:tr>
      <w:tr>
        <w:trPr>
          <w:trHeight w:val="716" w:hRule="atLeast"/>
        </w:trPr>
        <w:tc>
          <w:tcPr>
            <w:tcW w:w="4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федеральный        бюджет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" w:firstLine="17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" w:firstLine="17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9" w:hRule="atLeast"/>
        </w:trPr>
        <w:tc>
          <w:tcPr>
            <w:tcW w:w="4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бюджет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" w:firstLine="17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3320,17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" w:firstLine="17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99,48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1" w:hRule="atLeast"/>
        </w:trPr>
        <w:tc>
          <w:tcPr>
            <w:tcW w:w="4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бюджет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" w:firstLine="17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9395,89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7" w:firstLine="17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99,27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97,85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99,42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99,3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03" w:hRule="atLeast"/>
        </w:trPr>
        <w:tc>
          <w:tcPr>
            <w:tcW w:w="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3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-17" w:hanging="0"/>
              <w:outlineLvl w:val="1"/>
              <w:rPr/>
            </w:pPr>
            <w:r>
              <w:rPr>
                <w:color w:val="000000"/>
                <w:sz w:val="20"/>
              </w:rPr>
              <w:t>Муниципальная программа  «Развитие предпринимательства в Дальнереченском муниципальном районе на 2020-2026 годы»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45,00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эффективна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Отдел экономики администрации  ДМР</w:t>
            </w:r>
          </w:p>
        </w:tc>
      </w:tr>
      <w:tr>
        <w:trPr>
          <w:trHeight w:val="716" w:hRule="atLeast"/>
        </w:trPr>
        <w:tc>
          <w:tcPr>
            <w:tcW w:w="4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федеральный        бюджет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9" w:hRule="atLeast"/>
        </w:trPr>
        <w:tc>
          <w:tcPr>
            <w:tcW w:w="4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бюджет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1" w:hRule="atLeast"/>
        </w:trPr>
        <w:tc>
          <w:tcPr>
            <w:tcW w:w="4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бюджет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45,00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03" w:hRule="atLeast"/>
        </w:trPr>
        <w:tc>
          <w:tcPr>
            <w:tcW w:w="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hd w:fill="auto" w:val="clear"/>
              </w:rPr>
              <w:t>Муниципальная программа Дальнереченского муниципального района «Комплексные меры противодействия злоупотреблению наркотиками и их незаконному обороту на территории Дальнереченского муниципального района на 2020-2026 годы»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sz w:val="20"/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Всего: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sz w:val="20"/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60,50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100,00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99,85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100,00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эффективна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МКУ «РИДЦ»администрации  ДМР</w:t>
            </w:r>
          </w:p>
        </w:tc>
      </w:tr>
      <w:tr>
        <w:trPr>
          <w:trHeight w:val="716" w:hRule="atLeast"/>
        </w:trPr>
        <w:tc>
          <w:tcPr>
            <w:tcW w:w="4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федеральный        бюджет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9" w:hRule="atLeast"/>
        </w:trPr>
        <w:tc>
          <w:tcPr>
            <w:tcW w:w="4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бюджет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1" w:hRule="atLeast"/>
        </w:trPr>
        <w:tc>
          <w:tcPr>
            <w:tcW w:w="4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бюджет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60,50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99,85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03" w:hRule="atLeast"/>
        </w:trPr>
        <w:tc>
          <w:tcPr>
            <w:tcW w:w="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5</w:t>
            </w:r>
          </w:p>
        </w:tc>
        <w:tc>
          <w:tcPr>
            <w:tcW w:w="3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bCs/>
                <w:sz w:val="20"/>
              </w:rPr>
              <w:t>Муниципальная программа «Обеспечение мероприятий по гражданской обороне, предупреждение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2020-20264 годы»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2 788,18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96,21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99,47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86,95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эффективна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Отдел  ГОЧС и мобилизационной  работы администрации  ДМР</w:t>
            </w:r>
          </w:p>
        </w:tc>
      </w:tr>
      <w:tr>
        <w:trPr>
          <w:trHeight w:val="716" w:hRule="atLeast"/>
        </w:trPr>
        <w:tc>
          <w:tcPr>
            <w:tcW w:w="4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федеральный        бюджет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/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9" w:hRule="atLeast"/>
        </w:trPr>
        <w:tc>
          <w:tcPr>
            <w:tcW w:w="4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1" w:hRule="atLeast"/>
        </w:trPr>
        <w:tc>
          <w:tcPr>
            <w:tcW w:w="4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2 788,18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96,21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99,47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86,95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03" w:hRule="atLeast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6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color w:val="000000"/>
                <w:sz w:val="20"/>
                <w:shd w:fill="auto" w:val="clear"/>
              </w:rPr>
              <w:t>Муниципальная программа Дальнереченского муниципального района «Социальная поддержка инвалидов в Дальнереченском муниципальном районе на 2020-2026 года»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color w:val="000000"/>
                <w:sz w:val="20"/>
                <w:highlight w:val="none"/>
                <w:shd w:fill="auto" w:val="clear"/>
              </w:rPr>
            </w:pPr>
            <w:r>
              <w:rPr>
                <w:b/>
                <w:color w:val="000000"/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z w:val="20"/>
                <w:shd w:fill="auto" w:val="clear"/>
              </w:rPr>
              <w:t>13,00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sz w:val="20"/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100,00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99,99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99,94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эффективна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МКУ «РИДЦ» администрации  ДМР</w:t>
            </w:r>
          </w:p>
        </w:tc>
      </w:tr>
      <w:tr>
        <w:trPr>
          <w:trHeight w:val="716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федеральный        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9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1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13,00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99,99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99,94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03" w:hRule="atLeast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7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08"/>
              <w:jc w:val="both"/>
              <w:rPr/>
            </w:pPr>
            <w:r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>Муниципальная программа «Развитие муниципальной службы в Дальнереченском муниципальном районе на 2020-2026 годы»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69,48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эффективна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Отдел кадров администрации  ДМР</w:t>
            </w:r>
          </w:p>
        </w:tc>
      </w:tr>
      <w:tr>
        <w:trPr>
          <w:trHeight w:val="716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9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1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69,48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87" w:hRule="atLeast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8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bCs/>
                <w:sz w:val="20"/>
                <w:shd w:fill="auto" w:val="clear"/>
              </w:rPr>
              <w:t>Муниципальная программа «Содержание и развитие муниципального хозяйства Дальнереченского муниципального района»  на 2020-2026 годы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sz w:val="20"/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sz w:val="20"/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129 169,64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sz w:val="20"/>
                <w:highlight w:val="none"/>
                <w:shd w:fill="auto" w:val="clear"/>
              </w:rPr>
            </w:pPr>
            <w:r>
              <w:rPr>
                <w:b/>
                <w:bCs/>
                <w:sz w:val="20"/>
                <w:shd w:fill="auto" w:val="clear"/>
              </w:rPr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98,48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99,49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98,89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98,50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</w:t>
            </w:r>
            <w:r>
              <w:rPr>
                <w:sz w:val="20"/>
                <w:shd w:fill="auto" w:val="clear"/>
              </w:rPr>
              <w:t>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</w:t>
            </w:r>
            <w:r>
              <w:rPr>
                <w:sz w:val="20"/>
                <w:shd w:fill="auto" w:val="clear"/>
              </w:rPr>
              <w:t>эффективна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Отдел архитектуры, строительства и ЖКХ администрации ДМР, отдел экономики администрации ДМР, отдел по управлению муниципальным имуществом администрации ДМР</w:t>
            </w:r>
          </w:p>
        </w:tc>
      </w:tr>
      <w:tr>
        <w:trPr>
          <w:trHeight w:val="716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федеральный        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0,00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>
          <w:trHeight w:val="529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79 271,05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99,12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99,62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99,02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99,99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>
          <w:trHeight w:val="491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49 898,59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97,40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99,28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98,78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96,78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81D41A" w:val="clear"/>
              </w:rPr>
            </w:pPr>
            <w:r>
              <w:rPr>
                <w:sz w:val="20"/>
                <w:shd w:fill="81D41A" w:val="clear"/>
              </w:rPr>
            </w:r>
          </w:p>
        </w:tc>
      </w:tr>
      <w:tr>
        <w:trPr>
          <w:trHeight w:val="403" w:hRule="atLeast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9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bCs/>
                <w:sz w:val="20"/>
              </w:rPr>
              <w:t>Муниципальная программа «</w:t>
            </w:r>
            <w:r>
              <w:rPr>
                <w:sz w:val="20"/>
              </w:rPr>
      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2020 - 2026 годы»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bCs/>
                <w:sz w:val="20"/>
              </w:rPr>
              <w:t>5 862,92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95,32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99,04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97,47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97,97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эффективна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МКУ «ХОЗУ администрации ДМР», программист администрации ДМР</w:t>
            </w:r>
          </w:p>
        </w:tc>
      </w:tr>
      <w:tr>
        <w:trPr>
          <w:trHeight w:val="716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9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7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Cs/>
                <w:sz w:val="20"/>
              </w:rPr>
              <w:t>5 862,92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95,32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99,04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97,47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97,97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03" w:hRule="atLeast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Муниципальная программа «Управление муниципальными финансами Дальнереченского муниципального района на 2020-2026 годы»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38 041,83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99,98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эффективна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Управление финансов администрации ДМР</w:t>
            </w:r>
          </w:p>
        </w:tc>
      </w:tr>
      <w:tr>
        <w:trPr>
          <w:trHeight w:val="716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9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7 5305,75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1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30 736,08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99,85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78" w:hRule="atLeast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11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bCs/>
                <w:sz w:val="20"/>
              </w:rPr>
              <w:t>Муниципальная программа Дальнереченского  муниципального района «Развитие кадрового потенциала системы общего образования в Дальнереченском муниципальном районе в 2021-2026 годах»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2 239,00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50,46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99,45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98,53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эффективна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МКУ «УНО» ДМР</w:t>
            </w:r>
          </w:p>
        </w:tc>
      </w:tr>
      <w:tr>
        <w:trPr>
          <w:trHeight w:val="338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00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1 850,00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40,71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t>-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1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389,00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32,91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99,26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98,53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t>-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03" w:hRule="atLeast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12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Муниципальная программа «Противодействие коррупции в Дальнереченском муниципальном районе на 2023 – 2027 годы»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18,51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эффективна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Отдел кадров администрации  ДМР</w:t>
            </w:r>
          </w:p>
        </w:tc>
      </w:tr>
      <w:tr>
        <w:trPr>
          <w:trHeight w:val="716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9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1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18,51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</w:tr>
      <w:tr>
        <w:trPr>
          <w:trHeight w:val="403" w:hRule="atLeast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13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bCs/>
                <w:sz w:val="20"/>
              </w:rPr>
              <w:t>Муниципальная программа «Управление муниципальным имуществом  и земельными ресурсами на 2020-2026 годы»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  <w:lang w:val="en-US"/>
              </w:rPr>
              <w:t>10 691,47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9</w:t>
            </w:r>
            <w:r>
              <w:rPr>
                <w:b/>
                <w:sz w:val="20"/>
                <w:shd w:fill="auto" w:val="clear"/>
                <w:lang w:val="en-US"/>
              </w:rPr>
              <w:t>9,65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9</w:t>
            </w:r>
            <w:r>
              <w:rPr>
                <w:b/>
                <w:sz w:val="20"/>
                <w:shd w:fill="auto" w:val="clear"/>
                <w:lang w:val="en-US"/>
              </w:rPr>
              <w:t>8,95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99,</w:t>
            </w:r>
            <w:r>
              <w:rPr>
                <w:b/>
                <w:sz w:val="20"/>
                <w:shd w:fill="auto" w:val="clear"/>
                <w:lang w:val="en-US"/>
              </w:rPr>
              <w:t>28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  <w:lang w:val="en-US"/>
              </w:rPr>
              <w:t>99,76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</w:t>
            </w:r>
            <w:r>
              <w:rPr>
                <w:sz w:val="20"/>
                <w:shd w:fill="auto" w:val="clear"/>
                <w:lang w:val="en-US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эффективна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Отдел по управлению муниципальным имуществом администрации ДМР</w:t>
            </w:r>
          </w:p>
        </w:tc>
      </w:tr>
      <w:tr>
        <w:trPr>
          <w:trHeight w:val="716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bookmarkStart w:id="2" w:name="_GoBack"/>
            <w:bookmarkEnd w:id="2"/>
            <w:r>
              <w:rPr>
                <w:sz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федеральный        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9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 </w:t>
            </w: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1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 w:val="false"/>
                <w:b w:val="false"/>
                <w:bCs w:val="false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hd w:fill="auto" w:val="clear"/>
                <w:lang w:val="en-US"/>
              </w:rPr>
              <w:t>10 691,47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 w:val="false"/>
                <w:b w:val="false"/>
                <w:bCs w:val="false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hd w:fill="auto" w:val="clear"/>
              </w:rPr>
              <w:t>9</w:t>
            </w:r>
            <w:r>
              <w:rPr>
                <w:b w:val="false"/>
                <w:bCs w:val="false"/>
                <w:sz w:val="20"/>
                <w:shd w:fill="auto" w:val="clear"/>
                <w:lang w:val="en-US"/>
              </w:rPr>
              <w:t>9,65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 w:val="false"/>
                <w:b w:val="false"/>
                <w:bCs w:val="false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hd w:fill="auto" w:val="clear"/>
              </w:rPr>
              <w:t>9</w:t>
            </w:r>
            <w:r>
              <w:rPr>
                <w:b w:val="false"/>
                <w:bCs w:val="false"/>
                <w:sz w:val="20"/>
                <w:shd w:fill="auto" w:val="clear"/>
                <w:lang w:val="en-US"/>
              </w:rPr>
              <w:t>8,95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b w:val="false"/>
                <w:b w:val="false"/>
                <w:bCs w:val="false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hd w:fill="auto" w:val="clear"/>
              </w:rPr>
              <w:t>99,</w:t>
            </w:r>
            <w:r>
              <w:rPr>
                <w:b w:val="false"/>
                <w:bCs w:val="false"/>
                <w:sz w:val="20"/>
                <w:shd w:fill="auto" w:val="clear"/>
                <w:lang w:val="en-US"/>
              </w:rPr>
              <w:t>28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 w:val="false"/>
                <w:b w:val="false"/>
                <w:bCs w:val="false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0"/>
                <w:shd w:fill="auto" w:val="clear"/>
                <w:lang w:val="en-US"/>
              </w:rPr>
              <w:t>99,76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03" w:hRule="atLeast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14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bCs/>
                <w:sz w:val="20"/>
              </w:rPr>
              <w:t>Муниципальная программа  «Профилактика терроризма и противодействие экстремизму на территории Дальнереченского муниципального района на 2020-2026 годы»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635,00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эффективна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Отдел ГО ЧС и мобилизационной работы</w:t>
            </w:r>
          </w:p>
        </w:tc>
      </w:tr>
      <w:tr>
        <w:trPr>
          <w:trHeight w:val="716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9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1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635,00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100,00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65" w:hRule="atLeast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15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Муниципальная программа Дальнереченского муниципального района «Укрепление общественного здоровья на территории Дальнереченского муниципального района на 2021-2026 годы»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655,66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sz w:val="20"/>
                <w:shd w:fill="auto" w:val="clear"/>
              </w:rPr>
              <w:t>100,00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эффективна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МКУ «РИДЦ» администрации  ДМР</w:t>
            </w:r>
          </w:p>
        </w:tc>
      </w:tr>
      <w:tr>
        <w:trPr>
          <w:trHeight w:val="363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федеральный        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-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344,73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</w:t>
            </w:r>
            <w:r>
              <w:rPr>
                <w:sz w:val="20"/>
                <w:shd w:fill="auto" w:val="clear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-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01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-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</w:t>
            </w:r>
            <w:r>
              <w:rPr>
                <w:sz w:val="20"/>
                <w:shd w:fill="auto" w:val="clear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310,93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100,00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</w:t>
            </w:r>
            <w:r>
              <w:rPr>
                <w:sz w:val="20"/>
                <w:shd w:fill="auto" w:val="clear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 xml:space="preserve">        </w:t>
            </w:r>
            <w:r>
              <w:rPr>
                <w:sz w:val="20"/>
                <w:shd w:fill="auto" w:val="clear"/>
              </w:rPr>
              <w:t>-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0"/>
                <w:shd w:fill="auto" w:val="clear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10" w:hRule="atLeast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/>
            </w:pPr>
            <w:r>
              <w:rPr>
                <w:sz w:val="20"/>
              </w:rPr>
              <w:t>16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  <w:u w:val="single"/>
                <w:shd w:fill="auto" w:val="clear"/>
              </w:rPr>
              <w:t>«</w:t>
            </w:r>
            <w:r>
              <w:rPr>
                <w:rStyle w:val="Style19"/>
                <w:rFonts w:cs="Times New Roman"/>
                <w:b/>
                <w:bCs/>
                <w:color w:val="000000"/>
                <w:sz w:val="20"/>
                <w:szCs w:val="20"/>
                <w:u w:val="single"/>
                <w:shd w:fill="auto" w:val="clear"/>
                <w:lang w:val="ru-RU"/>
              </w:rPr>
              <w:t>Поддержка социально ориентированных некоммерческих организаций Дальнереченского муниципального района на 2023-2026 годы»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3,00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эффективна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Отдел экономики администрации ДМР</w:t>
            </w:r>
          </w:p>
        </w:tc>
      </w:tr>
      <w:tr>
        <w:trPr>
          <w:trHeight w:val="716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федеральный        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-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9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краевой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-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1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>-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бюджет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3,00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100,00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-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sz w:val="20"/>
              </w:rPr>
              <w:t>31.12.2023</w:t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ind w:hanging="0"/>
        <w:rPr>
          <w:sz w:val="20"/>
        </w:rPr>
      </w:pPr>
      <w:r>
        <w:rPr/>
      </w:r>
    </w:p>
    <w:sectPr>
      <w:headerReference w:type="default" r:id="rId10"/>
      <w:type w:val="nextPage"/>
      <w:pgSz w:orient="landscape" w:w="16838" w:h="11906"/>
      <w:pgMar w:left="1079" w:right="899" w:gutter="0" w:header="708" w:top="1134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8435" cy="22733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227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482pt;margin-top:0.05pt;width:14pt;height:17.8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8435" cy="227330"/>
              <wp:effectExtent l="0" t="0" r="0" b="0"/>
              <wp:wrapSquare wrapText="bothSides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227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482pt;margin-top:0.05pt;width:14pt;height:17.8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8435" cy="227330"/>
              <wp:effectExtent l="0" t="0" r="0" b="0"/>
              <wp:wrapSquare wrapText="bothSides"/>
              <wp:docPr id="7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227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26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728.85pt;margin-top:0.05pt;width:14pt;height:17.8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26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8435" cy="227330"/>
              <wp:effectExtent l="0" t="0" r="0" b="0"/>
              <wp:wrapSquare wrapText="bothSides"/>
              <wp:docPr id="9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227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28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path="m0,0l-2147483645,0l-2147483645,-2147483646l0,-2147483646xe" stroked="f" o:allowincell="f" style="position:absolute;margin-left:728.85pt;margin-top:0.05pt;width:14pt;height:17.8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28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8435" cy="227330"/>
              <wp:effectExtent l="0" t="0" r="0" b="0"/>
              <wp:wrapSquare wrapText="bothSides"/>
              <wp:docPr id="11" name="Изображение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227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" path="m0,0l-2147483645,0l-2147483645,-2147483646l0,-2147483646xe" stroked="f" o:allowincell="f" style="position:absolute;margin-left:728.85pt;margin-top:0.05pt;width:14pt;height:17.8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8435" cy="227330"/>
              <wp:effectExtent l="0" t="0" r="0" b="0"/>
              <wp:wrapSquare wrapText="bothSides"/>
              <wp:docPr id="13" name="Изображение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227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37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" path="m0,0l-2147483645,0l-2147483645,-2147483646l0,-2147483646xe" stroked="f" o:allowincell="f" style="position:absolute;margin-left:728.85pt;margin-top:0.05pt;width:14pt;height:17.8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37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8435" cy="227330"/>
              <wp:effectExtent l="0" t="0" r="0" b="0"/>
              <wp:wrapSquare wrapText="bothSides"/>
              <wp:docPr id="15" name="Изображение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227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46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" path="m0,0l-2147483645,0l-2147483645,-2147483646l0,-2147483646xe" stroked="f" o:allowincell="f" style="position:absolute;margin-left:728.85pt;margin-top:0.05pt;width:14pt;height:17.8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46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uiPriority="99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99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01b4"/>
    <w:pPr>
      <w:widowControl/>
      <w:suppressAutoHyphens w:val="false"/>
      <w:overflowPunct w:val="false"/>
      <w:bidi w:val="0"/>
      <w:spacing w:lineRule="auto" w:line="288" w:before="120" w:after="0"/>
      <w:ind w:firstLine="709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0e01b4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5">
    <w:name w:val="Heading 5"/>
    <w:basedOn w:val="Normal"/>
    <w:next w:val="Normal"/>
    <w:link w:val="51"/>
    <w:qFormat/>
    <w:rsid w:val="000e01b4"/>
    <w:pPr>
      <w:keepNext w:val="true"/>
      <w:pBdr>
        <w:bottom w:val="single" w:sz="36" w:space="1" w:color="000000"/>
      </w:pBdr>
      <w:spacing w:lineRule="auto" w:line="264"/>
      <w:ind w:left="360" w:firstLine="709"/>
      <w:jc w:val="both"/>
      <w:outlineLvl w:val="4"/>
    </w:pPr>
    <w:rPr>
      <w:b/>
      <w:i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qFormat/>
    <w:locked/>
    <w:rsid w:val="000e01b4"/>
    <w:rPr>
      <w:b/>
      <w:i/>
      <w:sz w:val="48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ea28b3"/>
    <w:rPr>
      <w:b/>
      <w:bCs/>
    </w:rPr>
  </w:style>
  <w:style w:type="character" w:styleId="Style12" w:customStyle="1">
    <w:name w:val="Верхний колонтитул Знак"/>
    <w:basedOn w:val="DefaultParagraphFont"/>
    <w:qFormat/>
    <w:locked/>
    <w:rsid w:val="009e4547"/>
    <w:rPr>
      <w:rFonts w:ascii="Times New Roman CYR" w:hAnsi="Times New Roman CYR"/>
      <w:sz w:val="28"/>
      <w:lang w:val="ru-RU" w:eastAsia="ru-RU" w:bidi="ar-SA"/>
    </w:rPr>
  </w:style>
  <w:style w:type="character" w:styleId="Style13" w:customStyle="1">
    <w:name w:val="Обычный (веб) Знак"/>
    <w:basedOn w:val="DefaultParagraphFont"/>
    <w:link w:val="NormalWeb"/>
    <w:uiPriority w:val="99"/>
    <w:qFormat/>
    <w:rsid w:val="00f906d8"/>
    <w:rPr>
      <w:sz w:val="24"/>
      <w:szCs w:val="24"/>
      <w:lang w:val="ru-RU" w:eastAsia="ru-RU" w:bidi="ar-SA"/>
    </w:rPr>
  </w:style>
  <w:style w:type="character" w:styleId="Style14" w:customStyle="1">
    <w:name w:val="Нижний колонтитул Знак"/>
    <w:basedOn w:val="DefaultParagraphFont"/>
    <w:qFormat/>
    <w:locked/>
    <w:rsid w:val="00d3093c"/>
    <w:rPr>
      <w:rFonts w:ascii="Times New Roman CYR" w:hAnsi="Times New Roman CYR"/>
      <w:sz w:val="28"/>
      <w:lang w:val="ru-RU" w:eastAsia="ru-RU" w:bidi="ar-SA"/>
    </w:rPr>
  </w:style>
  <w:style w:type="character" w:styleId="Style15" w:customStyle="1">
    <w:name w:val="Знак Знак"/>
    <w:basedOn w:val="DefaultParagraphFont"/>
    <w:qFormat/>
    <w:rsid w:val="00ab0863"/>
    <w:rPr>
      <w:sz w:val="24"/>
      <w:szCs w:val="24"/>
      <w:lang w:val="ru-RU" w:eastAsia="ru-RU" w:bidi="ar-SA"/>
    </w:rPr>
  </w:style>
  <w:style w:type="character" w:styleId="2" w:customStyle="1">
    <w:name w:val="Знак Знак2"/>
    <w:basedOn w:val="DefaultParagraphFont"/>
    <w:qFormat/>
    <w:rsid w:val="00d43129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c1310e"/>
    <w:rPr/>
  </w:style>
  <w:style w:type="character" w:styleId="3" w:customStyle="1">
    <w:name w:val="Основной текст 3 Знак"/>
    <w:basedOn w:val="DefaultParagraphFont"/>
    <w:link w:val="BodyText3"/>
    <w:qFormat/>
    <w:rsid w:val="002b7c98"/>
    <w:rPr>
      <w:sz w:val="16"/>
      <w:szCs w:val="16"/>
      <w:lang w:val="ru-RU" w:eastAsia="ru-RU" w:bidi="ar-SA"/>
    </w:rPr>
  </w:style>
  <w:style w:type="character" w:styleId="4" w:customStyle="1">
    <w:name w:val="Знак Знак4"/>
    <w:qFormat/>
    <w:rsid w:val="00ce453e"/>
    <w:rPr>
      <w:sz w:val="24"/>
      <w:szCs w:val="24"/>
      <w:lang w:val="ru-RU" w:eastAsia="ru-RU" w:bidi="ar-SA"/>
    </w:rPr>
  </w:style>
  <w:style w:type="character" w:styleId="Style16" w:customStyle="1">
    <w:name w:val="Название Знак"/>
    <w:basedOn w:val="DefaultParagraphFont"/>
    <w:uiPriority w:val="99"/>
    <w:qFormat/>
    <w:rsid w:val="006a7ba1"/>
    <w:rPr>
      <w:sz w:val="28"/>
    </w:rPr>
  </w:style>
  <w:style w:type="character" w:styleId="Style17" w:customStyle="1">
    <w:name w:val="Цветовое выделение"/>
    <w:qFormat/>
    <w:rsid w:val="009f4cdd"/>
    <w:rPr>
      <w:b/>
      <w:bCs/>
      <w:color w:val="26282F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Основной шрифт абзаца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rsid w:val="004300ff"/>
    <w:pPr>
      <w:spacing w:before="120" w:after="120"/>
    </w:pPr>
    <w:rPr/>
  </w:style>
  <w:style w:type="paragraph" w:styleId="Style22">
    <w:name w:val="List"/>
    <w:basedOn w:val="Normal"/>
    <w:uiPriority w:val="99"/>
    <w:rsid w:val="000e01b4"/>
    <w:pPr>
      <w:overflowPunct w:val="true"/>
      <w:spacing w:lineRule="auto" w:line="240" w:before="0" w:after="0"/>
      <w:ind w:left="283" w:hanging="283"/>
    </w:pPr>
    <w:rPr>
      <w:sz w:val="24"/>
      <w:szCs w:val="24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5">
    <w:name w:val="Title"/>
    <w:basedOn w:val="Normal"/>
    <w:link w:val="Style16"/>
    <w:uiPriority w:val="99"/>
    <w:qFormat/>
    <w:rsid w:val="000e01b4"/>
    <w:pPr>
      <w:overflowPunct w:val="true"/>
      <w:spacing w:lineRule="auto" w:line="240" w:before="0" w:after="0"/>
      <w:ind w:hanging="0"/>
      <w:jc w:val="center"/>
    </w:pPr>
    <w:rPr>
      <w:sz w:val="28"/>
    </w:rPr>
  </w:style>
  <w:style w:type="paragraph" w:styleId="ListParagraph">
    <w:name w:val="List Paragraph"/>
    <w:basedOn w:val="Normal"/>
    <w:qFormat/>
    <w:rsid w:val="000e01b4"/>
    <w:pPr>
      <w:ind w:left="708" w:firstLine="709"/>
    </w:pPr>
    <w:rPr/>
  </w:style>
  <w:style w:type="paragraph" w:styleId="ConsPlusTitle" w:customStyle="1">
    <w:name w:val="ConsPlusTitle"/>
    <w:uiPriority w:val="99"/>
    <w:qFormat/>
    <w:rsid w:val="000e01b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val="ru-RU" w:eastAsia="ru-RU" w:bidi="ar-SA"/>
    </w:rPr>
  </w:style>
  <w:style w:type="paragraph" w:styleId="NormalWeb">
    <w:name w:val="Normal (Web)"/>
    <w:basedOn w:val="Normal"/>
    <w:link w:val="Style13"/>
    <w:uiPriority w:val="99"/>
    <w:qFormat/>
    <w:rsid w:val="00fa3304"/>
    <w:pPr>
      <w:overflowPunct w:val="true"/>
      <w:spacing w:lineRule="auto" w:line="240" w:beforeAutospacing="1" w:afterAutospacing="1"/>
      <w:ind w:hanging="0"/>
    </w:pPr>
    <w:rPr>
      <w:sz w:val="24"/>
      <w:szCs w:val="24"/>
    </w:rPr>
  </w:style>
  <w:style w:type="paragraph" w:styleId="Style26" w:customStyle="1">
    <w:name w:val="Знак Знак Знак Знак"/>
    <w:basedOn w:val="Normal"/>
    <w:qFormat/>
    <w:rsid w:val="00085a6d"/>
    <w:pPr>
      <w:overflowPunct w:val="true"/>
      <w:spacing w:lineRule="auto" w:line="240" w:before="0" w:after="0"/>
      <w:ind w:hanging="0"/>
    </w:pPr>
    <w:rPr>
      <w:rFonts w:ascii="Verdana" w:hAnsi="Verdana" w:cs="Verdana"/>
      <w:sz w:val="20"/>
      <w:lang w:val="en-US" w:eastAsia="en-US"/>
    </w:rPr>
  </w:style>
  <w:style w:type="paragraph" w:styleId="11">
    <w:name w:val="TOC 1"/>
    <w:basedOn w:val="Normal"/>
    <w:next w:val="Normal"/>
    <w:autoRedefine/>
    <w:semiHidden/>
    <w:rsid w:val="00886e81"/>
    <w:pPr>
      <w:overflowPunct w:val="true"/>
      <w:spacing w:lineRule="auto" w:line="240" w:before="120" w:after="120"/>
      <w:ind w:hanging="0"/>
    </w:pPr>
    <w:rPr>
      <w:b/>
      <w:bCs/>
      <w:caps/>
      <w:sz w:val="20"/>
    </w:rPr>
  </w:style>
  <w:style w:type="paragraph" w:styleId="BodyTextIndent3">
    <w:name w:val="Body Text Indent 3"/>
    <w:basedOn w:val="Normal"/>
    <w:qFormat/>
    <w:rsid w:val="00936ae4"/>
    <w:pPr>
      <w:overflowPunct w:val="true"/>
      <w:spacing w:lineRule="auto" w:line="240"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rsid w:val="00e8795d"/>
    <w:pPr>
      <w:spacing w:lineRule="auto" w:line="480" w:before="120" w:after="120"/>
      <w:ind w:left="283" w:firstLine="709"/>
    </w:pPr>
    <w:rPr/>
  </w:style>
  <w:style w:type="paragraph" w:styleId="BalloonText">
    <w:name w:val="Balloon Text"/>
    <w:basedOn w:val="Normal"/>
    <w:semiHidden/>
    <w:qFormat/>
    <w:rsid w:val="007b612b"/>
    <w:pPr>
      <w:overflowPunct w:val="true"/>
      <w:spacing w:lineRule="atLeast" w:line="360" w:before="0" w:after="0"/>
      <w:ind w:hanging="0"/>
      <w:jc w:val="both"/>
    </w:pPr>
    <w:rPr>
      <w:rFonts w:ascii="Tahoma" w:hAnsi="Tahoma" w:cs="Tahoma"/>
      <w:sz w:val="16"/>
      <w:szCs w:val="16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12"/>
    <w:rsid w:val="009e4547"/>
    <w:pPr>
      <w:tabs>
        <w:tab w:val="clear" w:pos="708"/>
        <w:tab w:val="center" w:pos="4153" w:leader="none"/>
        <w:tab w:val="right" w:pos="8306" w:leader="none"/>
      </w:tabs>
      <w:overflowPunct w:val="true"/>
      <w:spacing w:lineRule="atLeast" w:line="360" w:before="0" w:after="0"/>
      <w:ind w:hanging="0"/>
      <w:jc w:val="both"/>
    </w:pPr>
    <w:rPr>
      <w:rFonts w:ascii="Times New Roman CYR" w:hAnsi="Times New Roman CYR"/>
      <w:sz w:val="28"/>
    </w:rPr>
  </w:style>
  <w:style w:type="paragraph" w:styleId="Style29">
    <w:name w:val="Footer"/>
    <w:basedOn w:val="Normal"/>
    <w:link w:val="Style14"/>
    <w:rsid w:val="00d3093c"/>
    <w:pPr>
      <w:tabs>
        <w:tab w:val="clear" w:pos="708"/>
        <w:tab w:val="center" w:pos="4153" w:leader="none"/>
        <w:tab w:val="right" w:pos="8306" w:leader="none"/>
      </w:tabs>
      <w:overflowPunct w:val="true"/>
      <w:spacing w:lineRule="atLeast" w:line="360" w:before="0" w:after="0"/>
      <w:ind w:hanging="0"/>
      <w:jc w:val="both"/>
    </w:pPr>
    <w:rPr>
      <w:rFonts w:ascii="Times New Roman CYR" w:hAnsi="Times New Roman CYR"/>
      <w:sz w:val="28"/>
    </w:rPr>
  </w:style>
  <w:style w:type="paragraph" w:styleId="Style30" w:customStyle="1">
    <w:name w:val="Знак"/>
    <w:basedOn w:val="Normal"/>
    <w:qFormat/>
    <w:rsid w:val="00eb19d1"/>
    <w:pPr>
      <w:overflowPunct w:val="true"/>
      <w:spacing w:lineRule="exact" w:line="240" w:before="0" w:after="160"/>
      <w:ind w:hanging="0"/>
    </w:pPr>
    <w:rPr>
      <w:rFonts w:ascii="Verdana" w:hAnsi="Verdana"/>
      <w:sz w:val="20"/>
      <w:lang w:val="en-US" w:eastAsia="en-US"/>
    </w:rPr>
  </w:style>
  <w:style w:type="paragraph" w:styleId="ConsPlusNonformat" w:customStyle="1">
    <w:name w:val="ConsPlusNonformat"/>
    <w:uiPriority w:val="99"/>
    <w:qFormat/>
    <w:rsid w:val="00027d1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Style31" w:customStyle="1">
    <w:name w:val="Нормальный (таблица)"/>
    <w:basedOn w:val="Normal"/>
    <w:next w:val="Normal"/>
    <w:qFormat/>
    <w:rsid w:val="00027d15"/>
    <w:pPr>
      <w:widowControl w:val="false"/>
      <w:overflowPunct w:val="true"/>
      <w:spacing w:lineRule="auto" w:line="240" w:before="0" w:after="0"/>
      <w:ind w:hanging="0"/>
      <w:jc w:val="both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2272e2"/>
    <w:pPr>
      <w:widowControl/>
      <w:suppressAutoHyphens w:val="true"/>
      <w:overflowPunct w:val="false"/>
      <w:bidi w:val="0"/>
      <w:spacing w:before="0" w:after="0"/>
      <w:ind w:firstLine="709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d3401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P3" w:customStyle="1">
    <w:name w:val="p3"/>
    <w:basedOn w:val="Normal"/>
    <w:qFormat/>
    <w:rsid w:val="00aa5c25"/>
    <w:pPr>
      <w:overflowPunct w:val="true"/>
      <w:spacing w:lineRule="auto" w:line="240" w:beforeAutospacing="1" w:afterAutospacing="1"/>
      <w:ind w:hanging="0"/>
    </w:pPr>
    <w:rPr>
      <w:sz w:val="24"/>
      <w:szCs w:val="24"/>
    </w:rPr>
  </w:style>
  <w:style w:type="paragraph" w:styleId="BodyText3">
    <w:name w:val="Body Text 3"/>
    <w:basedOn w:val="Normal"/>
    <w:link w:val="3"/>
    <w:qFormat/>
    <w:rsid w:val="002b7c98"/>
    <w:pPr>
      <w:spacing w:before="120" w:after="120"/>
    </w:pPr>
    <w:rPr>
      <w:sz w:val="16"/>
      <w:szCs w:val="16"/>
    </w:rPr>
  </w:style>
  <w:style w:type="paragraph" w:styleId="Msonormalbullet2gif" w:customStyle="1">
    <w:name w:val="msonormalbullet2.gif"/>
    <w:basedOn w:val="Normal"/>
    <w:uiPriority w:val="99"/>
    <w:qFormat/>
    <w:rsid w:val="001a5dac"/>
    <w:pPr>
      <w:overflowPunct w:val="true"/>
      <w:spacing w:lineRule="auto" w:line="240" w:beforeAutospacing="1" w:afterAutospacing="1"/>
      <w:ind w:hanging="0"/>
    </w:pPr>
    <w:rPr>
      <w:sz w:val="24"/>
      <w:szCs w:val="24"/>
    </w:rPr>
  </w:style>
  <w:style w:type="paragraph" w:styleId="Headertext" w:customStyle="1">
    <w:name w:val="headertext"/>
    <w:basedOn w:val="Normal"/>
    <w:qFormat/>
    <w:rsid w:val="003f6241"/>
    <w:pPr>
      <w:suppressAutoHyphens w:val="true"/>
      <w:overflowPunct w:val="true"/>
      <w:spacing w:lineRule="auto" w:line="240" w:beforeAutospacing="1" w:afterAutospacing="1"/>
      <w:ind w:hanging="0"/>
    </w:pPr>
    <w:rPr>
      <w:sz w:val="24"/>
      <w:szCs w:val="24"/>
    </w:rPr>
  </w:style>
  <w:style w:type="paragraph" w:styleId="Default" w:customStyle="1">
    <w:name w:val="Default"/>
    <w:qFormat/>
    <w:rsid w:val="00c257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andard" w:customStyle="1">
    <w:name w:val="Standard"/>
    <w:qFormat/>
    <w:rsid w:val="008d4520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Содержимое таблицы"/>
    <w:basedOn w:val="Normal"/>
    <w:qFormat/>
    <w:pPr>
      <w:widowControl w:val="false"/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0e01b4"/>
    <w:pPr>
      <w:spacing w:before="120" w:line="288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yperlink" Target="consultantplus://offline/ref=F642DBE2873096C4B8A1E39EC0D808FBA6A88C56CD55D4BA2930EF3465fCL0G" TargetMode="External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EF0A-6875-4B54-9D7C-BD4E95B4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5660</TotalTime>
  <Application>LibreOffice/7.3.3.2$Windows_X86_64 LibreOffice_project/d1d0ea68f081ee2800a922cac8f79445e4603348</Application>
  <AppVersion>15.0000</AppVersion>
  <Pages>46</Pages>
  <Words>10937</Words>
  <Characters>74424</Characters>
  <CharactersWithSpaces>95437</CharactersWithSpaces>
  <Paragraphs>3006</Paragraphs>
  <Company>Администрация ДМР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2023-02-08T01:16:00Z</dcterms:created>
  <dc:creator>WiZaRd</dc:creator>
  <dc:description/>
  <dc:language>ru-RU</dc:language>
  <cp:lastModifiedBy/>
  <cp:lastPrinted>2024-04-02T18:46:15Z</cp:lastPrinted>
  <dcterms:modified xsi:type="dcterms:W3CDTF">2024-04-03T09:34:18Z</dcterms:modified>
  <cp:revision>128</cp:revision>
  <dc:subject/>
  <dc:title>Информация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