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 работе специального налогового режима «Налог на профессиональный доход» (режим «самозанятых»)  в Приморском крае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С 2019 года в Российской Федерации реализуется новый налоговый режим – налог н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а профессиональный доход  или налог для самозанятых граждан (Ф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едеральны</w:t>
      </w:r>
      <w:r>
        <w:rPr>
          <w:rFonts w:eastAsia="Calibri" w:ascii="Times New Roman" w:hAnsi="Times New Roman"/>
          <w:color w:val="000000"/>
          <w:kern w:val="0"/>
          <w:sz w:val="28"/>
          <w:szCs w:val="28"/>
          <w:highlight w:val="white"/>
        </w:rPr>
        <w:t>й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закон 27.11.2018 № 422-ФЗ «О проведении эксперимента по установлению специального налогового режима «Налог на профессиональный доход»).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</w:rPr>
        <w:t xml:space="preserve">В 2020 году принят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краевой закон «О введении на территории Приморского края специального налогового режима «Налог на профессиональный налог». В Приморском крае возможность работы в таком налоговом режиме введена с 1 июля 2020 года (Краевой закон от 1.07.2008 № 278-КЗ «О развитии малого и среднего предпринимательства в Приморском крае».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Региональным проектом «Создание благоприятных условий для осуществления деятельности самозанятых граждан к концу 2021 года предусмотрено, что в крае будет работать не меньше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</w:rPr>
        <w:t>12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тыс. </w:t>
      </w:r>
      <w:r>
        <w:rPr>
          <w:rFonts w:eastAsia="Calibri" w:cs="Times New Roman" w:ascii="Times New Roman" w:hAnsi="Times New Roman"/>
          <w:sz w:val="28"/>
          <w:szCs w:val="20"/>
          <w:lang w:eastAsia="ru-RU"/>
        </w:rPr>
        <w:t xml:space="preserve">самозанятых граждан. К 2024 году - </w:t>
      </w:r>
      <w:r>
        <w:rPr>
          <w:rFonts w:eastAsia="Calibri" w:cs="Times New Roman" w:ascii="Times New Roman" w:hAnsi="Times New Roman"/>
          <w:color w:val="000000"/>
          <w:spacing w:val="-1"/>
          <w:sz w:val="28"/>
          <w:szCs w:val="20"/>
          <w:lang w:eastAsia="ru-RU"/>
        </w:rPr>
        <w:t xml:space="preserve">18 827 самозанятых граждан.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</w:rPr>
        <w:t>По состоянию на 11.02.2021 с в Приморском крае зарегистрировано</w:t>
        <w:br/>
        <w:t>11 547 самозанятых.</w:t>
      </w:r>
    </w:p>
    <w:p>
      <w:pPr>
        <w:pStyle w:val="PlainText"/>
        <w:spacing w:lineRule="auto" w:line="240" w:before="0" w:after="0"/>
        <w:ind w:firstLine="709"/>
        <w:jc w:val="both"/>
        <w:rPr/>
      </w:pPr>
      <w:r>
        <w:rPr>
          <w:rFonts w:eastAsia="Calibri" w:cs="Times New Roman" w:eastAsiaTheme="minorHAnsi"/>
          <w:i w:val="false"/>
          <w:iCs w:val="false"/>
          <w:kern w:val="0"/>
          <w:sz w:val="28"/>
          <w:szCs w:val="28"/>
          <w:highlight w:val="white"/>
        </w:rPr>
        <w:t xml:space="preserve">По информации ФНС России </w:t>
      </w:r>
      <w:r>
        <w:rPr>
          <w:rFonts w:eastAsia="Calibri" w:cs="Times New Roman" w:eastAsiaTheme="minorHAnsi"/>
          <w:b/>
          <w:bCs/>
          <w:i w:val="false"/>
          <w:iCs w:val="false"/>
          <w:kern w:val="0"/>
          <w:sz w:val="28"/>
          <w:szCs w:val="28"/>
          <w:highlight w:val="white"/>
        </w:rPr>
        <w:t>в Приморском крае наиболее</w:t>
      </w:r>
      <w:r>
        <w:rPr>
          <w:rFonts w:eastAsia="Calibri" w:cs="Times New Roman" w:eastAsiaTheme="minorHAnsi"/>
          <w:b/>
          <w:bCs/>
          <w:i w:val="false"/>
          <w:iCs w:val="false"/>
          <w:sz w:val="28"/>
          <w:szCs w:val="28"/>
          <w:highlight w:val="white"/>
        </w:rPr>
        <w:t xml:space="preserve"> популярными видами деятельности</w:t>
      </w:r>
      <w:r>
        <w:rPr>
          <w:rFonts w:eastAsia="Calibri" w:cs="Times New Roman" w:eastAsiaTheme="minorHAnsi"/>
          <w:i w:val="false"/>
          <w:iCs w:val="false"/>
          <w:sz w:val="28"/>
          <w:szCs w:val="28"/>
          <w:highlight w:val="white"/>
        </w:rPr>
        <w:t xml:space="preserve"> по использованию нового налогового режима являются  такие направления деятельности как: </w:t>
      </w:r>
      <w:r>
        <w:rPr>
          <w:rFonts w:eastAsia="Calibri" w:cs="Times New Roman" w:eastAsiaTheme="minorHAnsi"/>
          <w:i w:val="false"/>
          <w:iCs w:val="false"/>
          <w:kern w:val="0"/>
          <w:sz w:val="28"/>
          <w:szCs w:val="28"/>
          <w:highlight w:val="white"/>
        </w:rPr>
        <w:t xml:space="preserve">перевозка </w:t>
      </w:r>
      <w:r>
        <w:rPr>
          <w:rFonts w:eastAsia="Calibri" w:cs="Times New Roman" w:eastAsiaTheme="minorHAnsi"/>
          <w:i w:val="false"/>
          <w:iCs w:val="false"/>
          <w:sz w:val="28"/>
          <w:szCs w:val="28"/>
          <w:highlight w:val="white"/>
        </w:rPr>
        <w:t>пассажир</w:t>
      </w:r>
      <w:r>
        <w:rPr>
          <w:rFonts w:eastAsia="Calibri" w:cs="Times New Roman" w:eastAsiaTheme="minorHAnsi"/>
          <w:i w:val="false"/>
          <w:iCs w:val="false"/>
          <w:kern w:val="0"/>
          <w:sz w:val="28"/>
          <w:szCs w:val="28"/>
          <w:highlight w:val="white"/>
        </w:rPr>
        <w:t>ов,</w:t>
      </w:r>
      <w:r>
        <w:rPr>
          <w:rFonts w:eastAsia="Calibri" w:cs="Times New Roman" w:eastAsiaTheme="minorHAnsi"/>
          <w:i w:val="false"/>
          <w:iCs w:val="false"/>
          <w:sz w:val="28"/>
          <w:szCs w:val="28"/>
          <w:highlight w:val="white"/>
        </w:rPr>
        <w:t xml:space="preserve"> водители такси, перевозка грузов, мастера маникюра,</w:t>
      </w:r>
      <w:r>
        <w:rPr>
          <w:rFonts w:eastAsia="Calibri" w:cs="Times New Roman" w:eastAsiaTheme="minorHAnsi"/>
          <w:i w:val="false"/>
          <w:iCs w:val="false"/>
          <w:kern w:val="0"/>
          <w:sz w:val="28"/>
          <w:szCs w:val="28"/>
          <w:highlight w:val="white"/>
        </w:rPr>
        <w:t xml:space="preserve"> репетиторы., фотографы, производители продукции собственного производства. </w:t>
      </w:r>
    </w:p>
    <w:p>
      <w:pPr>
        <w:pStyle w:val="PlainText"/>
        <w:spacing w:lineRule="auto" w:line="240" w:before="0" w:after="0"/>
        <w:ind w:firstLine="709"/>
        <w:jc w:val="both"/>
        <w:rPr/>
      </w:pPr>
      <w:r>
        <w:rPr>
          <w:rFonts w:eastAsia="Calibri" w:cs="Times New Roman" w:eastAsiaTheme="minorHAnsi"/>
          <w:b/>
          <w:bCs/>
          <w:kern w:val="0"/>
          <w:sz w:val="28"/>
          <w:szCs w:val="20"/>
          <w:lang w:eastAsia="ru-RU"/>
        </w:rPr>
        <w:t>Р</w:t>
      </w:r>
      <w:r>
        <w:rPr>
          <w:rFonts w:eastAsia="Calibri" w:cs="Times New Roman"/>
          <w:b/>
          <w:bCs/>
          <w:sz w:val="28"/>
          <w:szCs w:val="20"/>
          <w:lang w:eastAsia="ru-RU"/>
        </w:rPr>
        <w:t>ежим для самозанятых, подойдет тем, кто осуществляет следующие виды деятельности: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Calibri" w:cs="Times New Roman" w:ascii="Times New Roman" w:hAnsi="Times New Roman"/>
          <w:iCs/>
          <w:sz w:val="28"/>
          <w:szCs w:val="20"/>
          <w:lang w:eastAsia="ru-RU"/>
        </w:rPr>
        <w:t xml:space="preserve">- </w:t>
      </w:r>
      <w:r>
        <w:rPr>
          <w:rFonts w:eastAsia="Calibri" w:cs="Times New Roman" w:ascii="Times New Roman" w:hAnsi="Times New Roman"/>
          <w:kern w:val="0"/>
          <w:sz w:val="28"/>
          <w:szCs w:val="28"/>
          <w:shd w:fill="FFFFFF" w:val="clear"/>
        </w:rPr>
        <w:t>Оказание косметических услуг на дому</w:t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eastAsia="Calibri" w:cs="Times New Roman" w:ascii="Times New Roman" w:hAnsi="Times New Roman"/>
          <w:kern w:val="0"/>
          <w:sz w:val="28"/>
          <w:szCs w:val="28"/>
          <w:shd w:fill="FFFFFF" w:val="clear"/>
        </w:rPr>
        <w:t>- Репетиторы, няни</w:t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eastAsia="Calibri" w:cs="Times New Roman" w:ascii="Times New Roman" w:hAnsi="Times New Roman"/>
          <w:kern w:val="0"/>
          <w:sz w:val="28"/>
          <w:szCs w:val="28"/>
          <w:shd w:fill="FFFFFF" w:val="clear"/>
        </w:rPr>
        <w:t xml:space="preserve">- Сдача квартиры в аренду </w:t>
      </w:r>
      <w:r>
        <w:rPr>
          <w:rFonts w:eastAsia="Calibri" w:cs="Times New Roman" w:ascii="Times New Roman" w:hAnsi="Times New Roman"/>
          <w:kern w:val="0"/>
          <w:sz w:val="28"/>
          <w:szCs w:val="28"/>
          <w:highlight w:val="white"/>
        </w:rPr>
        <w:t>(причем здесь могут на учет встать государственные и муниципальные служащие)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Calibri" w:cs="Times New Roman" w:ascii="Times New Roman" w:hAnsi="Times New Roman"/>
          <w:iCs/>
          <w:kern w:val="0"/>
          <w:sz w:val="28"/>
          <w:szCs w:val="28"/>
          <w:highlight w:val="white"/>
          <w:lang w:eastAsia="ru-RU"/>
        </w:rPr>
        <w:t>- Услуги по перевозке пассажиров и грузов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Calibri" w:cs="Times New Roman" w:ascii="Times New Roman" w:hAnsi="Times New Roman"/>
          <w:iCs/>
          <w:kern w:val="0"/>
          <w:sz w:val="28"/>
          <w:szCs w:val="28"/>
          <w:highlight w:val="white"/>
          <w:lang w:eastAsia="ru-RU"/>
        </w:rPr>
        <w:t>- Такси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Calibri" w:cs="Times New Roman" w:ascii="Times New Roman" w:hAnsi="Times New Roman"/>
          <w:iCs/>
          <w:kern w:val="0"/>
          <w:sz w:val="28"/>
          <w:szCs w:val="28"/>
          <w:highlight w:val="white"/>
          <w:lang w:eastAsia="ru-RU"/>
        </w:rPr>
        <w:t xml:space="preserve">- </w:t>
      </w:r>
      <w:r>
        <w:rPr>
          <w:rFonts w:eastAsia="Calibri" w:cs="Times New Roman" w:ascii="Times New Roman" w:hAnsi="Times New Roman"/>
          <w:iCs/>
          <w:kern w:val="0"/>
          <w:sz w:val="28"/>
          <w:szCs w:val="28"/>
          <w:highlight w:val="white"/>
          <w:shd w:fill="FFFFFF" w:val="clear"/>
        </w:rPr>
        <w:t>Продажа продукции собственного производства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Calibri" w:cs="Times New Roman" w:ascii="Times New Roman" w:hAnsi="Times New Roman"/>
          <w:iCs/>
          <w:kern w:val="0"/>
          <w:sz w:val="28"/>
          <w:szCs w:val="28"/>
          <w:highlight w:val="white"/>
          <w:lang w:eastAsia="ru-RU"/>
        </w:rPr>
        <w:t xml:space="preserve">-  </w:t>
      </w:r>
      <w:r>
        <w:rPr>
          <w:rFonts w:eastAsia="Calibri" w:cs="Times New Roman" w:ascii="Times New Roman" w:hAnsi="Times New Roman"/>
          <w:iCs/>
          <w:kern w:val="0"/>
          <w:sz w:val="28"/>
          <w:szCs w:val="28"/>
          <w:highlight w:val="white"/>
          <w:shd w:fill="FFFFFF" w:val="clear"/>
        </w:rPr>
        <w:t>Фото- и видеосъемка на заказ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Calibri" w:cs="Times New Roman" w:ascii="Times New Roman" w:hAnsi="Times New Roman"/>
          <w:iCs/>
          <w:kern w:val="0"/>
          <w:sz w:val="28"/>
          <w:szCs w:val="28"/>
          <w:highlight w:val="white"/>
          <w:lang w:eastAsia="ru-RU"/>
        </w:rPr>
        <w:t xml:space="preserve">- </w:t>
      </w:r>
      <w:r>
        <w:rPr>
          <w:rFonts w:eastAsia="Calibri" w:cs="Times New Roman" w:ascii="Times New Roman" w:hAnsi="Times New Roman"/>
          <w:iCs/>
          <w:kern w:val="0"/>
          <w:sz w:val="28"/>
          <w:szCs w:val="28"/>
          <w:highlight w:val="white"/>
          <w:shd w:fill="FFFFFF" w:val="clear"/>
        </w:rPr>
        <w:t>Проведение мероприятий и праздников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Calibri" w:cs="Times New Roman" w:ascii="Times New Roman" w:hAnsi="Times New Roman"/>
          <w:iCs/>
          <w:kern w:val="0"/>
          <w:sz w:val="28"/>
          <w:szCs w:val="28"/>
          <w:highlight w:val="white"/>
          <w:lang w:eastAsia="ru-RU"/>
        </w:rPr>
        <w:t>- Юридические консультации и ведение бухгалтерии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Calibri" w:cs="Times New Roman" w:ascii="Times New Roman" w:hAnsi="Times New Roman"/>
          <w:iCs/>
          <w:kern w:val="0"/>
          <w:sz w:val="28"/>
          <w:szCs w:val="28"/>
          <w:highlight w:val="white"/>
          <w:lang w:eastAsia="ru-RU"/>
        </w:rPr>
        <w:t>- Строительные работы и ремонт помещений</w:t>
      </w:r>
    </w:p>
    <w:p>
      <w:pPr>
        <w:sectPr>
          <w:type w:val="nextPage"/>
          <w:pgSz w:w="11906" w:h="16838"/>
          <w:pgMar w:left="975" w:right="611" w:header="0" w:top="600" w:footer="0" w:bottom="569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iCs/>
          <w:kern w:val="0"/>
          <w:sz w:val="28"/>
          <w:szCs w:val="28"/>
          <w:highlight w:val="white"/>
          <w:lang w:eastAsia="ru-RU"/>
        </w:rPr>
        <w:t>- Удаленная работа через электронные площадки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iCs/>
          <w:kern w:val="0"/>
          <w:sz w:val="28"/>
          <w:szCs w:val="28"/>
          <w:highlight w:val="white"/>
          <w:lang w:eastAsia="ru-RU"/>
        </w:rPr>
        <w:t>- Ведение фермерского хозяйства на системной основе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ListParagraph"/>
        <w:spacing w:lineRule="auto" w:line="360" w:before="0" w:after="0"/>
        <w:ind w:left="0"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highlight w:val="white"/>
          <w:lang w:eastAsia="ru-RU"/>
        </w:rPr>
      </w:pPr>
      <w:r>
        <w:rPr/>
      </w:r>
    </w:p>
    <w:p>
      <w:pPr>
        <w:pStyle w:val="ListParagraph"/>
        <w:spacing w:lineRule="auto" w:line="360" w:before="0" w:after="0"/>
        <w:ind w:left="0"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highlight w:val="white"/>
          <w:lang w:eastAsia="ru-RU"/>
        </w:rPr>
      </w:pPr>
      <w:r>
        <w:rPr/>
      </w:r>
    </w:p>
    <w:p>
      <w:pPr>
        <w:pStyle w:val="ListParagraph"/>
        <w:spacing w:lineRule="auto" w:line="360" w:before="0" w:after="0"/>
        <w:ind w:left="0"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highlight w:val="white"/>
          <w:lang w:eastAsia="ru-RU"/>
        </w:rPr>
      </w:pPr>
      <w:r>
        <w:rPr/>
      </w:r>
    </w:p>
    <w:p>
      <w:pPr>
        <w:pStyle w:val="ListParagraph"/>
        <w:spacing w:lineRule="auto" w:line="360" w:before="0" w:after="0"/>
        <w:ind w:left="0"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highlight w:val="white"/>
          <w:lang w:eastAsia="ru-RU"/>
        </w:rPr>
      </w:pPr>
      <w:r>
        <w:rPr/>
      </w:r>
    </w:p>
    <w:p>
      <w:pPr>
        <w:pStyle w:val="ListParagraph"/>
        <w:spacing w:lineRule="auto" w:line="360" w:before="0" w:after="0"/>
        <w:ind w:left="0" w:firstLine="709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highlight w:val="white"/>
          <w:lang w:eastAsia="ru-RU"/>
        </w:rPr>
        <w:t>Меры поддержки для самозанятых:</w:t>
      </w:r>
    </w:p>
    <w:p>
      <w:pPr>
        <w:pStyle w:val="ListParagraph"/>
        <w:spacing w:lineRule="auto" w:line="36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highlight w:val="white"/>
          <w:u w:val="single"/>
          <w:lang w:eastAsia="ru-RU"/>
        </w:rPr>
        <w:t>Центр «Мой бизнес»:</w:t>
      </w:r>
    </w:p>
    <w:p>
      <w:pPr>
        <w:pStyle w:val="ListParagraph"/>
        <w:widowControl w:val="false"/>
        <w:tabs>
          <w:tab w:val="left" w:pos="709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>- консультационны</w:t>
      </w:r>
      <w:r>
        <w:rPr>
          <w:rFonts w:eastAsia="Times New Roman" w:cs="Times New Roman" w:ascii="Times New Roman" w:hAnsi="Times New Roman"/>
          <w:kern w:val="0"/>
          <w:sz w:val="28"/>
          <w:szCs w:val="28"/>
          <w:highlight w:val="white"/>
          <w:lang w:eastAsia="ru-RU"/>
        </w:rPr>
        <w:t>е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 xml:space="preserve"> услуги по финансовым и юридическим вопросам ведения деятельности, интернет-продвижению;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>- SMM-продвижение, работа с площадкам онлайн торговли;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highlight w:val="white"/>
          <w:lang w:eastAsia="ru-RU"/>
        </w:rPr>
        <w:t>- с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>оздание бизнес-аккаунта в сети Instagram «под ключ» и его продвижение;</w:t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highlight w:val="white"/>
        </w:rPr>
        <w:t xml:space="preserve">- </w:t>
      </w:r>
      <w:r>
        <w:rPr>
          <w:rFonts w:eastAsia="Times New Roman" w:cs="" w:ascii="Times New Roman" w:hAnsi="Times New Roman" w:cstheme="minorBidi"/>
          <w:kern w:val="0"/>
          <w:sz w:val="28"/>
          <w:szCs w:val="28"/>
          <w:highlight w:val="white"/>
        </w:rPr>
        <w:t>в</w:t>
      </w:r>
      <w:r>
        <w:rPr>
          <w:rFonts w:eastAsia="Times New Roman" w:ascii="Times New Roman" w:hAnsi="Times New Roman"/>
          <w:sz w:val="28"/>
          <w:szCs w:val="28"/>
          <w:highlight w:val="white"/>
        </w:rPr>
        <w:t xml:space="preserve">ыход на ведущие маркетплейсы, </w:t>
      </w:r>
      <w:r>
        <w:rPr>
          <w:rFonts w:eastAsia="Times New Roman" w:cs="" w:ascii="Times New Roman" w:hAnsi="Times New Roman" w:cstheme="minorBidi"/>
          <w:kern w:val="0"/>
          <w:sz w:val="28"/>
          <w:szCs w:val="28"/>
          <w:highlight w:val="white"/>
        </w:rPr>
        <w:t>в</w:t>
      </w:r>
      <w:r>
        <w:rPr>
          <w:rFonts w:eastAsia="Times New Roman" w:ascii="Times New Roman" w:hAnsi="Times New Roman"/>
          <w:sz w:val="28"/>
          <w:szCs w:val="28"/>
          <w:highlight w:val="white"/>
        </w:rPr>
        <w:t xml:space="preserve"> данный момент заявки принимаются на комплекс услуг по созданию бизнеса «под ключ» на маркетплейсе Alliexpress. 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>В перспективе будут включены Wildberries и другие тендерные площадки;</w:t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>- </w:t>
      </w:r>
      <w:r>
        <w:rPr>
          <w:rFonts w:eastAsia="Times New Roman" w:cs="Times New Roman" w:ascii="Times New Roman" w:hAnsi="Times New Roman"/>
          <w:kern w:val="0"/>
          <w:sz w:val="28"/>
          <w:szCs w:val="28"/>
          <w:highlight w:val="white"/>
          <w:lang w:eastAsia="ru-RU"/>
        </w:rPr>
        <w:t>п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>редоставление бесплатных оборудованных торговых мест в рамках сезонных ярмарок местных товаропроизводителей «Сделано в Приморье»;</w:t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kern w:val="0"/>
          <w:sz w:val="28"/>
          <w:szCs w:val="28"/>
          <w:highlight w:val="white"/>
          <w:lang w:eastAsia="ru-RU"/>
        </w:rPr>
        <w:t>п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>редоставление рабочих мест на льготных условиях в коворкинге Центра «Мой бизнес».</w:t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>- </w:t>
      </w:r>
      <w:r>
        <w:rPr>
          <w:rFonts w:eastAsia="Times New Roman" w:cs="Times New Roman" w:ascii="Times New Roman" w:hAnsi="Times New Roman"/>
          <w:kern w:val="0"/>
          <w:sz w:val="28"/>
          <w:szCs w:val="28"/>
          <w:highlight w:val="white"/>
          <w:lang w:eastAsia="ru-RU"/>
        </w:rPr>
        <w:t>у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>частие в образовательных программах (</w:t>
      </w:r>
      <w:r>
        <w:rPr>
          <w:rFonts w:eastAsia="Times New Roman" w:cs="Times New Roman" w:ascii="Times New Roman" w:hAnsi="Times New Roman"/>
          <w:kern w:val="0"/>
          <w:sz w:val="28"/>
          <w:szCs w:val="28"/>
          <w:highlight w:val="white"/>
          <w:lang w:eastAsia="ru-RU"/>
        </w:rPr>
        <w:t>бесплатные тренинги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>, семинары, мастер-классы), в том числе в отраслевы</w:t>
      </w:r>
      <w:r>
        <w:rPr>
          <w:rFonts w:eastAsia="Times New Roman" w:cs="Times New Roman" w:ascii="Times New Roman" w:hAnsi="Times New Roman"/>
          <w:kern w:val="0"/>
          <w:sz w:val="28"/>
          <w:szCs w:val="28"/>
          <w:highlight w:val="white"/>
          <w:lang w:eastAsia="ru-RU"/>
        </w:rPr>
        <w:t>х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 xml:space="preserve">  обучающи</w:t>
      </w:r>
      <w:r>
        <w:rPr>
          <w:rFonts w:eastAsia="Times New Roman" w:cs="Times New Roman" w:ascii="Times New Roman" w:hAnsi="Times New Roman"/>
          <w:kern w:val="0"/>
          <w:sz w:val="28"/>
          <w:szCs w:val="28"/>
          <w:highlight w:val="white"/>
          <w:lang w:eastAsia="ru-RU"/>
        </w:rPr>
        <w:t>х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 xml:space="preserve"> мастер-класс</w:t>
      </w:r>
      <w:r>
        <w:rPr>
          <w:rFonts w:eastAsia="Times New Roman" w:cs="Times New Roman" w:ascii="Times New Roman" w:hAnsi="Times New Roman"/>
          <w:kern w:val="0"/>
          <w:sz w:val="28"/>
          <w:szCs w:val="28"/>
          <w:highlight w:val="white"/>
          <w:lang w:eastAsia="ru-RU"/>
        </w:rPr>
        <w:t>ах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 xml:space="preserve"> по наиболее востребованным направлениям занятости среди самозанятых (бьюти-сфера, репетиторство, оказание бытовых услуг, удаленные фриланс-услуги);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highlight w:val="white"/>
          <w:lang w:eastAsia="ru-RU"/>
        </w:rPr>
        <w:t>- р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 xml:space="preserve">азвитие института наставничества для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«самозанятых» - прохождение трехмесячн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highlight w:val="white"/>
          <w:lang w:eastAsia="ru-RU"/>
        </w:rPr>
        <w:t>ой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программ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highlight w:val="white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индивидуального наставничества у топовых предпринимателей региона.</w:t>
      </w:r>
    </w:p>
    <w:p>
      <w:pPr>
        <w:pStyle w:val="ListParagraph"/>
        <w:spacing w:lineRule="auto" w:line="240" w:before="0" w:after="0"/>
        <w:ind w:left="0" w:firstLine="737"/>
        <w:jc w:val="both"/>
        <w:rPr>
          <w:rFonts w:ascii="Times New Roman" w:hAnsi="Times New Roman" w:eastAsia="Times New Roman" w:cs="Times New Roman"/>
          <w:kern w:val="0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highlight w:val="white"/>
          <w:lang w:eastAsia="ru-RU"/>
        </w:rPr>
      </w:r>
    </w:p>
    <w:p>
      <w:pPr>
        <w:pStyle w:val="ListParagraph"/>
        <w:spacing w:lineRule="auto" w:line="240" w:before="0" w:after="0"/>
        <w:ind w:left="0" w:firstLine="737"/>
        <w:jc w:val="both"/>
        <w:rPr/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highlight w:val="white"/>
          <w:u w:val="single"/>
          <w:lang w:eastAsia="ru-RU"/>
        </w:rPr>
        <w:t>М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highlight w:val="white"/>
          <w:u w:val="single"/>
          <w:lang w:eastAsia="ru-RU"/>
        </w:rPr>
        <w:t>икрокредитн</w:t>
      </w:r>
      <w:r>
        <w:rPr>
          <w:rFonts w:eastAsia="Calibri" w:cs="Times New Roman" w:ascii="Times New Roman" w:hAnsi="Times New Roman" w:eastAsiaTheme="minorHAnsi"/>
          <w:b/>
          <w:bCs/>
          <w:kern w:val="0"/>
          <w:sz w:val="28"/>
          <w:szCs w:val="28"/>
          <w:highlight w:val="white"/>
          <w:u w:val="single"/>
        </w:rPr>
        <w:t>ой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highlight w:val="white"/>
          <w:u w:val="single"/>
          <w:lang w:eastAsia="ru-RU"/>
        </w:rPr>
        <w:t xml:space="preserve"> компани</w:t>
      </w:r>
      <w:r>
        <w:rPr>
          <w:rFonts w:eastAsia="Calibri" w:cs="Times New Roman" w:ascii="Times New Roman" w:hAnsi="Times New Roman" w:eastAsiaTheme="minorHAnsi"/>
          <w:b/>
          <w:bCs/>
          <w:kern w:val="0"/>
          <w:sz w:val="28"/>
          <w:szCs w:val="28"/>
          <w:highlight w:val="white"/>
          <w:u w:val="single"/>
        </w:rPr>
        <w:t>я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highlight w:val="white"/>
          <w:u w:val="single"/>
          <w:lang w:eastAsia="ru-RU"/>
        </w:rPr>
        <w:t xml:space="preserve"> «Фонд развития предпринимательства и промышленности Приморского края»:</w:t>
      </w:r>
    </w:p>
    <w:p>
      <w:pPr>
        <w:pStyle w:val="ListParagraph"/>
        <w:spacing w:lineRule="auto" w:line="240" w:before="0" w:after="0"/>
        <w:ind w:left="0"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>продукт «Самозанятый» распространяется на любые цели, связанные с ведением бизнеса самозанятого гражданина по средней ставке 4,25%, при регистрации в моногороде и реализации приоритетных проектов по ставке 2,12% в сумме до 500 000 руб. и сроком кредитования до 2 лет.</w:t>
      </w:r>
    </w:p>
    <w:p>
      <w:pPr>
        <w:pStyle w:val="ListParagraph"/>
        <w:spacing w:lineRule="auto" w:line="240" w:before="0" w:after="0"/>
        <w:ind w:left="0" w:firstLine="737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</w:r>
    </w:p>
    <w:p>
      <w:pPr>
        <w:pStyle w:val="ListParagraph"/>
        <w:spacing w:lineRule="auto" w:line="240" w:before="0" w:after="0"/>
        <w:ind w:left="0" w:firstLine="737"/>
        <w:jc w:val="both"/>
        <w:rPr/>
      </w:pPr>
      <w:r>
        <w:rPr>
          <w:rFonts w:eastAsia="Calibri" w:cs="Times New Roman" w:ascii="Times New Roman" w:hAnsi="Times New Roman" w:eastAsiaTheme="minorHAnsi"/>
          <w:b/>
          <w:bCs/>
          <w:kern w:val="0"/>
          <w:sz w:val="28"/>
          <w:szCs w:val="28"/>
          <w:highlight w:val="white"/>
          <w:u w:val="single"/>
        </w:rPr>
        <w:t xml:space="preserve">НО «Гарантийный фонд  Приморского края» </w:t>
      </w:r>
      <w:r>
        <w:rPr>
          <w:rFonts w:eastAsia="Calibri" w:cs="Times New Roman" w:ascii="Times New Roman" w:hAnsi="Times New Roman" w:eastAsiaTheme="minorHAnsi"/>
          <w:b/>
          <w:bCs/>
          <w:kern w:val="0"/>
          <w:sz w:val="28"/>
          <w:szCs w:val="28"/>
          <w:highlight w:val="white"/>
        </w:rPr>
        <w:t>предоставляет поручительства:</w:t>
      </w:r>
    </w:p>
    <w:p>
      <w:pPr>
        <w:pStyle w:val="ListParagraph"/>
        <w:spacing w:lineRule="auto" w:line="240" w:before="0" w:after="0"/>
        <w:ind w:left="0" w:firstLine="737"/>
        <w:jc w:val="both"/>
        <w:rPr/>
      </w:pPr>
      <w:r>
        <w:rPr>
          <w:rFonts w:eastAsia="Calibri" w:cs="Times New Roman" w:ascii="Times New Roman" w:hAnsi="Times New Roman" w:eastAsiaTheme="minorHAnsi"/>
          <w:b/>
          <w:bCs/>
          <w:kern w:val="0"/>
          <w:sz w:val="28"/>
          <w:szCs w:val="28"/>
          <w:highlight w:val="white"/>
        </w:rPr>
        <w:t>- д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highlight w:val="white"/>
        </w:rPr>
        <w:t>ля ИП, применяющих специальный налоговый режим:</w:t>
      </w:r>
    </w:p>
    <w:p>
      <w:pPr>
        <w:pStyle w:val="ListParagraph"/>
        <w:spacing w:lineRule="auto" w:line="240" w:before="0" w:after="0"/>
        <w:ind w:left="0" w:firstLine="737"/>
        <w:jc w:val="both"/>
        <w:rPr/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highlight w:val="white"/>
        </w:rPr>
        <w:t>максимальный размер поручительства не более 50 млн руб. со сроком не более 36 мес до 120 мес. в зависимости от цели кредитования.</w:t>
      </w:r>
    </w:p>
    <w:p>
      <w:pPr>
        <w:pStyle w:val="ListParagraph"/>
        <w:spacing w:lineRule="auto" w:line="240" w:before="0" w:after="0"/>
        <w:ind w:left="0" w:firstLine="737"/>
        <w:jc w:val="both"/>
        <w:rPr/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highlight w:val="white"/>
        </w:rPr>
        <w:t>- для физических лиц, не являющихся ИП, применяющих специальный налоговый режим:</w:t>
      </w:r>
    </w:p>
    <w:p>
      <w:pPr>
        <w:pStyle w:val="ListParagraph"/>
        <w:spacing w:lineRule="auto" w:line="240" w:before="0" w:after="0"/>
        <w:ind w:left="0" w:firstLine="737"/>
        <w:jc w:val="both"/>
        <w:rPr/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highlight w:val="white"/>
        </w:rPr>
        <w:t>максимальный размер поручительства не более 3,5 млн руб. со сроком не более 36 мес. до 60 мес. в зависимости от объёма финансовой поддержки.</w:t>
      </w:r>
    </w:p>
    <w:p>
      <w:pPr>
        <w:pStyle w:val="ListParagraph"/>
        <w:spacing w:lineRule="auto" w:line="240" w:before="0" w:after="0"/>
        <w:ind w:left="0" w:firstLine="737"/>
        <w:jc w:val="both"/>
        <w:rPr>
          <w:rFonts w:ascii="Times New Roman" w:hAnsi="Times New Roman" w:eastAsia="Calibri" w:cs="Times New Roman" w:eastAsiaTheme="minorHAnsi"/>
          <w:kern w:val="0"/>
          <w:sz w:val="28"/>
          <w:szCs w:val="28"/>
          <w:highlight w:val="white"/>
        </w:rPr>
      </w:pPr>
      <w:r>
        <w:rPr/>
      </w:r>
    </w:p>
    <w:p>
      <w:pPr>
        <w:pStyle w:val="ListParagraph"/>
        <w:spacing w:lineRule="auto" w:line="360" w:before="0" w:after="0"/>
        <w:ind w:left="0" w:firstLine="737"/>
        <w:jc w:val="both"/>
        <w:rPr/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highlight w:val="white"/>
          <w:u w:val="single"/>
          <w:lang w:eastAsia="ru-RU"/>
        </w:rPr>
        <w:t>АО «Банк МСП»: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highlight w:val="white"/>
          <w:lang w:eastAsia="ru-RU"/>
        </w:rPr>
        <w:t>- для ф</w:t>
      </w:r>
      <w:r>
        <w:rPr>
          <w:rFonts w:ascii="Times New Roman" w:hAnsi="Times New Roman"/>
          <w:color w:val="000000"/>
          <w:sz w:val="28"/>
          <w:szCs w:val="28"/>
        </w:rPr>
        <w:t xml:space="preserve">изических лиц, в том числе ИП,  применяющих специальный налоговый режим, предоставляет кредит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highlight w:val="white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 50 тысяч до 5 млн рублей, до 1 млн руб без залога по ставке 7,5%.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highlight w:val="white"/>
          <w:lang w:eastAsia="ru-RU"/>
        </w:rPr>
        <w:t>- р</w:t>
      </w:r>
      <w:r>
        <w:rPr>
          <w:rFonts w:ascii="Times New Roman" w:hAnsi="Times New Roman"/>
          <w:color w:val="000000"/>
          <w:sz w:val="28"/>
          <w:szCs w:val="28"/>
        </w:rPr>
        <w:t xml:space="preserve">ефинансирование кредитов физических лиц, в том числе </w:t>
      </w:r>
      <w:r>
        <w:rPr>
          <w:rFonts w:eastAsia="Calibri" w:ascii="Times New Roman" w:hAnsi="Times New Roman"/>
          <w:color w:val="000000"/>
          <w:kern w:val="0"/>
          <w:sz w:val="28"/>
          <w:szCs w:val="28"/>
        </w:rPr>
        <w:t>ИП</w:t>
      </w:r>
      <w:r>
        <w:rPr>
          <w:rFonts w:ascii="Times New Roman" w:hAnsi="Times New Roman"/>
          <w:color w:val="000000"/>
          <w:sz w:val="28"/>
          <w:szCs w:val="28"/>
        </w:rPr>
        <w:t>, применяющих специальный налоговый режим, на сумму не более суммы рефинансируемого кредита, но не более 1 млн руб. по став</w:t>
      </w:r>
      <w:r>
        <w:rPr>
          <w:rFonts w:eastAsia="Calibri" w:ascii="Times New Roman" w:hAnsi="Times New Roman"/>
          <w:color w:val="000000"/>
          <w:kern w:val="0"/>
          <w:sz w:val="28"/>
          <w:szCs w:val="28"/>
        </w:rPr>
        <w:t>ке</w:t>
      </w:r>
      <w:r>
        <w:rPr>
          <w:rFonts w:ascii="Times New Roman" w:hAnsi="Times New Roman"/>
          <w:color w:val="000000"/>
          <w:sz w:val="28"/>
          <w:szCs w:val="28"/>
        </w:rPr>
        <w:t xml:space="preserve"> 7,5%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/>
      </w:r>
    </w:p>
    <w:sectPr>
      <w:type w:val="continuous"/>
      <w:pgSz w:w="11906" w:h="16838"/>
      <w:pgMar w:left="975" w:right="611" w:header="0" w:top="600" w:footer="0" w:bottom="569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FreeSans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Noto Sans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documentProtection w:edit="forms" w:enforcement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4ba3"/>
    <w:pPr>
      <w:widowControl/>
      <w:bidi w:val="0"/>
      <w:spacing w:lineRule="atLeast" w:line="200" w:before="0" w:after="0"/>
      <w:jc w:val="left"/>
    </w:pPr>
    <w:rPr>
      <w:rFonts w:ascii="FreeSans" w:hAnsi="FreeSans" w:eastAsia="Tahoma" w:cs="Liberation Sans"/>
      <w:color w:val="auto"/>
      <w:kern w:val="2"/>
      <w:sz w:val="36"/>
      <w:szCs w:val="24"/>
      <w:lang w:val="ru-RU" w:eastAsia="en-US" w:bidi="ar-SA"/>
    </w:rPr>
  </w:style>
  <w:style w:type="paragraph" w:styleId="1" w:customStyle="1">
    <w:name w:val="Heading 1"/>
    <w:basedOn w:val="Style18"/>
    <w:next w:val="Style19"/>
    <w:qFormat/>
    <w:rsid w:val="002e4ba3"/>
    <w:pPr>
      <w:outlineLvl w:val="0"/>
    </w:pPr>
    <w:rPr>
      <w:rFonts w:ascii="Liberation Serif" w:hAnsi="Liberation Serif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3a57ba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a4160f"/>
    <w:rPr/>
  </w:style>
  <w:style w:type="character" w:styleId="Style15" w:customStyle="1">
    <w:name w:val="Нижний колонтитул Знак"/>
    <w:basedOn w:val="DefaultParagraphFont"/>
    <w:uiPriority w:val="99"/>
    <w:qFormat/>
    <w:rsid w:val="00a4160f"/>
    <w:rPr/>
  </w:style>
  <w:style w:type="character" w:styleId="2" w:customStyle="1">
    <w:name w:val="Основной текст (2)_"/>
    <w:basedOn w:val="DefaultParagraphFont"/>
    <w:link w:val="20"/>
    <w:qFormat/>
    <w:rsid w:val="00fc3c3d"/>
    <w:rPr>
      <w:rFonts w:ascii="Times New Roman" w:hAnsi="Times New Roman" w:eastAsia="Times New Roman" w:cs="Times New Roman"/>
      <w:shd w:fill="FFFFFF" w:val="clear"/>
    </w:rPr>
  </w:style>
  <w:style w:type="character" w:styleId="Style16" w:customStyle="1">
    <w:name w:val="Абзац списка Знак"/>
    <w:uiPriority w:val="34"/>
    <w:qFormat/>
    <w:rsid w:val="00fc3c3d"/>
    <w:rPr/>
  </w:style>
  <w:style w:type="character" w:styleId="Style17" w:customStyle="1">
    <w:name w:val="Интернет-ссылка"/>
    <w:rsid w:val="002e4ba3"/>
    <w:rPr>
      <w:color w:val="000080"/>
      <w:u w:val="single"/>
    </w:rPr>
  </w:style>
  <w:style w:type="paragraph" w:styleId="Style18" w:customStyle="1">
    <w:name w:val="Заголовок"/>
    <w:basedOn w:val="Normal"/>
    <w:next w:val="Style19"/>
    <w:qFormat/>
    <w:rsid w:val="002e4ba3"/>
    <w:pPr>
      <w:keepNext w:val="true"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Style19">
    <w:name w:val="Body Text"/>
    <w:basedOn w:val="Normal"/>
    <w:rsid w:val="002e4ba3"/>
    <w:pPr>
      <w:spacing w:lineRule="auto" w:line="276" w:before="0" w:after="140"/>
    </w:pPr>
    <w:rPr/>
  </w:style>
  <w:style w:type="paragraph" w:styleId="Style20">
    <w:name w:val="List"/>
    <w:basedOn w:val="Style19"/>
    <w:rsid w:val="002e4ba3"/>
    <w:pPr/>
    <w:rPr>
      <w:rFonts w:ascii="Times New Roman" w:hAnsi="Times New Roman" w:cs="FreeSans"/>
    </w:rPr>
  </w:style>
  <w:style w:type="paragraph" w:styleId="Style21" w:customStyle="1">
    <w:name w:val="Caption"/>
    <w:basedOn w:val="Normal"/>
    <w:qFormat/>
    <w:rsid w:val="002e4ba3"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2e4ba3"/>
    <w:pPr>
      <w:suppressLineNumbers/>
    </w:pPr>
    <w:rPr>
      <w:rFonts w:ascii="Times New Roman" w:hAnsi="Times New Roman"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3a57b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12c"/>
    <w:pPr>
      <w:spacing w:before="0" w:after="0"/>
      <w:ind w:left="720" w:hanging="0"/>
      <w:contextualSpacing/>
    </w:pPr>
    <w:rPr/>
  </w:style>
  <w:style w:type="paragraph" w:styleId="Style23" w:customStyle="1">
    <w:name w:val="Верхний и нижний колонтитулы"/>
    <w:basedOn w:val="Normal"/>
    <w:qFormat/>
    <w:rsid w:val="002e4ba3"/>
    <w:pPr/>
    <w:rPr/>
  </w:style>
  <w:style w:type="paragraph" w:styleId="Style24" w:customStyle="1">
    <w:name w:val="Header"/>
    <w:basedOn w:val="Normal"/>
    <w:uiPriority w:val="99"/>
    <w:unhideWhenUsed/>
    <w:rsid w:val="00a4160f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 w:customStyle="1">
    <w:name w:val="Footer"/>
    <w:basedOn w:val="Normal"/>
    <w:uiPriority w:val="99"/>
    <w:unhideWhenUsed/>
    <w:rsid w:val="00a4160f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(2)"/>
    <w:basedOn w:val="Normal"/>
    <w:link w:val="2"/>
    <w:qFormat/>
    <w:rsid w:val="00fc3c3d"/>
    <w:pPr>
      <w:widowControl w:val="false"/>
      <w:shd w:val="clear" w:color="auto" w:fill="FFFFFF"/>
      <w:spacing w:lineRule="exact" w:line="274"/>
      <w:jc w:val="right"/>
    </w:pPr>
    <w:rPr>
      <w:rFonts w:ascii="Times New Roman" w:hAnsi="Times New Roman" w:eastAsia="Times New Roman" w:cs="Times New Roman"/>
    </w:rPr>
  </w:style>
  <w:style w:type="paragraph" w:styleId="PlainText">
    <w:name w:val="Plain Text"/>
    <w:basedOn w:val="Style21"/>
    <w:qFormat/>
    <w:rsid w:val="002e4ba3"/>
    <w:pPr/>
    <w:rPr/>
  </w:style>
  <w:style w:type="paragraph" w:styleId="Style26" w:customStyle="1">
    <w:name w:val="Объект без заливки"/>
    <w:basedOn w:val="Normal"/>
    <w:qFormat/>
    <w:rsid w:val="002e4ba3"/>
    <w:pPr/>
    <w:rPr/>
  </w:style>
  <w:style w:type="paragraph" w:styleId="Style27" w:customStyle="1">
    <w:name w:val="Объект без заливки и линий"/>
    <w:basedOn w:val="Normal"/>
    <w:qFormat/>
    <w:rsid w:val="002e4ba3"/>
    <w:pPr/>
    <w:rPr/>
  </w:style>
  <w:style w:type="paragraph" w:styleId="A4" w:customStyle="1">
    <w:name w:val="A4"/>
    <w:basedOn w:val="PlainText"/>
    <w:qFormat/>
    <w:rsid w:val="002e4ba3"/>
    <w:pPr/>
    <w:rPr>
      <w:rFonts w:ascii="Noto Sans" w:hAnsi="Noto Sans"/>
      <w:sz w:val="36"/>
    </w:rPr>
  </w:style>
  <w:style w:type="paragraph" w:styleId="4" w:customStyle="1">
    <w:name w:val="Заглавие А4"/>
    <w:basedOn w:val="A4"/>
    <w:qFormat/>
    <w:rsid w:val="002e4ba3"/>
    <w:pPr/>
    <w:rPr>
      <w:sz w:val="87"/>
    </w:rPr>
  </w:style>
  <w:style w:type="paragraph" w:styleId="41" w:customStyle="1">
    <w:name w:val="Заголовок А4"/>
    <w:basedOn w:val="A4"/>
    <w:qFormat/>
    <w:rsid w:val="002e4ba3"/>
    <w:pPr/>
    <w:rPr>
      <w:sz w:val="48"/>
    </w:rPr>
  </w:style>
  <w:style w:type="paragraph" w:styleId="42" w:customStyle="1">
    <w:name w:val="Текст А4"/>
    <w:basedOn w:val="A4"/>
    <w:qFormat/>
    <w:rsid w:val="002e4ba3"/>
    <w:pPr/>
    <w:rPr/>
  </w:style>
  <w:style w:type="paragraph" w:styleId="A0" w:customStyle="1">
    <w:name w:val="A0"/>
    <w:basedOn w:val="PlainText"/>
    <w:qFormat/>
    <w:rsid w:val="002e4ba3"/>
    <w:pPr/>
    <w:rPr>
      <w:rFonts w:ascii="Noto Sans" w:hAnsi="Noto Sans"/>
      <w:sz w:val="95"/>
    </w:rPr>
  </w:style>
  <w:style w:type="paragraph" w:styleId="0" w:customStyle="1">
    <w:name w:val="Заглавие А0"/>
    <w:basedOn w:val="A0"/>
    <w:qFormat/>
    <w:rsid w:val="002e4ba3"/>
    <w:pPr/>
    <w:rPr>
      <w:sz w:val="191"/>
    </w:rPr>
  </w:style>
  <w:style w:type="paragraph" w:styleId="01" w:customStyle="1">
    <w:name w:val="Заголовок А0"/>
    <w:basedOn w:val="A0"/>
    <w:qFormat/>
    <w:rsid w:val="002e4ba3"/>
    <w:pPr/>
    <w:rPr>
      <w:sz w:val="143"/>
    </w:rPr>
  </w:style>
  <w:style w:type="paragraph" w:styleId="02" w:customStyle="1">
    <w:name w:val="Текст А0"/>
    <w:basedOn w:val="A0"/>
    <w:qFormat/>
    <w:rsid w:val="002e4ba3"/>
    <w:pPr/>
    <w:rPr/>
  </w:style>
  <w:style w:type="paragraph" w:styleId="Style28" w:customStyle="1">
    <w:name w:val="Графика"/>
    <w:qFormat/>
    <w:rsid w:val="002e4ba3"/>
    <w:pPr>
      <w:widowControl/>
      <w:bidi w:val="0"/>
      <w:spacing w:before="0" w:after="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ru-RU" w:eastAsia="en-US" w:bidi="ar-SA"/>
    </w:rPr>
  </w:style>
  <w:style w:type="paragraph" w:styleId="Style29" w:customStyle="1">
    <w:name w:val="Фигуры"/>
    <w:basedOn w:val="Style28"/>
    <w:qFormat/>
    <w:rsid w:val="002e4ba3"/>
    <w:pPr/>
    <w:rPr>
      <w:b/>
      <w:sz w:val="28"/>
    </w:rPr>
  </w:style>
  <w:style w:type="paragraph" w:styleId="Style30" w:customStyle="1">
    <w:name w:val="Заливка"/>
    <w:basedOn w:val="Style29"/>
    <w:qFormat/>
    <w:rsid w:val="002e4ba3"/>
    <w:pPr/>
    <w:rPr/>
  </w:style>
  <w:style w:type="paragraph" w:styleId="Style31" w:customStyle="1">
    <w:name w:val="Заливка синим"/>
    <w:basedOn w:val="Style30"/>
    <w:qFormat/>
    <w:rsid w:val="002e4ba3"/>
    <w:pPr/>
    <w:rPr>
      <w:color w:val="FFFFFF"/>
    </w:rPr>
  </w:style>
  <w:style w:type="paragraph" w:styleId="Style32" w:customStyle="1">
    <w:name w:val="Заливка зелёным"/>
    <w:basedOn w:val="Style30"/>
    <w:qFormat/>
    <w:rsid w:val="002e4ba3"/>
    <w:pPr/>
    <w:rPr>
      <w:color w:val="FFFFFF"/>
    </w:rPr>
  </w:style>
  <w:style w:type="paragraph" w:styleId="Style33" w:customStyle="1">
    <w:name w:val="Заливка красным"/>
    <w:basedOn w:val="Style30"/>
    <w:qFormat/>
    <w:rsid w:val="002e4ba3"/>
    <w:pPr/>
    <w:rPr>
      <w:color w:val="FFFFFF"/>
    </w:rPr>
  </w:style>
  <w:style w:type="paragraph" w:styleId="Style34" w:customStyle="1">
    <w:name w:val="Заливка жёлтым"/>
    <w:basedOn w:val="Style30"/>
    <w:qFormat/>
    <w:rsid w:val="002e4ba3"/>
    <w:pPr/>
    <w:rPr>
      <w:color w:val="FFFFFF"/>
    </w:rPr>
  </w:style>
  <w:style w:type="paragraph" w:styleId="Style35" w:customStyle="1">
    <w:name w:val="Контур"/>
    <w:basedOn w:val="Style29"/>
    <w:qFormat/>
    <w:rsid w:val="002e4ba3"/>
    <w:pPr/>
    <w:rPr/>
  </w:style>
  <w:style w:type="paragraph" w:styleId="Style36" w:customStyle="1">
    <w:name w:val="Контур синий"/>
    <w:basedOn w:val="Style35"/>
    <w:qFormat/>
    <w:rsid w:val="002e4ba3"/>
    <w:pPr/>
    <w:rPr>
      <w:color w:val="355269"/>
    </w:rPr>
  </w:style>
  <w:style w:type="paragraph" w:styleId="Style37" w:customStyle="1">
    <w:name w:val="Контур зеленый"/>
    <w:basedOn w:val="Style35"/>
    <w:qFormat/>
    <w:rsid w:val="002e4ba3"/>
    <w:pPr/>
    <w:rPr>
      <w:color w:val="127622"/>
    </w:rPr>
  </w:style>
  <w:style w:type="paragraph" w:styleId="Style38" w:customStyle="1">
    <w:name w:val="Контур красный"/>
    <w:basedOn w:val="Style35"/>
    <w:qFormat/>
    <w:rsid w:val="002e4ba3"/>
    <w:pPr/>
    <w:rPr>
      <w:color w:val="C9211E"/>
    </w:rPr>
  </w:style>
  <w:style w:type="paragraph" w:styleId="Style39" w:customStyle="1">
    <w:name w:val="Контур жёлтый"/>
    <w:basedOn w:val="Style35"/>
    <w:qFormat/>
    <w:rsid w:val="002e4ba3"/>
    <w:pPr/>
    <w:rPr>
      <w:color w:val="B47804"/>
    </w:rPr>
  </w:style>
  <w:style w:type="paragraph" w:styleId="Style40" w:customStyle="1">
    <w:name w:val="Линии"/>
    <w:basedOn w:val="Style28"/>
    <w:qFormat/>
    <w:rsid w:val="002e4ba3"/>
    <w:pPr/>
    <w:rPr/>
  </w:style>
  <w:style w:type="paragraph" w:styleId="Style41" w:customStyle="1">
    <w:name w:val="Стрелки"/>
    <w:basedOn w:val="Style40"/>
    <w:qFormat/>
    <w:rsid w:val="002e4ba3"/>
    <w:pPr/>
    <w:rPr/>
  </w:style>
  <w:style w:type="paragraph" w:styleId="Style42" w:customStyle="1">
    <w:name w:val="Штриховая линия"/>
    <w:basedOn w:val="Style40"/>
    <w:qFormat/>
    <w:rsid w:val="002e4ba3"/>
    <w:pPr/>
    <w:rPr/>
  </w:style>
  <w:style w:type="paragraph" w:styleId="2LTGliederung1" w:customStyle="1">
    <w:name w:val="2_Титульный слайд~LT~Gliederung 1"/>
    <w:qFormat/>
    <w:rsid w:val="002e4ba3"/>
    <w:pPr>
      <w:widowControl/>
      <w:bidi w:val="0"/>
      <w:spacing w:lineRule="atLeast" w:line="200" w:before="283" w:after="0"/>
      <w:jc w:val="left"/>
    </w:pPr>
    <w:rPr>
      <w:rFonts w:ascii="FreeSans" w:hAnsi="FreeSans" w:eastAsia="Tahoma" w:cs="Liberation Sans"/>
      <w:color w:val="000000"/>
      <w:kern w:val="2"/>
      <w:sz w:val="64"/>
      <w:szCs w:val="24"/>
      <w:lang w:val="ru-RU" w:eastAsia="en-US" w:bidi="ar-SA"/>
    </w:rPr>
  </w:style>
  <w:style w:type="paragraph" w:styleId="2LTGliederung2" w:customStyle="1">
    <w:name w:val="2_Титульный слайд~LT~Gliederung 2"/>
    <w:basedOn w:val="2LTGliederung1"/>
    <w:qFormat/>
    <w:rsid w:val="002e4ba3"/>
    <w:pPr>
      <w:spacing w:before="227" w:after="0"/>
    </w:pPr>
    <w:rPr>
      <w:sz w:val="48"/>
    </w:rPr>
  </w:style>
  <w:style w:type="paragraph" w:styleId="2LTGliederung3" w:customStyle="1">
    <w:name w:val="2_Титульный слайд~LT~Gliederung 3"/>
    <w:basedOn w:val="2LTGliederung2"/>
    <w:qFormat/>
    <w:rsid w:val="002e4ba3"/>
    <w:pPr>
      <w:spacing w:before="170" w:after="0"/>
    </w:pPr>
    <w:rPr>
      <w:sz w:val="40"/>
    </w:rPr>
  </w:style>
  <w:style w:type="paragraph" w:styleId="2LTGliederung4" w:customStyle="1">
    <w:name w:val="2_Титульный слайд~LT~Gliederung 4"/>
    <w:basedOn w:val="2LTGliederung3"/>
    <w:qFormat/>
    <w:rsid w:val="002e4ba3"/>
    <w:pPr>
      <w:spacing w:before="113" w:after="0"/>
    </w:pPr>
    <w:rPr/>
  </w:style>
  <w:style w:type="paragraph" w:styleId="2LTGliederung5" w:customStyle="1">
    <w:name w:val="2_Титульный слайд~LT~Gliederung 5"/>
    <w:basedOn w:val="2LTGliederung4"/>
    <w:qFormat/>
    <w:rsid w:val="002e4ba3"/>
    <w:pPr>
      <w:spacing w:before="57" w:after="0"/>
    </w:pPr>
    <w:rPr/>
  </w:style>
  <w:style w:type="paragraph" w:styleId="2LTGliederung6" w:customStyle="1">
    <w:name w:val="2_Титульный слайд~LT~Gliederung 6"/>
    <w:basedOn w:val="2LTGliederung5"/>
    <w:qFormat/>
    <w:rsid w:val="002e4ba3"/>
    <w:pPr/>
    <w:rPr/>
  </w:style>
  <w:style w:type="paragraph" w:styleId="2LTGliederung7" w:customStyle="1">
    <w:name w:val="2_Титульный слайд~LT~Gliederung 7"/>
    <w:basedOn w:val="2LTGliederung6"/>
    <w:qFormat/>
    <w:rsid w:val="002e4ba3"/>
    <w:pPr/>
    <w:rPr/>
  </w:style>
  <w:style w:type="paragraph" w:styleId="2LTGliederung8" w:customStyle="1">
    <w:name w:val="2_Титульный слайд~LT~Gliederung 8"/>
    <w:basedOn w:val="2LTGliederung7"/>
    <w:qFormat/>
    <w:rsid w:val="002e4ba3"/>
    <w:pPr/>
    <w:rPr/>
  </w:style>
  <w:style w:type="paragraph" w:styleId="2LTGliederung9" w:customStyle="1">
    <w:name w:val="2_Титульный слайд~LT~Gliederung 9"/>
    <w:basedOn w:val="2LTGliederung8"/>
    <w:qFormat/>
    <w:rsid w:val="002e4ba3"/>
    <w:pPr/>
    <w:rPr/>
  </w:style>
  <w:style w:type="paragraph" w:styleId="2LTTitel" w:customStyle="1">
    <w:name w:val="2_Титульный слайд~LT~Titel"/>
    <w:qFormat/>
    <w:rsid w:val="002e4ba3"/>
    <w:pPr>
      <w:widowControl/>
      <w:bidi w:val="0"/>
      <w:spacing w:lineRule="atLeast" w:line="200" w:before="0" w:after="0"/>
      <w:jc w:val="left"/>
    </w:pPr>
    <w:rPr>
      <w:rFonts w:ascii="FreeSans" w:hAnsi="FreeSans" w:eastAsia="Tahoma" w:cs="Liberation Sans"/>
      <w:color w:val="000000"/>
      <w:kern w:val="2"/>
      <w:sz w:val="36"/>
      <w:szCs w:val="24"/>
      <w:lang w:val="ru-RU" w:eastAsia="en-US" w:bidi="ar-SA"/>
    </w:rPr>
  </w:style>
  <w:style w:type="paragraph" w:styleId="2LTUntertitel" w:customStyle="1">
    <w:name w:val="2_Титульный слайд~LT~Untertitel"/>
    <w:qFormat/>
    <w:rsid w:val="002e4ba3"/>
    <w:pPr>
      <w:widowControl/>
      <w:bidi w:val="0"/>
      <w:spacing w:before="0" w:after="0"/>
      <w:jc w:val="center"/>
    </w:pPr>
    <w:rPr>
      <w:rFonts w:ascii="FreeSans" w:hAnsi="FreeSans" w:eastAsia="Tahoma" w:cs="Liberation Sans"/>
      <w:color w:val="auto"/>
      <w:kern w:val="2"/>
      <w:sz w:val="64"/>
      <w:szCs w:val="24"/>
      <w:lang w:val="ru-RU" w:eastAsia="en-US" w:bidi="ar-SA"/>
    </w:rPr>
  </w:style>
  <w:style w:type="paragraph" w:styleId="2LTNotizen" w:customStyle="1">
    <w:name w:val="2_Титульный слайд~LT~Notizen"/>
    <w:qFormat/>
    <w:rsid w:val="002e4ba3"/>
    <w:pPr>
      <w:widowControl/>
      <w:bidi w:val="0"/>
      <w:spacing w:before="0" w:after="0"/>
      <w:ind w:left="340" w:hanging="340"/>
      <w:jc w:val="left"/>
    </w:pPr>
    <w:rPr>
      <w:rFonts w:ascii="FreeSans" w:hAnsi="FreeSans" w:eastAsia="Tahoma" w:cs="Liberation Sans"/>
      <w:color w:val="auto"/>
      <w:kern w:val="2"/>
      <w:sz w:val="40"/>
      <w:szCs w:val="24"/>
      <w:lang w:val="ru-RU" w:eastAsia="en-US" w:bidi="ar-SA"/>
    </w:rPr>
  </w:style>
  <w:style w:type="paragraph" w:styleId="2LTHintergrundobjekte" w:customStyle="1">
    <w:name w:val="2_Титульный слайд~LT~Hintergrundobjekte"/>
    <w:qFormat/>
    <w:rsid w:val="002e4ba3"/>
    <w:pPr>
      <w:widowControl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2LTHintergrund" w:customStyle="1">
    <w:name w:val="2_Титульный слайд~LT~Hintergrund"/>
    <w:qFormat/>
    <w:rsid w:val="002e4ba3"/>
    <w:pPr>
      <w:widowControl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Default" w:customStyle="1">
    <w:name w:val="default"/>
    <w:qFormat/>
    <w:rsid w:val="002e4ba3"/>
    <w:pPr>
      <w:widowControl/>
      <w:bidi w:val="0"/>
      <w:spacing w:lineRule="atLeast" w:line="200" w:before="0" w:after="0"/>
      <w:jc w:val="left"/>
    </w:pPr>
    <w:rPr>
      <w:rFonts w:ascii="FreeSans" w:hAnsi="FreeSans" w:eastAsia="Tahoma" w:cs="Liberation Sans"/>
      <w:color w:val="auto"/>
      <w:kern w:val="2"/>
      <w:sz w:val="36"/>
      <w:szCs w:val="24"/>
      <w:lang w:val="ru-RU" w:eastAsia="en-US" w:bidi="ar-SA"/>
    </w:rPr>
  </w:style>
  <w:style w:type="paragraph" w:styleId="Gray1" w:customStyle="1">
    <w:name w:val="gray1"/>
    <w:basedOn w:val="Default"/>
    <w:qFormat/>
    <w:rsid w:val="002e4ba3"/>
    <w:pPr/>
    <w:rPr/>
  </w:style>
  <w:style w:type="paragraph" w:styleId="Gray2" w:customStyle="1">
    <w:name w:val="gray2"/>
    <w:basedOn w:val="Default"/>
    <w:qFormat/>
    <w:rsid w:val="002e4ba3"/>
    <w:pPr/>
    <w:rPr/>
  </w:style>
  <w:style w:type="paragraph" w:styleId="Gray3" w:customStyle="1">
    <w:name w:val="gray3"/>
    <w:basedOn w:val="Default"/>
    <w:qFormat/>
    <w:rsid w:val="002e4ba3"/>
    <w:pPr/>
    <w:rPr/>
  </w:style>
  <w:style w:type="paragraph" w:styleId="Bw1" w:customStyle="1">
    <w:name w:val="bw1"/>
    <w:basedOn w:val="Default"/>
    <w:qFormat/>
    <w:rsid w:val="002e4ba3"/>
    <w:pPr/>
    <w:rPr/>
  </w:style>
  <w:style w:type="paragraph" w:styleId="Bw2" w:customStyle="1">
    <w:name w:val="bw2"/>
    <w:basedOn w:val="Default"/>
    <w:qFormat/>
    <w:rsid w:val="002e4ba3"/>
    <w:pPr/>
    <w:rPr/>
  </w:style>
  <w:style w:type="paragraph" w:styleId="Bw3" w:customStyle="1">
    <w:name w:val="bw3"/>
    <w:basedOn w:val="Default"/>
    <w:qFormat/>
    <w:rsid w:val="002e4ba3"/>
    <w:pPr/>
    <w:rPr/>
  </w:style>
  <w:style w:type="paragraph" w:styleId="Orange1" w:customStyle="1">
    <w:name w:val="orange1"/>
    <w:basedOn w:val="Default"/>
    <w:qFormat/>
    <w:rsid w:val="002e4ba3"/>
    <w:pPr/>
    <w:rPr/>
  </w:style>
  <w:style w:type="paragraph" w:styleId="Orange2" w:customStyle="1">
    <w:name w:val="orange2"/>
    <w:basedOn w:val="Default"/>
    <w:qFormat/>
    <w:rsid w:val="002e4ba3"/>
    <w:pPr/>
    <w:rPr/>
  </w:style>
  <w:style w:type="paragraph" w:styleId="Orange3" w:customStyle="1">
    <w:name w:val="orange3"/>
    <w:basedOn w:val="Default"/>
    <w:qFormat/>
    <w:rsid w:val="002e4ba3"/>
    <w:pPr/>
    <w:rPr/>
  </w:style>
  <w:style w:type="paragraph" w:styleId="Turquoise1" w:customStyle="1">
    <w:name w:val="turquoise1"/>
    <w:basedOn w:val="Default"/>
    <w:qFormat/>
    <w:rsid w:val="002e4ba3"/>
    <w:pPr/>
    <w:rPr/>
  </w:style>
  <w:style w:type="paragraph" w:styleId="Turquoise2" w:customStyle="1">
    <w:name w:val="turquoise2"/>
    <w:basedOn w:val="Default"/>
    <w:qFormat/>
    <w:rsid w:val="002e4ba3"/>
    <w:pPr/>
    <w:rPr/>
  </w:style>
  <w:style w:type="paragraph" w:styleId="Turquoise3" w:customStyle="1">
    <w:name w:val="turquoise3"/>
    <w:basedOn w:val="Default"/>
    <w:qFormat/>
    <w:rsid w:val="002e4ba3"/>
    <w:pPr/>
    <w:rPr/>
  </w:style>
  <w:style w:type="paragraph" w:styleId="Blue1" w:customStyle="1">
    <w:name w:val="blue1"/>
    <w:basedOn w:val="Default"/>
    <w:qFormat/>
    <w:rsid w:val="002e4ba3"/>
    <w:pPr/>
    <w:rPr/>
  </w:style>
  <w:style w:type="paragraph" w:styleId="Blue2" w:customStyle="1">
    <w:name w:val="blue2"/>
    <w:basedOn w:val="Default"/>
    <w:qFormat/>
    <w:rsid w:val="002e4ba3"/>
    <w:pPr/>
    <w:rPr/>
  </w:style>
  <w:style w:type="paragraph" w:styleId="Blue3" w:customStyle="1">
    <w:name w:val="blue3"/>
    <w:basedOn w:val="Default"/>
    <w:qFormat/>
    <w:rsid w:val="002e4ba3"/>
    <w:pPr/>
    <w:rPr/>
  </w:style>
  <w:style w:type="paragraph" w:styleId="Sun1" w:customStyle="1">
    <w:name w:val="sun1"/>
    <w:basedOn w:val="Default"/>
    <w:qFormat/>
    <w:rsid w:val="002e4ba3"/>
    <w:pPr/>
    <w:rPr/>
  </w:style>
  <w:style w:type="paragraph" w:styleId="Sun2" w:customStyle="1">
    <w:name w:val="sun2"/>
    <w:basedOn w:val="Default"/>
    <w:qFormat/>
    <w:rsid w:val="002e4ba3"/>
    <w:pPr/>
    <w:rPr/>
  </w:style>
  <w:style w:type="paragraph" w:styleId="Sun3" w:customStyle="1">
    <w:name w:val="sun3"/>
    <w:basedOn w:val="Default"/>
    <w:qFormat/>
    <w:rsid w:val="002e4ba3"/>
    <w:pPr/>
    <w:rPr/>
  </w:style>
  <w:style w:type="paragraph" w:styleId="Earth1" w:customStyle="1">
    <w:name w:val="earth1"/>
    <w:basedOn w:val="Default"/>
    <w:qFormat/>
    <w:rsid w:val="002e4ba3"/>
    <w:pPr/>
    <w:rPr/>
  </w:style>
  <w:style w:type="paragraph" w:styleId="Earth2" w:customStyle="1">
    <w:name w:val="earth2"/>
    <w:basedOn w:val="Default"/>
    <w:qFormat/>
    <w:rsid w:val="002e4ba3"/>
    <w:pPr/>
    <w:rPr/>
  </w:style>
  <w:style w:type="paragraph" w:styleId="Earth3" w:customStyle="1">
    <w:name w:val="earth3"/>
    <w:basedOn w:val="Default"/>
    <w:qFormat/>
    <w:rsid w:val="002e4ba3"/>
    <w:pPr/>
    <w:rPr/>
  </w:style>
  <w:style w:type="paragraph" w:styleId="Green1" w:customStyle="1">
    <w:name w:val="green1"/>
    <w:basedOn w:val="Default"/>
    <w:qFormat/>
    <w:rsid w:val="002e4ba3"/>
    <w:pPr/>
    <w:rPr/>
  </w:style>
  <w:style w:type="paragraph" w:styleId="Green2" w:customStyle="1">
    <w:name w:val="green2"/>
    <w:basedOn w:val="Default"/>
    <w:qFormat/>
    <w:rsid w:val="002e4ba3"/>
    <w:pPr/>
    <w:rPr/>
  </w:style>
  <w:style w:type="paragraph" w:styleId="Green3" w:customStyle="1">
    <w:name w:val="green3"/>
    <w:basedOn w:val="Default"/>
    <w:qFormat/>
    <w:rsid w:val="002e4ba3"/>
    <w:pPr/>
    <w:rPr/>
  </w:style>
  <w:style w:type="paragraph" w:styleId="Seetang1" w:customStyle="1">
    <w:name w:val="seetang1"/>
    <w:basedOn w:val="Default"/>
    <w:qFormat/>
    <w:rsid w:val="002e4ba3"/>
    <w:pPr/>
    <w:rPr/>
  </w:style>
  <w:style w:type="paragraph" w:styleId="Seetang2" w:customStyle="1">
    <w:name w:val="seetang2"/>
    <w:basedOn w:val="Default"/>
    <w:qFormat/>
    <w:rsid w:val="002e4ba3"/>
    <w:pPr/>
    <w:rPr/>
  </w:style>
  <w:style w:type="paragraph" w:styleId="Seetang3" w:customStyle="1">
    <w:name w:val="seetang3"/>
    <w:basedOn w:val="Default"/>
    <w:qFormat/>
    <w:rsid w:val="002e4ba3"/>
    <w:pPr/>
    <w:rPr/>
  </w:style>
  <w:style w:type="paragraph" w:styleId="Lightblue1" w:customStyle="1">
    <w:name w:val="lightblue1"/>
    <w:basedOn w:val="Default"/>
    <w:qFormat/>
    <w:rsid w:val="002e4ba3"/>
    <w:pPr/>
    <w:rPr/>
  </w:style>
  <w:style w:type="paragraph" w:styleId="Lightblue2" w:customStyle="1">
    <w:name w:val="lightblue2"/>
    <w:basedOn w:val="Default"/>
    <w:qFormat/>
    <w:rsid w:val="002e4ba3"/>
    <w:pPr/>
    <w:rPr/>
  </w:style>
  <w:style w:type="paragraph" w:styleId="Lightblue3" w:customStyle="1">
    <w:name w:val="lightblue3"/>
    <w:basedOn w:val="Default"/>
    <w:qFormat/>
    <w:rsid w:val="002e4ba3"/>
    <w:pPr/>
    <w:rPr/>
  </w:style>
  <w:style w:type="paragraph" w:styleId="Yellow1" w:customStyle="1">
    <w:name w:val="yellow1"/>
    <w:basedOn w:val="Default"/>
    <w:qFormat/>
    <w:rsid w:val="002e4ba3"/>
    <w:pPr/>
    <w:rPr/>
  </w:style>
  <w:style w:type="paragraph" w:styleId="Yellow2" w:customStyle="1">
    <w:name w:val="yellow2"/>
    <w:basedOn w:val="Default"/>
    <w:qFormat/>
    <w:rsid w:val="002e4ba3"/>
    <w:pPr/>
    <w:rPr/>
  </w:style>
  <w:style w:type="paragraph" w:styleId="Yellow3" w:customStyle="1">
    <w:name w:val="yellow3"/>
    <w:basedOn w:val="Default"/>
    <w:qFormat/>
    <w:rsid w:val="002e4ba3"/>
    <w:pPr/>
    <w:rPr/>
  </w:style>
  <w:style w:type="paragraph" w:styleId="Style43" w:customStyle="1">
    <w:name w:val="Объекты фона"/>
    <w:qFormat/>
    <w:rsid w:val="002e4ba3"/>
    <w:pPr>
      <w:widowControl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Style44" w:customStyle="1">
    <w:name w:val="Фон"/>
    <w:qFormat/>
    <w:rsid w:val="002e4ba3"/>
    <w:pPr>
      <w:widowControl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Style45" w:customStyle="1">
    <w:name w:val="Примечания"/>
    <w:qFormat/>
    <w:rsid w:val="002e4ba3"/>
    <w:pPr>
      <w:widowControl/>
      <w:bidi w:val="0"/>
      <w:spacing w:before="0" w:after="0"/>
      <w:ind w:left="340" w:hanging="340"/>
      <w:jc w:val="left"/>
    </w:pPr>
    <w:rPr>
      <w:rFonts w:ascii="FreeSans" w:hAnsi="FreeSans" w:eastAsia="Tahoma" w:cs="Liberation Sans"/>
      <w:color w:val="auto"/>
      <w:kern w:val="2"/>
      <w:sz w:val="40"/>
      <w:szCs w:val="24"/>
      <w:lang w:val="ru-RU" w:eastAsia="en-US" w:bidi="ar-SA"/>
    </w:rPr>
  </w:style>
  <w:style w:type="paragraph" w:styleId="11" w:customStyle="1">
    <w:name w:val="Структура 1"/>
    <w:qFormat/>
    <w:rsid w:val="002e4ba3"/>
    <w:pPr>
      <w:widowControl/>
      <w:bidi w:val="0"/>
      <w:spacing w:lineRule="atLeast" w:line="200" w:before="283" w:after="0"/>
      <w:jc w:val="left"/>
    </w:pPr>
    <w:rPr>
      <w:rFonts w:ascii="FreeSans" w:hAnsi="FreeSans" w:eastAsia="Tahoma" w:cs="Liberation Sans"/>
      <w:color w:val="000000"/>
      <w:kern w:val="2"/>
      <w:sz w:val="64"/>
      <w:szCs w:val="24"/>
      <w:lang w:val="ru-RU" w:eastAsia="en-US" w:bidi="ar-SA"/>
    </w:rPr>
  </w:style>
  <w:style w:type="paragraph" w:styleId="22" w:customStyle="1">
    <w:name w:val="Структура 2"/>
    <w:basedOn w:val="11"/>
    <w:qFormat/>
    <w:rsid w:val="002e4ba3"/>
    <w:pPr>
      <w:spacing w:before="227" w:after="0"/>
    </w:pPr>
    <w:rPr>
      <w:sz w:val="48"/>
    </w:rPr>
  </w:style>
  <w:style w:type="paragraph" w:styleId="3" w:customStyle="1">
    <w:name w:val="Структура 3"/>
    <w:basedOn w:val="22"/>
    <w:qFormat/>
    <w:rsid w:val="002e4ba3"/>
    <w:pPr>
      <w:spacing w:before="170" w:after="0"/>
    </w:pPr>
    <w:rPr>
      <w:sz w:val="40"/>
    </w:rPr>
  </w:style>
  <w:style w:type="paragraph" w:styleId="43" w:customStyle="1">
    <w:name w:val="Структура 4"/>
    <w:basedOn w:val="3"/>
    <w:qFormat/>
    <w:rsid w:val="002e4ba3"/>
    <w:pPr>
      <w:spacing w:before="113" w:after="0"/>
    </w:pPr>
    <w:rPr/>
  </w:style>
  <w:style w:type="paragraph" w:styleId="5" w:customStyle="1">
    <w:name w:val="Структура 5"/>
    <w:basedOn w:val="43"/>
    <w:qFormat/>
    <w:rsid w:val="002e4ba3"/>
    <w:pPr>
      <w:spacing w:before="57" w:after="0"/>
    </w:pPr>
    <w:rPr/>
  </w:style>
  <w:style w:type="paragraph" w:styleId="6" w:customStyle="1">
    <w:name w:val="Структура 6"/>
    <w:basedOn w:val="5"/>
    <w:qFormat/>
    <w:rsid w:val="002e4ba3"/>
    <w:pPr/>
    <w:rPr/>
  </w:style>
  <w:style w:type="paragraph" w:styleId="7" w:customStyle="1">
    <w:name w:val="Структура 7"/>
    <w:basedOn w:val="6"/>
    <w:qFormat/>
    <w:rsid w:val="002e4ba3"/>
    <w:pPr/>
    <w:rPr/>
  </w:style>
  <w:style w:type="paragraph" w:styleId="8" w:customStyle="1">
    <w:name w:val="Структура 8"/>
    <w:basedOn w:val="7"/>
    <w:qFormat/>
    <w:rsid w:val="002e4ba3"/>
    <w:pPr/>
    <w:rPr/>
  </w:style>
  <w:style w:type="paragraph" w:styleId="9" w:customStyle="1">
    <w:name w:val="Структура 9"/>
    <w:basedOn w:val="8"/>
    <w:qFormat/>
    <w:rsid w:val="002e4ba3"/>
    <w:pPr/>
    <w:rPr/>
  </w:style>
  <w:style w:type="paragraph" w:styleId="LTGliederung1" w:customStyle="1">
    <w:name w:val="Текстовой слайд~LT~Gliederung 1"/>
    <w:qFormat/>
    <w:rsid w:val="002e4ba3"/>
    <w:pPr>
      <w:widowControl/>
      <w:bidi w:val="0"/>
      <w:spacing w:lineRule="atLeast" w:line="200" w:before="283" w:after="0"/>
      <w:jc w:val="left"/>
    </w:pPr>
    <w:rPr>
      <w:rFonts w:ascii="FreeSans" w:hAnsi="FreeSans" w:eastAsia="Tahoma" w:cs="Liberation Sans"/>
      <w:color w:val="000000"/>
      <w:kern w:val="2"/>
      <w:sz w:val="64"/>
      <w:szCs w:val="24"/>
      <w:lang w:val="ru-RU" w:eastAsia="en-US" w:bidi="ar-SA"/>
    </w:rPr>
  </w:style>
  <w:style w:type="paragraph" w:styleId="LTGliederung2" w:customStyle="1">
    <w:name w:val="Текстовой слайд~LT~Gliederung 2"/>
    <w:basedOn w:val="LTGliederung1"/>
    <w:qFormat/>
    <w:rsid w:val="002e4ba3"/>
    <w:pPr>
      <w:spacing w:before="227" w:after="0"/>
    </w:pPr>
    <w:rPr>
      <w:sz w:val="48"/>
    </w:rPr>
  </w:style>
  <w:style w:type="paragraph" w:styleId="LTGliederung3" w:customStyle="1">
    <w:name w:val="Текстовой слайд~LT~Gliederung 3"/>
    <w:basedOn w:val="LTGliederung2"/>
    <w:qFormat/>
    <w:rsid w:val="002e4ba3"/>
    <w:pPr>
      <w:spacing w:before="170" w:after="0"/>
    </w:pPr>
    <w:rPr>
      <w:sz w:val="40"/>
    </w:rPr>
  </w:style>
  <w:style w:type="paragraph" w:styleId="LTGliederung4" w:customStyle="1">
    <w:name w:val="Текстовой слайд~LT~Gliederung 4"/>
    <w:basedOn w:val="LTGliederung3"/>
    <w:qFormat/>
    <w:rsid w:val="002e4ba3"/>
    <w:pPr>
      <w:spacing w:before="113" w:after="0"/>
    </w:pPr>
    <w:rPr/>
  </w:style>
  <w:style w:type="paragraph" w:styleId="LTGliederung5" w:customStyle="1">
    <w:name w:val="Текстовой слайд~LT~Gliederung 5"/>
    <w:basedOn w:val="LTGliederung4"/>
    <w:qFormat/>
    <w:rsid w:val="002e4ba3"/>
    <w:pPr>
      <w:spacing w:before="57" w:after="0"/>
    </w:pPr>
    <w:rPr/>
  </w:style>
  <w:style w:type="paragraph" w:styleId="LTGliederung6" w:customStyle="1">
    <w:name w:val="Текстовой слайд~LT~Gliederung 6"/>
    <w:basedOn w:val="LTGliederung5"/>
    <w:qFormat/>
    <w:rsid w:val="002e4ba3"/>
    <w:pPr/>
    <w:rPr/>
  </w:style>
  <w:style w:type="paragraph" w:styleId="LTGliederung7" w:customStyle="1">
    <w:name w:val="Текстовой слайд~LT~Gliederung 7"/>
    <w:basedOn w:val="LTGliederung6"/>
    <w:qFormat/>
    <w:rsid w:val="002e4ba3"/>
    <w:pPr/>
    <w:rPr/>
  </w:style>
  <w:style w:type="paragraph" w:styleId="LTGliederung8" w:customStyle="1">
    <w:name w:val="Текстовой слайд~LT~Gliederung 8"/>
    <w:basedOn w:val="LTGliederung7"/>
    <w:qFormat/>
    <w:rsid w:val="002e4ba3"/>
    <w:pPr/>
    <w:rPr/>
  </w:style>
  <w:style w:type="paragraph" w:styleId="LTGliederung9" w:customStyle="1">
    <w:name w:val="Текстовой слайд~LT~Gliederung 9"/>
    <w:basedOn w:val="LTGliederung8"/>
    <w:qFormat/>
    <w:rsid w:val="002e4ba3"/>
    <w:pPr/>
    <w:rPr/>
  </w:style>
  <w:style w:type="paragraph" w:styleId="LTTitel" w:customStyle="1">
    <w:name w:val="Текстовой слайд~LT~Titel"/>
    <w:qFormat/>
    <w:rsid w:val="002e4ba3"/>
    <w:pPr>
      <w:widowControl/>
      <w:bidi w:val="0"/>
      <w:spacing w:lineRule="atLeast" w:line="200" w:before="0" w:after="0"/>
      <w:jc w:val="left"/>
    </w:pPr>
    <w:rPr>
      <w:rFonts w:ascii="FreeSans" w:hAnsi="FreeSans" w:eastAsia="Tahoma" w:cs="Liberation Sans"/>
      <w:color w:val="000000"/>
      <w:kern w:val="2"/>
      <w:sz w:val="36"/>
      <w:szCs w:val="24"/>
      <w:lang w:val="ru-RU" w:eastAsia="en-US" w:bidi="ar-SA"/>
    </w:rPr>
  </w:style>
  <w:style w:type="paragraph" w:styleId="LTUntertitel" w:customStyle="1">
    <w:name w:val="Текстовой слайд~LT~Untertitel"/>
    <w:qFormat/>
    <w:rsid w:val="002e4ba3"/>
    <w:pPr>
      <w:widowControl/>
      <w:bidi w:val="0"/>
      <w:spacing w:before="0" w:after="0"/>
      <w:jc w:val="center"/>
    </w:pPr>
    <w:rPr>
      <w:rFonts w:ascii="FreeSans" w:hAnsi="FreeSans" w:eastAsia="Tahoma" w:cs="Liberation Sans"/>
      <w:color w:val="auto"/>
      <w:kern w:val="2"/>
      <w:sz w:val="64"/>
      <w:szCs w:val="24"/>
      <w:lang w:val="ru-RU" w:eastAsia="en-US" w:bidi="ar-SA"/>
    </w:rPr>
  </w:style>
  <w:style w:type="paragraph" w:styleId="LTNotizen" w:customStyle="1">
    <w:name w:val="Текстовой слайд~LT~Notizen"/>
    <w:qFormat/>
    <w:rsid w:val="002e4ba3"/>
    <w:pPr>
      <w:widowControl/>
      <w:bidi w:val="0"/>
      <w:spacing w:before="0" w:after="0"/>
      <w:ind w:left="340" w:hanging="340"/>
      <w:jc w:val="left"/>
    </w:pPr>
    <w:rPr>
      <w:rFonts w:ascii="FreeSans" w:hAnsi="FreeSans" w:eastAsia="Tahoma" w:cs="Liberation Sans"/>
      <w:color w:val="auto"/>
      <w:kern w:val="2"/>
      <w:sz w:val="40"/>
      <w:szCs w:val="24"/>
      <w:lang w:val="ru-RU" w:eastAsia="en-US" w:bidi="ar-SA"/>
    </w:rPr>
  </w:style>
  <w:style w:type="paragraph" w:styleId="LTHintergrundobjekte" w:customStyle="1">
    <w:name w:val="Текстовой слайд~LT~Hintergrundobjekte"/>
    <w:qFormat/>
    <w:rsid w:val="002e4ba3"/>
    <w:pPr>
      <w:widowControl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LTHintergrund" w:customStyle="1">
    <w:name w:val="Текстовой слайд~LT~Hintergrund"/>
    <w:qFormat/>
    <w:rsid w:val="002e4ba3"/>
    <w:pPr>
      <w:widowControl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LTGliederung11" w:customStyle="1">
    <w:name w:val="Заключительный слайд~LT~Gliederung 1"/>
    <w:qFormat/>
    <w:rsid w:val="002e4ba3"/>
    <w:pPr>
      <w:widowControl/>
      <w:bidi w:val="0"/>
      <w:spacing w:lineRule="atLeast" w:line="200" w:before="283" w:after="0"/>
      <w:jc w:val="left"/>
    </w:pPr>
    <w:rPr>
      <w:rFonts w:ascii="FreeSans" w:hAnsi="FreeSans" w:eastAsia="Tahoma" w:cs="Liberation Sans"/>
      <w:color w:val="000000"/>
      <w:kern w:val="2"/>
      <w:sz w:val="64"/>
      <w:szCs w:val="24"/>
      <w:lang w:val="ru-RU" w:eastAsia="en-US" w:bidi="ar-SA"/>
    </w:rPr>
  </w:style>
  <w:style w:type="paragraph" w:styleId="LTGliederung21" w:customStyle="1">
    <w:name w:val="Заключительный слайд~LT~Gliederung 2"/>
    <w:basedOn w:val="LTGliederung11"/>
    <w:qFormat/>
    <w:rsid w:val="002e4ba3"/>
    <w:pPr>
      <w:spacing w:before="227" w:after="0"/>
    </w:pPr>
    <w:rPr>
      <w:sz w:val="48"/>
    </w:rPr>
  </w:style>
  <w:style w:type="paragraph" w:styleId="LTGliederung31" w:customStyle="1">
    <w:name w:val="Заключительный слайд~LT~Gliederung 3"/>
    <w:basedOn w:val="LTGliederung21"/>
    <w:qFormat/>
    <w:rsid w:val="002e4ba3"/>
    <w:pPr>
      <w:spacing w:before="170" w:after="0"/>
    </w:pPr>
    <w:rPr>
      <w:sz w:val="40"/>
    </w:rPr>
  </w:style>
  <w:style w:type="paragraph" w:styleId="LTGliederung41" w:customStyle="1">
    <w:name w:val="Заключительный слайд~LT~Gliederung 4"/>
    <w:basedOn w:val="LTGliederung31"/>
    <w:qFormat/>
    <w:rsid w:val="002e4ba3"/>
    <w:pPr>
      <w:spacing w:before="113" w:after="0"/>
    </w:pPr>
    <w:rPr/>
  </w:style>
  <w:style w:type="paragraph" w:styleId="LTGliederung51" w:customStyle="1">
    <w:name w:val="Заключительный слайд~LT~Gliederung 5"/>
    <w:basedOn w:val="LTGliederung41"/>
    <w:qFormat/>
    <w:rsid w:val="002e4ba3"/>
    <w:pPr>
      <w:spacing w:before="57" w:after="0"/>
    </w:pPr>
    <w:rPr/>
  </w:style>
  <w:style w:type="paragraph" w:styleId="LTGliederung61" w:customStyle="1">
    <w:name w:val="Заключительный слайд~LT~Gliederung 6"/>
    <w:basedOn w:val="LTGliederung51"/>
    <w:qFormat/>
    <w:rsid w:val="002e4ba3"/>
    <w:pPr/>
    <w:rPr/>
  </w:style>
  <w:style w:type="paragraph" w:styleId="LTGliederung71" w:customStyle="1">
    <w:name w:val="Заключительный слайд~LT~Gliederung 7"/>
    <w:basedOn w:val="LTGliederung61"/>
    <w:qFormat/>
    <w:rsid w:val="002e4ba3"/>
    <w:pPr/>
    <w:rPr/>
  </w:style>
  <w:style w:type="paragraph" w:styleId="LTGliederung81" w:customStyle="1">
    <w:name w:val="Заключительный слайд~LT~Gliederung 8"/>
    <w:basedOn w:val="LTGliederung71"/>
    <w:qFormat/>
    <w:rsid w:val="002e4ba3"/>
    <w:pPr/>
    <w:rPr/>
  </w:style>
  <w:style w:type="paragraph" w:styleId="LTGliederung91" w:customStyle="1">
    <w:name w:val="Заключительный слайд~LT~Gliederung 9"/>
    <w:basedOn w:val="LTGliederung81"/>
    <w:qFormat/>
    <w:rsid w:val="002e4ba3"/>
    <w:pPr/>
    <w:rPr/>
  </w:style>
  <w:style w:type="paragraph" w:styleId="LTTitel1" w:customStyle="1">
    <w:name w:val="Заключительный слайд~LT~Titel"/>
    <w:qFormat/>
    <w:rsid w:val="002e4ba3"/>
    <w:pPr>
      <w:widowControl/>
      <w:bidi w:val="0"/>
      <w:spacing w:lineRule="atLeast" w:line="200" w:before="0" w:after="0"/>
      <w:jc w:val="left"/>
    </w:pPr>
    <w:rPr>
      <w:rFonts w:ascii="FreeSans" w:hAnsi="FreeSans" w:eastAsia="Tahoma" w:cs="Liberation Sans"/>
      <w:color w:val="000000"/>
      <w:kern w:val="2"/>
      <w:sz w:val="36"/>
      <w:szCs w:val="24"/>
      <w:lang w:val="ru-RU" w:eastAsia="en-US" w:bidi="ar-SA"/>
    </w:rPr>
  </w:style>
  <w:style w:type="paragraph" w:styleId="LTUntertitel1" w:customStyle="1">
    <w:name w:val="Заключительный слайд~LT~Untertitel"/>
    <w:qFormat/>
    <w:rsid w:val="002e4ba3"/>
    <w:pPr>
      <w:widowControl/>
      <w:bidi w:val="0"/>
      <w:spacing w:before="0" w:after="0"/>
      <w:jc w:val="center"/>
    </w:pPr>
    <w:rPr>
      <w:rFonts w:ascii="FreeSans" w:hAnsi="FreeSans" w:eastAsia="Tahoma" w:cs="Liberation Sans"/>
      <w:color w:val="auto"/>
      <w:kern w:val="2"/>
      <w:sz w:val="64"/>
      <w:szCs w:val="24"/>
      <w:lang w:val="ru-RU" w:eastAsia="en-US" w:bidi="ar-SA"/>
    </w:rPr>
  </w:style>
  <w:style w:type="paragraph" w:styleId="LTNotizen1" w:customStyle="1">
    <w:name w:val="Заключительный слайд~LT~Notizen"/>
    <w:qFormat/>
    <w:rsid w:val="002e4ba3"/>
    <w:pPr>
      <w:widowControl/>
      <w:bidi w:val="0"/>
      <w:spacing w:before="0" w:after="0"/>
      <w:ind w:left="340" w:hanging="340"/>
      <w:jc w:val="left"/>
    </w:pPr>
    <w:rPr>
      <w:rFonts w:ascii="FreeSans" w:hAnsi="FreeSans" w:eastAsia="Tahoma" w:cs="Liberation Sans"/>
      <w:color w:val="auto"/>
      <w:kern w:val="2"/>
      <w:sz w:val="40"/>
      <w:szCs w:val="24"/>
      <w:lang w:val="ru-RU" w:eastAsia="en-US" w:bidi="ar-SA"/>
    </w:rPr>
  </w:style>
  <w:style w:type="paragraph" w:styleId="LTHintergrundobjekte1" w:customStyle="1">
    <w:name w:val="Заключительный слайд~LT~Hintergrundobjekte"/>
    <w:qFormat/>
    <w:rsid w:val="002e4ba3"/>
    <w:pPr>
      <w:widowControl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LTHintergrund1" w:customStyle="1">
    <w:name w:val="Заключительный слайд~LT~Hintergrund"/>
    <w:qFormat/>
    <w:rsid w:val="002e4ba3"/>
    <w:pPr>
      <w:widowControl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1"/>
    <w:uiPriority w:val="39"/>
    <w:rsid w:val="005b6ea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LibreOffice/7.0.3.1$Windows_X86_64 LibreOffice_project/d7547858d014d4cf69878db179d326fc3483e082</Application>
  <Pages>2</Pages>
  <Words>583</Words>
  <Characters>3773</Characters>
  <CharactersWithSpaces>4329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2021-02-16T01:40:00Z</dcterms:created>
  <dc:creator>Дмитриенко Сергей Михайлович</dc:creator>
  <dc:description/>
  <dc:language>ru-RU</dc:language>
  <cp:lastModifiedBy/>
  <cp:lastPrinted>2021-02-16T01:40:00Z</cp:lastPrinted>
  <dcterms:modified xsi:type="dcterms:W3CDTF">2021-02-16T15:11:26Z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