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1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3902"/>
        <w:gridCol w:w="2268"/>
        <w:gridCol w:w="3651"/>
      </w:tblGrid>
      <w:tr w:rsidR="00F75656" w:rsidRPr="00E34D3F">
        <w:tc>
          <w:tcPr>
            <w:tcW w:w="3902" w:type="dxa"/>
          </w:tcPr>
          <w:p w:rsidR="00F75656" w:rsidRPr="00DC4A45" w:rsidRDefault="0014386F" w:rsidP="00A26D6F">
            <w:pPr>
              <w:spacing w:after="120"/>
              <w:ind w:left="-68" w:firstLine="68"/>
              <w:jc w:val="center"/>
            </w:pPr>
            <w:bookmarkStart w:id="0" w:name="OLE_LINK10"/>
            <w:r>
              <w:rPr>
                <w:rFonts w:ascii="NTTimes/Cyrillic" w:hAnsi="NTTimes/Cyrillic"/>
                <w:noProof/>
              </w:rPr>
              <w:drawing>
                <wp:inline distT="0" distB="0" distL="0" distR="0" wp14:anchorId="50C6A924" wp14:editId="7053B2AD">
                  <wp:extent cx="577850" cy="684530"/>
                  <wp:effectExtent l="0" t="0" r="0" b="1270"/>
                  <wp:docPr id="2" name="Рисунок 2" descr="ger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656" w:rsidRPr="006F2888" w:rsidRDefault="00FD69E1" w:rsidP="00F75656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МИНИСТЕРСТВО</w:t>
            </w:r>
          </w:p>
          <w:p w:rsidR="00F75656" w:rsidRPr="006F2888" w:rsidRDefault="00D6772B" w:rsidP="00F75656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СЕЛЬСКОГО </w:t>
            </w:r>
            <w:r w:rsidR="00F75656" w:rsidRPr="006F2888">
              <w:rPr>
                <w:rFonts w:ascii="Times New Roman" w:hAnsi="Times New Roman"/>
                <w:color w:val="auto"/>
                <w:sz w:val="24"/>
                <w:szCs w:val="24"/>
              </w:rPr>
              <w:t>ХОЗЯЙСТВА</w:t>
            </w:r>
          </w:p>
          <w:p w:rsidR="00F75656" w:rsidRDefault="006B3410" w:rsidP="00F75656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ПРИМОРСКОГО </w:t>
            </w:r>
            <w:r w:rsidR="00F75656" w:rsidRPr="006F2888">
              <w:rPr>
                <w:rFonts w:ascii="Times New Roman" w:hAnsi="Times New Roman"/>
                <w:color w:val="auto"/>
                <w:sz w:val="24"/>
                <w:szCs w:val="24"/>
              </w:rPr>
              <w:t>КРАЯ</w:t>
            </w:r>
          </w:p>
          <w:p w:rsidR="00B95084" w:rsidRPr="00B95084" w:rsidRDefault="00B95084" w:rsidP="00B95084">
            <w:pPr>
              <w:jc w:val="center"/>
              <w:rPr>
                <w:b/>
              </w:rPr>
            </w:pPr>
            <w:r w:rsidRPr="00B95084">
              <w:rPr>
                <w:b/>
              </w:rPr>
              <w:t>(Минсельхоз Приморского края)</w:t>
            </w:r>
          </w:p>
          <w:p w:rsidR="00F75656" w:rsidRPr="00F75656" w:rsidRDefault="00F75656" w:rsidP="00F75656">
            <w:pPr>
              <w:jc w:val="center"/>
              <w:rPr>
                <w:sz w:val="8"/>
              </w:rPr>
            </w:pPr>
          </w:p>
          <w:p w:rsidR="00F75656" w:rsidRPr="00F75656" w:rsidRDefault="00F75656" w:rsidP="00F7565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</w:rPr>
              <w:t xml:space="preserve">ул.1-я </w:t>
            </w:r>
            <w:proofErr w:type="gramStart"/>
            <w:r w:rsidRPr="00F75656">
              <w:rPr>
                <w:snapToGrid w:val="0"/>
                <w:sz w:val="18"/>
                <w:szCs w:val="18"/>
              </w:rPr>
              <w:t>Морская</w:t>
            </w:r>
            <w:proofErr w:type="gramEnd"/>
            <w:r w:rsidRPr="00F75656">
              <w:rPr>
                <w:snapToGrid w:val="0"/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F75656">
                <w:rPr>
                  <w:snapToGrid w:val="0"/>
                  <w:sz w:val="18"/>
                  <w:szCs w:val="18"/>
                </w:rPr>
                <w:t>2, г</w:t>
              </w:r>
            </w:smartTag>
            <w:r w:rsidRPr="00F75656">
              <w:rPr>
                <w:snapToGrid w:val="0"/>
                <w:sz w:val="18"/>
                <w:szCs w:val="18"/>
              </w:rPr>
              <w:t>. Владивосток, 6900</w:t>
            </w:r>
            <w:r w:rsidR="0014386F">
              <w:rPr>
                <w:snapToGrid w:val="0"/>
                <w:sz w:val="18"/>
                <w:szCs w:val="18"/>
              </w:rPr>
              <w:t>90</w:t>
            </w:r>
          </w:p>
          <w:p w:rsidR="00F75656" w:rsidRPr="00F75656" w:rsidRDefault="00F75656" w:rsidP="00F7565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</w:rPr>
              <w:t>Телефон: (423) 241-19-66, факс: (423) 241-27-88</w:t>
            </w:r>
          </w:p>
          <w:p w:rsidR="00F75656" w:rsidRPr="00360695" w:rsidRDefault="00F75656" w:rsidP="00F7565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  <w:lang w:val="en-US"/>
              </w:rPr>
              <w:t>E</w:t>
            </w:r>
            <w:r w:rsidRPr="00360695">
              <w:rPr>
                <w:snapToGrid w:val="0"/>
                <w:sz w:val="18"/>
                <w:szCs w:val="18"/>
              </w:rPr>
              <w:t>-</w:t>
            </w:r>
            <w:r w:rsidRPr="00F75656">
              <w:rPr>
                <w:snapToGrid w:val="0"/>
                <w:sz w:val="18"/>
                <w:szCs w:val="18"/>
                <w:lang w:val="en-US"/>
              </w:rPr>
              <w:t>mail</w:t>
            </w:r>
            <w:r w:rsidRPr="00360695">
              <w:rPr>
                <w:snapToGrid w:val="0"/>
                <w:sz w:val="18"/>
                <w:szCs w:val="18"/>
              </w:rPr>
              <w:t xml:space="preserve">: </w:t>
            </w:r>
            <w:hyperlink r:id="rId10" w:history="1"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daf</w:t>
              </w:r>
              <w:r w:rsidRPr="00360695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</w:rPr>
                <w:t>@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primorsky</w:t>
              </w:r>
              <w:r w:rsidRPr="00360695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</w:rPr>
                <w:t>.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Pr="00360695">
              <w:rPr>
                <w:snapToGrid w:val="0"/>
                <w:sz w:val="18"/>
                <w:szCs w:val="18"/>
              </w:rPr>
              <w:t xml:space="preserve">, </w:t>
            </w:r>
            <w:hyperlink r:id="rId11" w:history="1">
              <w:r w:rsidR="003009D1" w:rsidRPr="00D30B56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  <w:lang w:val="en-US"/>
                </w:rPr>
                <w:t>http</w:t>
              </w:r>
              <w:r w:rsidR="003009D1" w:rsidRPr="00360695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</w:rPr>
                <w:t>://</w:t>
              </w:r>
              <w:r w:rsidR="003009D1" w:rsidRPr="00D30B56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  <w:lang w:val="en-US"/>
                </w:rPr>
                <w:t>agrodv</w:t>
              </w:r>
              <w:r w:rsidR="003009D1" w:rsidRPr="00360695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</w:rPr>
                <w:t>.</w:t>
              </w:r>
              <w:proofErr w:type="spellStart"/>
              <w:r w:rsidR="003009D1" w:rsidRPr="00D30B56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</w:p>
          <w:p w:rsidR="00F75656" w:rsidRPr="00F75656" w:rsidRDefault="00F75656" w:rsidP="00F75656">
            <w:pPr>
              <w:spacing w:before="40"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</w:rPr>
              <w:t>ОКП</w:t>
            </w:r>
            <w:r w:rsidR="00923E05">
              <w:rPr>
                <w:snapToGrid w:val="0"/>
                <w:sz w:val="18"/>
                <w:szCs w:val="18"/>
              </w:rPr>
              <w:t>О</w:t>
            </w:r>
            <w:r w:rsidRPr="00F75656">
              <w:rPr>
                <w:snapToGrid w:val="0"/>
                <w:sz w:val="18"/>
                <w:szCs w:val="18"/>
              </w:rPr>
              <w:t xml:space="preserve"> 00089632, ОГРН 1072540000180</w:t>
            </w:r>
          </w:p>
          <w:p w:rsidR="00F75656" w:rsidRDefault="00F75656" w:rsidP="004C2281">
            <w:pPr>
              <w:spacing w:after="160" w:line="200" w:lineRule="exact"/>
              <w:jc w:val="center"/>
              <w:rPr>
                <w:sz w:val="18"/>
              </w:rPr>
            </w:pPr>
            <w:r w:rsidRPr="00F75656">
              <w:rPr>
                <w:snapToGrid w:val="0"/>
                <w:sz w:val="18"/>
                <w:szCs w:val="18"/>
              </w:rPr>
              <w:t>ИНН/КПП 2540011280/254001001</w:t>
            </w:r>
          </w:p>
          <w:tbl>
            <w:tblPr>
              <w:tblW w:w="4049" w:type="dxa"/>
              <w:tblLayout w:type="fixed"/>
              <w:tblLook w:val="04A0" w:firstRow="1" w:lastRow="0" w:firstColumn="1" w:lastColumn="0" w:noHBand="0" w:noVBand="1"/>
            </w:tblPr>
            <w:tblGrid>
              <w:gridCol w:w="783"/>
              <w:gridCol w:w="1282"/>
              <w:gridCol w:w="345"/>
              <w:gridCol w:w="1639"/>
            </w:tblGrid>
            <w:tr w:rsidR="00EB5271" w:rsidRPr="00EB5271" w:rsidTr="004C2281">
              <w:trPr>
                <w:trHeight w:val="57"/>
              </w:trPr>
              <w:tc>
                <w:tcPr>
                  <w:tcW w:w="206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jc w:val="center"/>
                  </w:pPr>
                </w:p>
              </w:tc>
              <w:tc>
                <w:tcPr>
                  <w:tcW w:w="345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ind w:left="-100" w:right="-55"/>
                    <w:jc w:val="center"/>
                  </w:pPr>
                  <w:r>
                    <w:t>№</w:t>
                  </w:r>
                </w:p>
              </w:tc>
              <w:tc>
                <w:tcPr>
                  <w:tcW w:w="1639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jc w:val="center"/>
                  </w:pPr>
                </w:p>
              </w:tc>
            </w:tr>
            <w:tr w:rsidR="00EB5271" w:rsidRPr="00EB5271" w:rsidTr="004C2281">
              <w:tc>
                <w:tcPr>
                  <w:tcW w:w="783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5271" w:rsidRPr="00EB5271" w:rsidRDefault="00EB5271" w:rsidP="004C2281">
                  <w:r>
                    <w:t>На</w:t>
                  </w:r>
                  <w:r w:rsidR="004C2281">
                    <w:t xml:space="preserve"> №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B5271" w:rsidRPr="00EB5271" w:rsidRDefault="00EB5271" w:rsidP="006F2888">
                  <w:pPr>
                    <w:jc w:val="center"/>
                  </w:pPr>
                </w:p>
              </w:tc>
              <w:tc>
                <w:tcPr>
                  <w:tcW w:w="345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ind w:left="-100" w:right="-55"/>
                    <w:jc w:val="center"/>
                  </w:pPr>
                  <w:r>
                    <w:t>от</w:t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jc w:val="center"/>
                  </w:pPr>
                </w:p>
              </w:tc>
            </w:tr>
          </w:tbl>
          <w:p w:rsidR="00F75656" w:rsidRDefault="00F75656" w:rsidP="00EB5271">
            <w:pPr>
              <w:spacing w:line="200" w:lineRule="exact"/>
              <w:jc w:val="center"/>
            </w:pPr>
          </w:p>
          <w:bookmarkEnd w:id="0"/>
          <w:p w:rsidR="00F75656" w:rsidRPr="00FB1D7A" w:rsidRDefault="00F75656" w:rsidP="000A5196">
            <w:pPr>
              <w:spacing w:line="276" w:lineRule="auto"/>
              <w:jc w:val="both"/>
              <w:rPr>
                <w:sz w:val="2"/>
                <w:u w:val="single"/>
              </w:rPr>
            </w:pPr>
          </w:p>
        </w:tc>
        <w:tc>
          <w:tcPr>
            <w:tcW w:w="2268" w:type="dxa"/>
          </w:tcPr>
          <w:p w:rsidR="00F75656" w:rsidRDefault="00F75656" w:rsidP="000A5196"/>
        </w:tc>
        <w:tc>
          <w:tcPr>
            <w:tcW w:w="3651" w:type="dxa"/>
          </w:tcPr>
          <w:p w:rsidR="00F75656" w:rsidRPr="00DC4A45" w:rsidRDefault="00F75656" w:rsidP="000A5196">
            <w:pPr>
              <w:rPr>
                <w:sz w:val="28"/>
              </w:rPr>
            </w:pPr>
          </w:p>
          <w:p w:rsidR="00F75656" w:rsidRDefault="00F75656" w:rsidP="000A5196">
            <w:pPr>
              <w:rPr>
                <w:sz w:val="28"/>
              </w:rPr>
            </w:pPr>
          </w:p>
          <w:p w:rsidR="00360695" w:rsidRDefault="00360695" w:rsidP="000A5196">
            <w:pPr>
              <w:rPr>
                <w:sz w:val="28"/>
              </w:rPr>
            </w:pPr>
          </w:p>
          <w:p w:rsidR="00360695" w:rsidRPr="00DC4A45" w:rsidRDefault="00360695" w:rsidP="000A5196">
            <w:pPr>
              <w:rPr>
                <w:sz w:val="28"/>
              </w:rPr>
            </w:pPr>
          </w:p>
          <w:p w:rsidR="00360695" w:rsidRDefault="00360695" w:rsidP="00360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Главам муниципальных образований</w:t>
            </w:r>
          </w:p>
          <w:p w:rsidR="00360695" w:rsidRDefault="00360695" w:rsidP="003606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Приморского края</w:t>
            </w:r>
          </w:p>
          <w:p w:rsidR="00F75656" w:rsidRPr="00DC4A45" w:rsidRDefault="00F75656" w:rsidP="000A5196">
            <w:pPr>
              <w:rPr>
                <w:sz w:val="28"/>
              </w:rPr>
            </w:pPr>
          </w:p>
          <w:p w:rsidR="00F75656" w:rsidRPr="00DC4A45" w:rsidRDefault="00F75656" w:rsidP="000A5196">
            <w:pPr>
              <w:rPr>
                <w:sz w:val="28"/>
              </w:rPr>
            </w:pPr>
          </w:p>
          <w:p w:rsidR="00326436" w:rsidRPr="00360695" w:rsidRDefault="00326436" w:rsidP="00326436">
            <w:pPr>
              <w:rPr>
                <w:sz w:val="28"/>
                <w:szCs w:val="28"/>
              </w:rPr>
            </w:pPr>
          </w:p>
          <w:p w:rsidR="00F75656" w:rsidRPr="00360695" w:rsidRDefault="00F75656" w:rsidP="008C73AF">
            <w:pPr>
              <w:rPr>
                <w:sz w:val="26"/>
              </w:rPr>
            </w:pPr>
          </w:p>
        </w:tc>
      </w:tr>
    </w:tbl>
    <w:p w:rsidR="007550D1" w:rsidRDefault="007550D1" w:rsidP="0048556A">
      <w:pPr>
        <w:widowControl w:val="0"/>
        <w:autoSpaceDE w:val="0"/>
        <w:autoSpaceDN w:val="0"/>
        <w:adjustRightInd w:val="0"/>
        <w:spacing w:line="360" w:lineRule="auto"/>
        <w:rPr>
          <w:iCs/>
          <w:sz w:val="28"/>
          <w:szCs w:val="28"/>
        </w:rPr>
      </w:pPr>
    </w:p>
    <w:p w:rsidR="00360695" w:rsidRPr="00285C5F" w:rsidRDefault="00360695" w:rsidP="00285C5F">
      <w:pPr>
        <w:widowControl w:val="0"/>
        <w:autoSpaceDE w:val="0"/>
        <w:autoSpaceDN w:val="0"/>
        <w:adjustRightInd w:val="0"/>
        <w:spacing w:line="360" w:lineRule="auto"/>
        <w:jc w:val="center"/>
        <w:rPr>
          <w:iCs/>
          <w:sz w:val="28"/>
          <w:szCs w:val="28"/>
        </w:rPr>
      </w:pPr>
      <w:r w:rsidRPr="00D958ED">
        <w:rPr>
          <w:iCs/>
          <w:sz w:val="28"/>
          <w:szCs w:val="28"/>
        </w:rPr>
        <w:t>Уважаемые коллеги!</w:t>
      </w:r>
    </w:p>
    <w:p w:rsidR="007550D1" w:rsidRDefault="007550D1" w:rsidP="00EF5F29">
      <w:pPr>
        <w:spacing w:line="360" w:lineRule="auto"/>
        <w:rPr>
          <w:sz w:val="28"/>
          <w:szCs w:val="28"/>
        </w:rPr>
      </w:pPr>
    </w:p>
    <w:p w:rsidR="002A2399" w:rsidRDefault="00360695" w:rsidP="00285C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сельского хозяйства Приморского края </w:t>
      </w:r>
      <w:r w:rsidR="002A2399">
        <w:rPr>
          <w:sz w:val="28"/>
          <w:szCs w:val="28"/>
        </w:rPr>
        <w:t xml:space="preserve">информирую Вас, что по инициативе ПКОО «Союз пчеловодов Приморского края», </w:t>
      </w:r>
      <w:r w:rsidR="00DD166D">
        <w:rPr>
          <w:sz w:val="28"/>
          <w:szCs w:val="28"/>
        </w:rPr>
        <w:br/>
      </w:r>
      <w:r w:rsidR="002A2399">
        <w:rPr>
          <w:sz w:val="28"/>
          <w:szCs w:val="28"/>
        </w:rPr>
        <w:t>при поддержке Правительства Приморского края на базе КГБ ПОУ «Уссурийский агропромышленный колледж» г. Уссурийск планируется организация профессионального обучения по профессии «пчеловод».</w:t>
      </w:r>
    </w:p>
    <w:p w:rsidR="002A2399" w:rsidRPr="007550D1" w:rsidRDefault="002A2399" w:rsidP="00285C5F">
      <w:pPr>
        <w:pStyle w:val="ab"/>
        <w:spacing w:line="360" w:lineRule="auto"/>
        <w:jc w:val="both"/>
        <w:rPr>
          <w:sz w:val="28"/>
          <w:szCs w:val="28"/>
        </w:rPr>
      </w:pPr>
      <w:r w:rsidRPr="007550D1">
        <w:rPr>
          <w:sz w:val="28"/>
          <w:szCs w:val="28"/>
        </w:rPr>
        <w:t>Срок обучения – 1,5 месяца.</w:t>
      </w:r>
    </w:p>
    <w:p w:rsidR="002A2399" w:rsidRPr="002A2399" w:rsidRDefault="002A2399" w:rsidP="00285C5F">
      <w:pPr>
        <w:pStyle w:val="ab"/>
        <w:spacing w:line="360" w:lineRule="auto"/>
        <w:jc w:val="both"/>
        <w:rPr>
          <w:sz w:val="28"/>
          <w:szCs w:val="28"/>
        </w:rPr>
      </w:pPr>
      <w:r w:rsidRPr="002A2399">
        <w:rPr>
          <w:sz w:val="28"/>
          <w:szCs w:val="28"/>
        </w:rPr>
        <w:t>Форма обучения – заочная.</w:t>
      </w:r>
    </w:p>
    <w:p w:rsidR="002A2399" w:rsidRPr="002A2399" w:rsidRDefault="002A2399" w:rsidP="00285C5F">
      <w:pPr>
        <w:pStyle w:val="ab"/>
        <w:spacing w:line="360" w:lineRule="auto"/>
        <w:jc w:val="both"/>
        <w:rPr>
          <w:sz w:val="28"/>
          <w:szCs w:val="28"/>
        </w:rPr>
      </w:pPr>
      <w:r w:rsidRPr="002A2399">
        <w:rPr>
          <w:sz w:val="28"/>
          <w:szCs w:val="28"/>
        </w:rPr>
        <w:t>Стоимость обучения – 15 000 р.</w:t>
      </w:r>
    </w:p>
    <w:p w:rsidR="002A2399" w:rsidRDefault="002A2399" w:rsidP="00285C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обучения выдается свидетельство установленного образца. Формирование первой группы обучаемых будет проходить в период с 29 января по 7 февраля 2020года. Ответственный за формирование группы – председатель </w:t>
      </w:r>
      <w:bookmarkStart w:id="1" w:name="_GoBack"/>
      <w:bookmarkEnd w:id="1"/>
      <w:r>
        <w:rPr>
          <w:sz w:val="28"/>
          <w:szCs w:val="28"/>
        </w:rPr>
        <w:t>ПКОО «Союз пчеловодов Приморского края» Еникеев Рамиль Мад</w:t>
      </w:r>
      <w:r w:rsidR="003D0103">
        <w:rPr>
          <w:sz w:val="28"/>
          <w:szCs w:val="28"/>
        </w:rPr>
        <w:t>а</w:t>
      </w:r>
      <w:r>
        <w:rPr>
          <w:sz w:val="28"/>
          <w:szCs w:val="28"/>
        </w:rPr>
        <w:t xml:space="preserve">рисович (контактный телефон – 89243284100). </w:t>
      </w:r>
    </w:p>
    <w:p w:rsidR="002A2399" w:rsidRDefault="002A2399" w:rsidP="00285C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Вас довести данную информацию до </w:t>
      </w:r>
      <w:r w:rsidR="007550D1">
        <w:rPr>
          <w:sz w:val="28"/>
          <w:szCs w:val="28"/>
        </w:rPr>
        <w:t>заинтересованных лиц</w:t>
      </w:r>
      <w:r w:rsidR="00DD166D">
        <w:rPr>
          <w:sz w:val="28"/>
          <w:szCs w:val="28"/>
        </w:rPr>
        <w:br/>
      </w:r>
      <w:r w:rsidR="007550D1">
        <w:rPr>
          <w:sz w:val="28"/>
          <w:szCs w:val="28"/>
        </w:rPr>
        <w:t xml:space="preserve"> в муниципальном образовании.</w:t>
      </w:r>
    </w:p>
    <w:p w:rsidR="002A2399" w:rsidRDefault="002A2399" w:rsidP="002A2399">
      <w:pPr>
        <w:jc w:val="both"/>
        <w:rPr>
          <w:sz w:val="28"/>
          <w:szCs w:val="28"/>
        </w:rPr>
      </w:pPr>
    </w:p>
    <w:p w:rsidR="00360695" w:rsidRPr="00686EDD" w:rsidRDefault="00360695" w:rsidP="00360695">
      <w:pPr>
        <w:suppressAutoHyphens/>
        <w:jc w:val="both"/>
        <w:rPr>
          <w:sz w:val="28"/>
          <w:szCs w:val="28"/>
        </w:rPr>
      </w:pPr>
    </w:p>
    <w:p w:rsidR="00360695" w:rsidRPr="00A27E94" w:rsidRDefault="00360695" w:rsidP="003606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Pr="00773DA8">
        <w:rPr>
          <w:sz w:val="28"/>
          <w:szCs w:val="28"/>
        </w:rPr>
        <w:tab/>
      </w:r>
      <w:r w:rsidRPr="00773DA8">
        <w:rPr>
          <w:sz w:val="28"/>
          <w:szCs w:val="28"/>
        </w:rPr>
        <w:tab/>
      </w:r>
      <w:r w:rsidRPr="00773DA8">
        <w:rPr>
          <w:sz w:val="28"/>
          <w:szCs w:val="28"/>
        </w:rPr>
        <w:tab/>
      </w:r>
      <w:r w:rsidRPr="00773DA8">
        <w:rPr>
          <w:sz w:val="28"/>
          <w:szCs w:val="28"/>
        </w:rPr>
        <w:tab/>
      </w:r>
      <w:r w:rsidRPr="00773DA8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</w:t>
      </w:r>
      <w:r w:rsidRPr="00773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E9096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E90960">
        <w:rPr>
          <w:sz w:val="28"/>
          <w:szCs w:val="28"/>
        </w:rPr>
        <w:t xml:space="preserve">  </w:t>
      </w:r>
      <w:r>
        <w:rPr>
          <w:sz w:val="28"/>
          <w:szCs w:val="28"/>
        </w:rPr>
        <w:t>А.А. Бронц</w:t>
      </w:r>
    </w:p>
    <w:p w:rsidR="007550D1" w:rsidRDefault="007550D1" w:rsidP="00360695">
      <w:pPr>
        <w:jc w:val="both"/>
      </w:pPr>
    </w:p>
    <w:p w:rsidR="007550D1" w:rsidRDefault="00360695" w:rsidP="002110C1">
      <w:pPr>
        <w:jc w:val="both"/>
      </w:pPr>
      <w:r w:rsidRPr="00E853DA">
        <w:t>Калиновский Владимир Викторович</w:t>
      </w:r>
    </w:p>
    <w:p w:rsidR="00D6772B" w:rsidRPr="0048556A" w:rsidRDefault="00360695" w:rsidP="002110C1">
      <w:pPr>
        <w:jc w:val="both"/>
      </w:pPr>
      <w:r w:rsidRPr="00E853DA">
        <w:t>(423) 241-07-10</w:t>
      </w:r>
      <w:r w:rsidR="00285C5F">
        <w:t>,</w:t>
      </w:r>
      <w:r w:rsidRPr="00E853DA">
        <w:t>Kalinovskij_VV@primorsky.ru</w:t>
      </w:r>
    </w:p>
    <w:sectPr w:rsidR="00D6772B" w:rsidRPr="0048556A" w:rsidSect="00A26D6F">
      <w:headerReference w:type="first" r:id="rId12"/>
      <w:pgSz w:w="11906" w:h="16838" w:code="9"/>
      <w:pgMar w:top="567" w:right="851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D2D" w:rsidRDefault="00D32D2D">
      <w:r>
        <w:separator/>
      </w:r>
    </w:p>
  </w:endnote>
  <w:endnote w:type="continuationSeparator" w:id="0">
    <w:p w:rsidR="00D32D2D" w:rsidRDefault="00D3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D2D" w:rsidRDefault="00D32D2D">
      <w:r>
        <w:separator/>
      </w:r>
    </w:p>
  </w:footnote>
  <w:footnote w:type="continuationSeparator" w:id="0">
    <w:p w:rsidR="00D32D2D" w:rsidRDefault="00D32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951662"/>
      <w:docPartObj>
        <w:docPartGallery w:val="Page Numbers (Top of Page)"/>
        <w:docPartUnique/>
      </w:docPartObj>
    </w:sdtPr>
    <w:sdtEndPr/>
    <w:sdtContent>
      <w:p w:rsidR="00326436" w:rsidRDefault="003264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26436" w:rsidRDefault="003264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3359"/>
    <w:multiLevelType w:val="hybridMultilevel"/>
    <w:tmpl w:val="378EB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7A44D1"/>
    <w:multiLevelType w:val="hybridMultilevel"/>
    <w:tmpl w:val="94365B56"/>
    <w:lvl w:ilvl="0" w:tplc="A0FC80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E64967"/>
    <w:multiLevelType w:val="hybridMultilevel"/>
    <w:tmpl w:val="58308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E453E"/>
    <w:multiLevelType w:val="hybridMultilevel"/>
    <w:tmpl w:val="4B22C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F5"/>
    <w:rsid w:val="00022EF1"/>
    <w:rsid w:val="00031E17"/>
    <w:rsid w:val="0003485D"/>
    <w:rsid w:val="0003752D"/>
    <w:rsid w:val="00054F2D"/>
    <w:rsid w:val="00077624"/>
    <w:rsid w:val="00080F8D"/>
    <w:rsid w:val="00081FD5"/>
    <w:rsid w:val="000A5196"/>
    <w:rsid w:val="000B21BF"/>
    <w:rsid w:val="000B4D9A"/>
    <w:rsid w:val="000B54DE"/>
    <w:rsid w:val="000B6A00"/>
    <w:rsid w:val="000F573A"/>
    <w:rsid w:val="00101DE3"/>
    <w:rsid w:val="0010518B"/>
    <w:rsid w:val="001216C5"/>
    <w:rsid w:val="001242F5"/>
    <w:rsid w:val="0014386F"/>
    <w:rsid w:val="0014540E"/>
    <w:rsid w:val="00147086"/>
    <w:rsid w:val="00155683"/>
    <w:rsid w:val="00156043"/>
    <w:rsid w:val="00173807"/>
    <w:rsid w:val="00182A74"/>
    <w:rsid w:val="0019180C"/>
    <w:rsid w:val="00194AEB"/>
    <w:rsid w:val="001B59D4"/>
    <w:rsid w:val="001C61E1"/>
    <w:rsid w:val="001F5EED"/>
    <w:rsid w:val="002110C1"/>
    <w:rsid w:val="00222D34"/>
    <w:rsid w:val="00225D68"/>
    <w:rsid w:val="002334BF"/>
    <w:rsid w:val="0023610B"/>
    <w:rsid w:val="002370C0"/>
    <w:rsid w:val="00255010"/>
    <w:rsid w:val="00266AF4"/>
    <w:rsid w:val="00274470"/>
    <w:rsid w:val="00285C5F"/>
    <w:rsid w:val="00296B20"/>
    <w:rsid w:val="002A2399"/>
    <w:rsid w:val="002A2C2F"/>
    <w:rsid w:val="002A3C4C"/>
    <w:rsid w:val="002B2865"/>
    <w:rsid w:val="002C0F97"/>
    <w:rsid w:val="002E02D0"/>
    <w:rsid w:val="002F767C"/>
    <w:rsid w:val="003009D1"/>
    <w:rsid w:val="00314A17"/>
    <w:rsid w:val="00326436"/>
    <w:rsid w:val="0034163D"/>
    <w:rsid w:val="00360695"/>
    <w:rsid w:val="003615B6"/>
    <w:rsid w:val="003A64A5"/>
    <w:rsid w:val="003B436C"/>
    <w:rsid w:val="003C0CF6"/>
    <w:rsid w:val="003C5953"/>
    <w:rsid w:val="003C5AF6"/>
    <w:rsid w:val="003D0103"/>
    <w:rsid w:val="004117B4"/>
    <w:rsid w:val="004138A1"/>
    <w:rsid w:val="00422A3F"/>
    <w:rsid w:val="00426F9F"/>
    <w:rsid w:val="00444964"/>
    <w:rsid w:val="004726C9"/>
    <w:rsid w:val="0048159D"/>
    <w:rsid w:val="00485179"/>
    <w:rsid w:val="0048556A"/>
    <w:rsid w:val="004A0032"/>
    <w:rsid w:val="004B1FB0"/>
    <w:rsid w:val="004B7D90"/>
    <w:rsid w:val="004C2281"/>
    <w:rsid w:val="004C407C"/>
    <w:rsid w:val="004C7DC6"/>
    <w:rsid w:val="004D34E8"/>
    <w:rsid w:val="004D450D"/>
    <w:rsid w:val="004E38DE"/>
    <w:rsid w:val="00500F64"/>
    <w:rsid w:val="005059DF"/>
    <w:rsid w:val="005107AC"/>
    <w:rsid w:val="005122A7"/>
    <w:rsid w:val="005232AA"/>
    <w:rsid w:val="005268F1"/>
    <w:rsid w:val="00556227"/>
    <w:rsid w:val="00592B0E"/>
    <w:rsid w:val="005C6EFC"/>
    <w:rsid w:val="005E222F"/>
    <w:rsid w:val="005F23AB"/>
    <w:rsid w:val="00603751"/>
    <w:rsid w:val="006235F3"/>
    <w:rsid w:val="00653E18"/>
    <w:rsid w:val="00655BEF"/>
    <w:rsid w:val="006641EB"/>
    <w:rsid w:val="006735F6"/>
    <w:rsid w:val="00674D6B"/>
    <w:rsid w:val="006762DE"/>
    <w:rsid w:val="00687725"/>
    <w:rsid w:val="00687C75"/>
    <w:rsid w:val="0069299B"/>
    <w:rsid w:val="006B173D"/>
    <w:rsid w:val="006B3410"/>
    <w:rsid w:val="006B6DE4"/>
    <w:rsid w:val="006C13E8"/>
    <w:rsid w:val="006C3032"/>
    <w:rsid w:val="006D19AB"/>
    <w:rsid w:val="006E7456"/>
    <w:rsid w:val="006F2888"/>
    <w:rsid w:val="00721093"/>
    <w:rsid w:val="00726D60"/>
    <w:rsid w:val="007319B7"/>
    <w:rsid w:val="00735772"/>
    <w:rsid w:val="00750185"/>
    <w:rsid w:val="00752992"/>
    <w:rsid w:val="007550D1"/>
    <w:rsid w:val="007576CE"/>
    <w:rsid w:val="00763631"/>
    <w:rsid w:val="00765B23"/>
    <w:rsid w:val="00772CB9"/>
    <w:rsid w:val="007A4666"/>
    <w:rsid w:val="007D31FA"/>
    <w:rsid w:val="007E2F3F"/>
    <w:rsid w:val="007E736C"/>
    <w:rsid w:val="007F223A"/>
    <w:rsid w:val="007F2A7D"/>
    <w:rsid w:val="007F7948"/>
    <w:rsid w:val="00825BA4"/>
    <w:rsid w:val="00826B18"/>
    <w:rsid w:val="008671D7"/>
    <w:rsid w:val="008958A7"/>
    <w:rsid w:val="00895CAE"/>
    <w:rsid w:val="008B0D49"/>
    <w:rsid w:val="008C73AF"/>
    <w:rsid w:val="008D090B"/>
    <w:rsid w:val="008D189D"/>
    <w:rsid w:val="008F27C6"/>
    <w:rsid w:val="0091000D"/>
    <w:rsid w:val="0091625B"/>
    <w:rsid w:val="00923E05"/>
    <w:rsid w:val="0099652C"/>
    <w:rsid w:val="009A2282"/>
    <w:rsid w:val="009B1030"/>
    <w:rsid w:val="009B6BD2"/>
    <w:rsid w:val="009C1E9F"/>
    <w:rsid w:val="009C5584"/>
    <w:rsid w:val="009D5C83"/>
    <w:rsid w:val="009E1C3B"/>
    <w:rsid w:val="009E704D"/>
    <w:rsid w:val="009F4E70"/>
    <w:rsid w:val="00A26D6F"/>
    <w:rsid w:val="00A6292A"/>
    <w:rsid w:val="00A64B85"/>
    <w:rsid w:val="00A82DF2"/>
    <w:rsid w:val="00A96828"/>
    <w:rsid w:val="00AA5AF9"/>
    <w:rsid w:val="00AB4FD0"/>
    <w:rsid w:val="00AC210B"/>
    <w:rsid w:val="00AE3403"/>
    <w:rsid w:val="00B05A96"/>
    <w:rsid w:val="00B05E44"/>
    <w:rsid w:val="00B06196"/>
    <w:rsid w:val="00B10D19"/>
    <w:rsid w:val="00B13383"/>
    <w:rsid w:val="00B304E0"/>
    <w:rsid w:val="00B423AE"/>
    <w:rsid w:val="00B541A8"/>
    <w:rsid w:val="00B66B64"/>
    <w:rsid w:val="00B7341D"/>
    <w:rsid w:val="00B95084"/>
    <w:rsid w:val="00BA25DE"/>
    <w:rsid w:val="00BB20D1"/>
    <w:rsid w:val="00BB5755"/>
    <w:rsid w:val="00C073BA"/>
    <w:rsid w:val="00C16E7B"/>
    <w:rsid w:val="00C273B3"/>
    <w:rsid w:val="00C34136"/>
    <w:rsid w:val="00C436F0"/>
    <w:rsid w:val="00C47C53"/>
    <w:rsid w:val="00C802DD"/>
    <w:rsid w:val="00C8377E"/>
    <w:rsid w:val="00C87CBE"/>
    <w:rsid w:val="00CA2CF3"/>
    <w:rsid w:val="00CB10E1"/>
    <w:rsid w:val="00CB601E"/>
    <w:rsid w:val="00CD04CC"/>
    <w:rsid w:val="00CF69AE"/>
    <w:rsid w:val="00CF6B5C"/>
    <w:rsid w:val="00D028A5"/>
    <w:rsid w:val="00D06060"/>
    <w:rsid w:val="00D17A7D"/>
    <w:rsid w:val="00D2106D"/>
    <w:rsid w:val="00D30B56"/>
    <w:rsid w:val="00D32D2D"/>
    <w:rsid w:val="00D47893"/>
    <w:rsid w:val="00D55B84"/>
    <w:rsid w:val="00D61853"/>
    <w:rsid w:val="00D6391E"/>
    <w:rsid w:val="00D66891"/>
    <w:rsid w:val="00D6772B"/>
    <w:rsid w:val="00D72578"/>
    <w:rsid w:val="00D86CBE"/>
    <w:rsid w:val="00D9141E"/>
    <w:rsid w:val="00D96584"/>
    <w:rsid w:val="00DA2E47"/>
    <w:rsid w:val="00DA7A1E"/>
    <w:rsid w:val="00DB2638"/>
    <w:rsid w:val="00DB4D0D"/>
    <w:rsid w:val="00DD166D"/>
    <w:rsid w:val="00DD6774"/>
    <w:rsid w:val="00DE1F46"/>
    <w:rsid w:val="00E05CA6"/>
    <w:rsid w:val="00E2118E"/>
    <w:rsid w:val="00E33226"/>
    <w:rsid w:val="00E44E56"/>
    <w:rsid w:val="00E63159"/>
    <w:rsid w:val="00E642A9"/>
    <w:rsid w:val="00E73C8D"/>
    <w:rsid w:val="00E777C8"/>
    <w:rsid w:val="00E80489"/>
    <w:rsid w:val="00E95F87"/>
    <w:rsid w:val="00EB5271"/>
    <w:rsid w:val="00EC0792"/>
    <w:rsid w:val="00EC1229"/>
    <w:rsid w:val="00EC6AF7"/>
    <w:rsid w:val="00ED72DE"/>
    <w:rsid w:val="00EF5F29"/>
    <w:rsid w:val="00F238E7"/>
    <w:rsid w:val="00F23EF0"/>
    <w:rsid w:val="00F27A55"/>
    <w:rsid w:val="00F318A2"/>
    <w:rsid w:val="00F43D56"/>
    <w:rsid w:val="00F63B96"/>
    <w:rsid w:val="00F75656"/>
    <w:rsid w:val="00FA28DE"/>
    <w:rsid w:val="00FB6F22"/>
    <w:rsid w:val="00FC58E6"/>
    <w:rsid w:val="00FD0865"/>
    <w:rsid w:val="00FD4D6D"/>
    <w:rsid w:val="00FD69E1"/>
    <w:rsid w:val="00FE03DC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56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75656"/>
    <w:pPr>
      <w:keepNext/>
      <w:jc w:val="center"/>
      <w:outlineLvl w:val="1"/>
    </w:pPr>
    <w:rPr>
      <w:b/>
      <w:spacing w:val="4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75656"/>
    <w:rPr>
      <w:rFonts w:ascii="Times New Roman" w:eastAsia="Times New Roman" w:hAnsi="Times New Roman" w:cs="Times New Roman"/>
      <w:b/>
      <w:spacing w:val="40"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756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75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6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756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565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7">
    <w:name w:val="Hyperlink"/>
    <w:rsid w:val="00F75656"/>
    <w:rPr>
      <w:color w:val="0000FF"/>
      <w:u w:val="single"/>
    </w:rPr>
  </w:style>
  <w:style w:type="table" w:styleId="a8">
    <w:name w:val="Table Grid"/>
    <w:basedOn w:val="a1"/>
    <w:uiPriority w:val="59"/>
    <w:rsid w:val="00EB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3264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6436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F27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56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75656"/>
    <w:pPr>
      <w:keepNext/>
      <w:jc w:val="center"/>
      <w:outlineLvl w:val="1"/>
    </w:pPr>
    <w:rPr>
      <w:b/>
      <w:spacing w:val="4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75656"/>
    <w:rPr>
      <w:rFonts w:ascii="Times New Roman" w:eastAsia="Times New Roman" w:hAnsi="Times New Roman" w:cs="Times New Roman"/>
      <w:b/>
      <w:spacing w:val="40"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756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75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6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756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565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7">
    <w:name w:val="Hyperlink"/>
    <w:rsid w:val="00F75656"/>
    <w:rPr>
      <w:color w:val="0000FF"/>
      <w:u w:val="single"/>
    </w:rPr>
  </w:style>
  <w:style w:type="table" w:styleId="a8">
    <w:name w:val="Table Grid"/>
    <w:basedOn w:val="a1"/>
    <w:uiPriority w:val="59"/>
    <w:rsid w:val="00EB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3264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6436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F27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grod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f@primorsk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tceva_OV\Desktop\&#1052;&#1048;&#1053;&#1048;&#1057;&#1058;&#1045;&#1056;&#1057;&#1058;&#1042;&#1054;%20&#1057;&#1061;%20&#1085;&#1086;&#1074;&#1099;&#1081;%20&#1041;&#1051;&#1040;&#1053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2D952-6215-4C79-A2EA-D264315A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 СХ новый БЛАНК</Template>
  <TotalTime>221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Links>
    <vt:vector size="12" baseType="variant">
      <vt:variant>
        <vt:i4>458757</vt:i4>
      </vt:variant>
      <vt:variant>
        <vt:i4>3</vt:i4>
      </vt:variant>
      <vt:variant>
        <vt:i4>0</vt:i4>
      </vt:variant>
      <vt:variant>
        <vt:i4>5</vt:i4>
      </vt:variant>
      <vt:variant>
        <vt:lpwstr>http://agrodv.ru/</vt:lpwstr>
      </vt:variant>
      <vt:variant>
        <vt:lpwstr/>
      </vt:variant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mailto:daf@primorsky.ru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Владимировна</dc:creator>
  <cp:lastModifiedBy>Улейская Любовь Викторовна</cp:lastModifiedBy>
  <cp:revision>14</cp:revision>
  <cp:lastPrinted>2020-01-30T03:33:00Z</cp:lastPrinted>
  <dcterms:created xsi:type="dcterms:W3CDTF">2019-10-25T04:29:00Z</dcterms:created>
  <dcterms:modified xsi:type="dcterms:W3CDTF">2020-01-30T04:10:00Z</dcterms:modified>
</cp:coreProperties>
</file>