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ДЕПАРТАМЕНТ</w:t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СЕЛЬСКОГО  ХОЗЯЙСТВА</w:t>
            </w:r>
            <w:proofErr w:type="gramEnd"/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И  ПРОДОВОЛЬСТВИЯ</w:t>
            </w:r>
            <w:proofErr w:type="gramEnd"/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 КРАЯ</w:t>
            </w:r>
            <w:proofErr w:type="gramEnd"/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75656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75656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15B6">
              <w:rPr>
                <w:snapToGrid w:val="0"/>
                <w:sz w:val="18"/>
                <w:szCs w:val="18"/>
              </w:rPr>
              <w:t>,</w:t>
            </w:r>
            <w:r w:rsidRPr="00F75656">
              <w:rPr>
                <w:snapToGrid w:val="0"/>
                <w:sz w:val="18"/>
                <w:szCs w:val="18"/>
              </w:rPr>
              <w:t xml:space="preserve"> </w:t>
            </w:r>
            <w:hyperlink r:id="rId10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://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agrodv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EB5271">
            <w:pPr>
              <w:spacing w:after="24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3797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1172"/>
              <w:gridCol w:w="345"/>
              <w:gridCol w:w="1639"/>
            </w:tblGrid>
            <w:tr w:rsidR="00EB5271" w:rsidRPr="00EB5271" w:rsidTr="00774EE5">
              <w:trPr>
                <w:trHeight w:val="57"/>
              </w:trPr>
              <w:tc>
                <w:tcPr>
                  <w:tcW w:w="181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774EE5"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EB5271">
                  <w:r>
                    <w:t>На</w:t>
                  </w:r>
                  <w:r w:rsidR="00BA6B1F">
                    <w:t xml:space="preserve"> №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774EE5">
                  <w:pPr>
                    <w:ind w:left="-354" w:firstLine="354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C51F36" w:rsidRDefault="00F75656" w:rsidP="000A5196">
            <w:pPr>
              <w:rPr>
                <w:sz w:val="16"/>
                <w:szCs w:val="16"/>
              </w:rPr>
            </w:pPr>
          </w:p>
          <w:p w:rsidR="00F75656" w:rsidRPr="00757821" w:rsidRDefault="009E086C" w:rsidP="009E086C">
            <w:pPr>
              <w:rPr>
                <w:sz w:val="26"/>
              </w:rPr>
            </w:pPr>
            <w:r>
              <w:rPr>
                <w:sz w:val="28"/>
                <w:szCs w:val="28"/>
              </w:rPr>
              <w:t>Главам муниципальных образований Приморского края</w:t>
            </w:r>
            <w:r w:rsidR="00461E1B" w:rsidRPr="00757821">
              <w:rPr>
                <w:sz w:val="26"/>
              </w:rPr>
              <w:t xml:space="preserve"> </w:t>
            </w:r>
          </w:p>
        </w:tc>
      </w:tr>
    </w:tbl>
    <w:p w:rsidR="00D84C57" w:rsidRDefault="00D84C57" w:rsidP="00774EE5">
      <w:pPr>
        <w:tabs>
          <w:tab w:val="left" w:pos="3330"/>
          <w:tab w:val="center" w:pos="7284"/>
        </w:tabs>
        <w:jc w:val="center"/>
        <w:rPr>
          <w:sz w:val="28"/>
          <w:szCs w:val="28"/>
        </w:rPr>
      </w:pPr>
    </w:p>
    <w:p w:rsidR="00461E1B" w:rsidRDefault="00461E1B" w:rsidP="00461E1B">
      <w:pPr>
        <w:jc w:val="center"/>
        <w:rPr>
          <w:sz w:val="28"/>
          <w:szCs w:val="28"/>
        </w:rPr>
      </w:pPr>
    </w:p>
    <w:p w:rsidR="00461E1B" w:rsidRDefault="00461E1B" w:rsidP="00461E1B">
      <w:pPr>
        <w:jc w:val="center"/>
        <w:rPr>
          <w:sz w:val="28"/>
          <w:szCs w:val="28"/>
        </w:rPr>
      </w:pPr>
    </w:p>
    <w:p w:rsidR="00D5165D" w:rsidRDefault="00D5165D" w:rsidP="00461E1B">
      <w:pPr>
        <w:jc w:val="center"/>
        <w:rPr>
          <w:sz w:val="28"/>
          <w:szCs w:val="28"/>
        </w:rPr>
      </w:pPr>
    </w:p>
    <w:p w:rsidR="00D5165D" w:rsidRDefault="00D5165D" w:rsidP="00461E1B">
      <w:pPr>
        <w:jc w:val="center"/>
        <w:rPr>
          <w:sz w:val="28"/>
          <w:szCs w:val="28"/>
        </w:rPr>
      </w:pPr>
    </w:p>
    <w:p w:rsidR="008D76FF" w:rsidRDefault="008D76FF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4400A">
        <w:rPr>
          <w:sz w:val="28"/>
          <w:szCs w:val="28"/>
        </w:rPr>
        <w:t>епартамент сельского хозяйства и продовольствия Приморского края</w:t>
      </w:r>
      <w:r>
        <w:rPr>
          <w:sz w:val="28"/>
          <w:szCs w:val="28"/>
        </w:rPr>
        <w:t xml:space="preserve"> сообщает, что п</w:t>
      </w:r>
      <w:r w:rsidR="00405508" w:rsidRPr="00A46E5A">
        <w:rPr>
          <w:sz w:val="28"/>
          <w:szCs w:val="28"/>
        </w:rPr>
        <w:t xml:space="preserve">о информации, </w:t>
      </w:r>
      <w:r w:rsidR="00F76607" w:rsidRPr="00A46E5A">
        <w:rPr>
          <w:sz w:val="28"/>
          <w:szCs w:val="28"/>
        </w:rPr>
        <w:t>представ</w:t>
      </w:r>
      <w:r w:rsidR="00405508" w:rsidRPr="00A46E5A">
        <w:rPr>
          <w:sz w:val="28"/>
          <w:szCs w:val="28"/>
        </w:rPr>
        <w:t xml:space="preserve">ленной </w:t>
      </w:r>
      <w:r w:rsidR="00A46E5A" w:rsidRPr="00A46E5A">
        <w:rPr>
          <w:sz w:val="28"/>
          <w:szCs w:val="28"/>
        </w:rPr>
        <w:t xml:space="preserve">АНО «Центр поддержки предпринимательства Приморского края» </w:t>
      </w:r>
      <w:r w:rsidR="00A46E5A" w:rsidRPr="00D5165D">
        <w:rPr>
          <w:b/>
          <w:sz w:val="28"/>
          <w:szCs w:val="28"/>
        </w:rPr>
        <w:t>24 – 25 сентября 2019 года</w:t>
      </w:r>
      <w:r w:rsidR="00A46E5A" w:rsidRPr="008D76FF">
        <w:rPr>
          <w:sz w:val="28"/>
          <w:szCs w:val="28"/>
        </w:rPr>
        <w:t xml:space="preserve"> </w:t>
      </w:r>
      <w:r w:rsidR="00A46E5A" w:rsidRPr="00A46E5A">
        <w:rPr>
          <w:sz w:val="28"/>
          <w:szCs w:val="28"/>
        </w:rPr>
        <w:t xml:space="preserve">состоится </w:t>
      </w:r>
    </w:p>
    <w:p w:rsidR="008D76FF" w:rsidRDefault="008D76FF" w:rsidP="00C90DF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46E5A">
        <w:rPr>
          <w:sz w:val="28"/>
          <w:szCs w:val="28"/>
        </w:rPr>
        <w:t>прием делегации из КНР</w:t>
      </w:r>
      <w:r>
        <w:rPr>
          <w:sz w:val="28"/>
          <w:szCs w:val="28"/>
        </w:rPr>
        <w:t xml:space="preserve"> в рамках </w:t>
      </w:r>
      <w:r w:rsidRPr="008D76FF">
        <w:rPr>
          <w:sz w:val="28"/>
          <w:szCs w:val="28"/>
        </w:rPr>
        <w:t>специализированн</w:t>
      </w:r>
      <w:r>
        <w:rPr>
          <w:sz w:val="28"/>
          <w:szCs w:val="28"/>
        </w:rPr>
        <w:t>ой</w:t>
      </w:r>
      <w:r w:rsidRPr="008D76FF">
        <w:rPr>
          <w:sz w:val="28"/>
          <w:szCs w:val="28"/>
        </w:rPr>
        <w:t xml:space="preserve"> бизнес-мисси</w:t>
      </w:r>
      <w:r>
        <w:rPr>
          <w:sz w:val="28"/>
          <w:szCs w:val="28"/>
        </w:rPr>
        <w:t>и</w:t>
      </w:r>
      <w:r w:rsidRPr="008D76FF">
        <w:rPr>
          <w:sz w:val="28"/>
          <w:szCs w:val="28"/>
        </w:rPr>
        <w:t xml:space="preserve"> из КНР для сельхозпроизводителей Приморского края</w:t>
      </w:r>
      <w:r>
        <w:rPr>
          <w:sz w:val="28"/>
          <w:szCs w:val="28"/>
        </w:rPr>
        <w:t>.</w:t>
      </w:r>
    </w:p>
    <w:p w:rsidR="00C930EE" w:rsidRPr="00C930EE" w:rsidRDefault="00D32369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8D76FF">
        <w:rPr>
          <w:sz w:val="28"/>
          <w:szCs w:val="28"/>
        </w:rPr>
        <w:t>бизнес-мисси</w:t>
      </w:r>
      <w:r>
        <w:rPr>
          <w:sz w:val="28"/>
          <w:szCs w:val="28"/>
        </w:rPr>
        <w:t>и</w:t>
      </w:r>
      <w:r w:rsidR="00C930EE">
        <w:rPr>
          <w:sz w:val="28"/>
          <w:szCs w:val="28"/>
        </w:rPr>
        <w:t xml:space="preserve"> </w:t>
      </w:r>
      <w:r w:rsidR="00C930EE" w:rsidRPr="00C930EE">
        <w:rPr>
          <w:sz w:val="28"/>
          <w:szCs w:val="28"/>
        </w:rPr>
        <w:t xml:space="preserve">планируется обсуждение </w:t>
      </w:r>
      <w:r>
        <w:rPr>
          <w:sz w:val="28"/>
          <w:szCs w:val="28"/>
        </w:rPr>
        <w:t xml:space="preserve">следующих </w:t>
      </w:r>
      <w:r w:rsidR="00C930EE" w:rsidRPr="00C930EE">
        <w:rPr>
          <w:sz w:val="28"/>
          <w:szCs w:val="28"/>
        </w:rPr>
        <w:t>вопросов:</w:t>
      </w:r>
    </w:p>
    <w:p w:rsidR="008D76FF" w:rsidRPr="00C930EE" w:rsidRDefault="00D32369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6FF" w:rsidRPr="00C930EE">
        <w:rPr>
          <w:sz w:val="28"/>
          <w:szCs w:val="28"/>
        </w:rPr>
        <w:t>Экспорт сельскохозяйственной продукции в Китай. Сырьевой и не сырьевой экспорт.</w:t>
      </w:r>
    </w:p>
    <w:p w:rsidR="008D76FF" w:rsidRPr="00C930EE" w:rsidRDefault="008D76FF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30EE">
        <w:rPr>
          <w:sz w:val="28"/>
          <w:szCs w:val="28"/>
        </w:rPr>
        <w:t>- Экспорт в Китай пищевой продукции и продукции полезной для здоровья через профильные ритейл-каналы продаж.</w:t>
      </w:r>
    </w:p>
    <w:p w:rsidR="008D76FF" w:rsidRPr="00D5165D" w:rsidRDefault="00D32369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мероприятии примут участие </w:t>
      </w:r>
      <w:r w:rsidR="008D76FF" w:rsidRPr="00D5165D">
        <w:rPr>
          <w:sz w:val="28"/>
          <w:szCs w:val="28"/>
        </w:rPr>
        <w:t>крупнейшие компаний Северо-Востока Китая, в том числе крупнейшая сельхоз-корпорация – ГК «</w:t>
      </w:r>
      <w:proofErr w:type="spellStart"/>
      <w:r w:rsidR="008D76FF" w:rsidRPr="00D5165D">
        <w:rPr>
          <w:sz w:val="28"/>
          <w:szCs w:val="28"/>
        </w:rPr>
        <w:t>Бэйдахуан</w:t>
      </w:r>
      <w:proofErr w:type="spellEnd"/>
      <w:r w:rsidR="008D76FF" w:rsidRPr="00D5165D">
        <w:rPr>
          <w:sz w:val="28"/>
          <w:szCs w:val="28"/>
        </w:rPr>
        <w:t xml:space="preserve">» и официальный </w:t>
      </w:r>
      <w:bookmarkStart w:id="1" w:name="_GoBack"/>
      <w:r w:rsidR="008D76FF" w:rsidRPr="00D5165D">
        <w:rPr>
          <w:sz w:val="28"/>
          <w:szCs w:val="28"/>
        </w:rPr>
        <w:t xml:space="preserve">интернет </w:t>
      </w:r>
      <w:r w:rsidR="00D5704A" w:rsidRPr="00D5704A">
        <w:rPr>
          <w:sz w:val="28"/>
          <w:szCs w:val="28"/>
        </w:rPr>
        <w:t>провайдер</w:t>
      </w:r>
      <w:r w:rsidR="008D76FF" w:rsidRPr="00D5165D">
        <w:rPr>
          <w:sz w:val="28"/>
          <w:szCs w:val="28"/>
        </w:rPr>
        <w:t xml:space="preserve"> JD</w:t>
      </w:r>
      <w:bookmarkEnd w:id="1"/>
      <w:r w:rsidR="008D76FF" w:rsidRPr="00D5165D">
        <w:rPr>
          <w:sz w:val="28"/>
          <w:szCs w:val="28"/>
        </w:rPr>
        <w:t xml:space="preserve">.COM. </w:t>
      </w:r>
    </w:p>
    <w:p w:rsidR="008D76FF" w:rsidRPr="00D5165D" w:rsidRDefault="008D76FF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В рамках </w:t>
      </w:r>
      <w:r w:rsidR="00D5165D" w:rsidRPr="00D5165D">
        <w:rPr>
          <w:sz w:val="28"/>
          <w:szCs w:val="28"/>
        </w:rPr>
        <w:t>б</w:t>
      </w:r>
      <w:r w:rsidRPr="00D5165D">
        <w:rPr>
          <w:sz w:val="28"/>
          <w:szCs w:val="28"/>
        </w:rPr>
        <w:t xml:space="preserve">изнес </w:t>
      </w:r>
      <w:r w:rsidR="00D5165D" w:rsidRPr="00D5165D">
        <w:rPr>
          <w:sz w:val="28"/>
          <w:szCs w:val="28"/>
        </w:rPr>
        <w:t>м</w:t>
      </w:r>
      <w:r w:rsidRPr="00D5165D">
        <w:rPr>
          <w:sz w:val="28"/>
          <w:szCs w:val="28"/>
        </w:rPr>
        <w:t>иссии планируется проведение 2-х часового бизнес-семинара международной экспортной бизнес кооперации по развитию экспорта сельхозпродукции, морепродуктов и биржа деловых контактов.</w:t>
      </w:r>
    </w:p>
    <w:p w:rsidR="00D5165D" w:rsidRPr="00D5165D" w:rsidRDefault="00D5165D" w:rsidP="00D5165D">
      <w:pPr>
        <w:spacing w:line="360" w:lineRule="auto"/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  <w:u w:val="single"/>
        </w:rPr>
        <w:t>Место проведения бизнес миссии</w:t>
      </w:r>
      <w:r w:rsidRPr="00D5165D">
        <w:rPr>
          <w:sz w:val="28"/>
          <w:szCs w:val="28"/>
        </w:rPr>
        <w:t xml:space="preserve">: 690091, Владивосток, ул. Набережная, 20, гостиница Экватор, </w:t>
      </w:r>
      <w:proofErr w:type="spellStart"/>
      <w:r w:rsidRPr="00D5165D">
        <w:rPr>
          <w:sz w:val="28"/>
          <w:szCs w:val="28"/>
        </w:rPr>
        <w:t>конференц</w:t>
      </w:r>
      <w:proofErr w:type="spellEnd"/>
      <w:r w:rsidRPr="00D5165D">
        <w:rPr>
          <w:sz w:val="28"/>
          <w:szCs w:val="28"/>
        </w:rPr>
        <w:t xml:space="preserve"> зал “Виктория”</w:t>
      </w:r>
    </w:p>
    <w:p w:rsidR="00D5165D" w:rsidRPr="00B45AC0" w:rsidRDefault="00D5165D" w:rsidP="00D516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lastRenderedPageBreak/>
        <w:t xml:space="preserve">Просим Вас довести информацию о проведении бизнес миссии до </w:t>
      </w:r>
      <w:proofErr w:type="spellStart"/>
      <w:r w:rsidRPr="00D5165D">
        <w:rPr>
          <w:sz w:val="28"/>
          <w:szCs w:val="28"/>
        </w:rPr>
        <w:t>сельхозтоваропроизводителей</w:t>
      </w:r>
      <w:proofErr w:type="spellEnd"/>
      <w:r w:rsidRPr="00D5165D">
        <w:rPr>
          <w:sz w:val="28"/>
          <w:szCs w:val="28"/>
        </w:rPr>
        <w:t xml:space="preserve">, зарегистрированных на территории муниципального </w:t>
      </w:r>
      <w:r w:rsidRPr="00B45AC0">
        <w:rPr>
          <w:sz w:val="28"/>
          <w:szCs w:val="28"/>
        </w:rPr>
        <w:t>образования.</w:t>
      </w:r>
    </w:p>
    <w:p w:rsidR="00D5165D" w:rsidRPr="00B45AC0" w:rsidRDefault="00D5165D" w:rsidP="00D516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165D" w:rsidRPr="00B45AC0" w:rsidRDefault="00D5165D" w:rsidP="00D5165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D5165D" w:rsidRPr="00B45AC0" w:rsidRDefault="00B45AC0" w:rsidP="00D5165D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B45AC0">
        <w:rPr>
          <w:bCs/>
          <w:sz w:val="28"/>
          <w:szCs w:val="28"/>
        </w:rPr>
        <w:t>Приложение: на 3</w:t>
      </w:r>
      <w:r w:rsidR="00D5165D" w:rsidRPr="00B45AC0">
        <w:rPr>
          <w:bCs/>
          <w:sz w:val="28"/>
          <w:szCs w:val="28"/>
        </w:rPr>
        <w:t xml:space="preserve"> л. в </w:t>
      </w:r>
      <w:r w:rsidRPr="00B45AC0">
        <w:rPr>
          <w:bCs/>
          <w:sz w:val="28"/>
          <w:szCs w:val="28"/>
        </w:rPr>
        <w:t>29</w:t>
      </w:r>
      <w:r w:rsidR="00D5165D" w:rsidRPr="00B45AC0">
        <w:rPr>
          <w:bCs/>
          <w:sz w:val="28"/>
          <w:szCs w:val="28"/>
        </w:rPr>
        <w:t xml:space="preserve"> экз.</w:t>
      </w:r>
    </w:p>
    <w:p w:rsidR="00D5165D" w:rsidRPr="00214965" w:rsidRDefault="00D5165D" w:rsidP="00D5165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4EE5">
        <w:rPr>
          <w:bCs/>
          <w:sz w:val="28"/>
          <w:szCs w:val="28"/>
        </w:rPr>
        <w:t xml:space="preserve"> </w:t>
      </w:r>
    </w:p>
    <w:p w:rsidR="00D5165D" w:rsidRDefault="00D5165D" w:rsidP="00D5165D">
      <w:pPr>
        <w:ind w:firstLine="709"/>
        <w:jc w:val="both"/>
        <w:rPr>
          <w:sz w:val="28"/>
          <w:szCs w:val="28"/>
        </w:rPr>
      </w:pPr>
    </w:p>
    <w:p w:rsidR="00D5165D" w:rsidRDefault="00D5165D" w:rsidP="00D5165D">
      <w:pPr>
        <w:ind w:firstLine="709"/>
        <w:jc w:val="both"/>
        <w:rPr>
          <w:sz w:val="28"/>
          <w:szCs w:val="28"/>
        </w:rPr>
      </w:pPr>
    </w:p>
    <w:p w:rsidR="00D5165D" w:rsidRDefault="00D5165D" w:rsidP="00D5165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B21E4">
        <w:rPr>
          <w:sz w:val="28"/>
          <w:szCs w:val="28"/>
        </w:rPr>
        <w:t xml:space="preserve"> департамента                         </w:t>
      </w:r>
      <w:r>
        <w:rPr>
          <w:sz w:val="28"/>
          <w:szCs w:val="28"/>
        </w:rPr>
        <w:t xml:space="preserve">             </w:t>
      </w:r>
      <w:r w:rsidRPr="00CB21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CB21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CB21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Бронц</w:t>
      </w:r>
      <w:proofErr w:type="spellEnd"/>
    </w:p>
    <w:p w:rsidR="00D5165D" w:rsidRDefault="00D5165D" w:rsidP="00D5165D">
      <w:pPr>
        <w:spacing w:line="360" w:lineRule="auto"/>
        <w:ind w:firstLine="709"/>
        <w:jc w:val="both"/>
        <w:rPr>
          <w:sz w:val="28"/>
          <w:szCs w:val="28"/>
        </w:rPr>
      </w:pPr>
    </w:p>
    <w:p w:rsidR="00D5165D" w:rsidRDefault="00D5165D" w:rsidP="00D5165D">
      <w:pPr>
        <w:spacing w:line="360" w:lineRule="auto"/>
        <w:ind w:firstLine="709"/>
        <w:jc w:val="both"/>
        <w:rPr>
          <w:sz w:val="28"/>
          <w:szCs w:val="28"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Default="00D5165D" w:rsidP="008D76FF">
      <w:pPr>
        <w:jc w:val="both"/>
        <w:rPr>
          <w:b/>
        </w:rPr>
      </w:pPr>
    </w:p>
    <w:p w:rsidR="00D5165D" w:rsidRPr="00D5165D" w:rsidRDefault="00D5165D" w:rsidP="00D5165D">
      <w:pPr>
        <w:jc w:val="both"/>
        <w:rPr>
          <w:snapToGrid w:val="0"/>
        </w:rPr>
      </w:pPr>
      <w:r w:rsidRPr="00D5165D">
        <w:rPr>
          <w:snapToGrid w:val="0"/>
        </w:rPr>
        <w:t>Абызова Ирина Николаевна</w:t>
      </w:r>
    </w:p>
    <w:p w:rsidR="00D5165D" w:rsidRPr="00D5165D" w:rsidRDefault="00D5165D" w:rsidP="00D5165D">
      <w:pPr>
        <w:jc w:val="both"/>
        <w:rPr>
          <w:snapToGrid w:val="0"/>
        </w:rPr>
      </w:pPr>
      <w:r w:rsidRPr="00D5165D">
        <w:rPr>
          <w:snapToGrid w:val="0"/>
        </w:rPr>
        <w:t>8 (423) 241-13-22</w:t>
      </w:r>
    </w:p>
    <w:p w:rsidR="00D5165D" w:rsidRPr="00D5165D" w:rsidRDefault="00D5165D" w:rsidP="00D5165D">
      <w:pPr>
        <w:jc w:val="both"/>
      </w:pPr>
      <w:proofErr w:type="spellStart"/>
      <w:r w:rsidRPr="00D5165D">
        <w:rPr>
          <w:snapToGrid w:val="0"/>
          <w:lang w:val="en-US"/>
        </w:rPr>
        <w:t>abyzova</w:t>
      </w:r>
      <w:proofErr w:type="spellEnd"/>
      <w:r w:rsidRPr="00D5165D">
        <w:rPr>
          <w:snapToGrid w:val="0"/>
        </w:rPr>
        <w:t>_</w:t>
      </w:r>
      <w:r w:rsidRPr="00D5165D">
        <w:rPr>
          <w:snapToGrid w:val="0"/>
          <w:lang w:val="en-US"/>
        </w:rPr>
        <w:t>in</w:t>
      </w:r>
      <w:r w:rsidRPr="00D5165D">
        <w:rPr>
          <w:snapToGrid w:val="0"/>
        </w:rPr>
        <w:t>@</w:t>
      </w:r>
      <w:proofErr w:type="spellStart"/>
      <w:r w:rsidRPr="00D5165D">
        <w:rPr>
          <w:snapToGrid w:val="0"/>
          <w:lang w:val="en-US"/>
        </w:rPr>
        <w:t>primorsky</w:t>
      </w:r>
      <w:proofErr w:type="spellEnd"/>
      <w:r w:rsidRPr="00D5165D">
        <w:rPr>
          <w:snapToGrid w:val="0"/>
        </w:rPr>
        <w:t>.</w:t>
      </w:r>
      <w:proofErr w:type="spellStart"/>
      <w:r w:rsidRPr="00D5165D">
        <w:rPr>
          <w:snapToGrid w:val="0"/>
          <w:lang w:val="en-US"/>
        </w:rPr>
        <w:t>ru</w:t>
      </w:r>
      <w:proofErr w:type="spellEnd"/>
    </w:p>
    <w:p w:rsidR="00D5165D" w:rsidRPr="00D5165D" w:rsidRDefault="00D5165D" w:rsidP="008D76FF">
      <w:pPr>
        <w:jc w:val="center"/>
      </w:pPr>
      <w:r w:rsidRPr="00D5165D">
        <w:lastRenderedPageBreak/>
        <w:t xml:space="preserve">                                                                                                                                 Приложение </w:t>
      </w:r>
    </w:p>
    <w:p w:rsidR="00D5165D" w:rsidRDefault="00D5165D" w:rsidP="008D76FF">
      <w:pPr>
        <w:jc w:val="center"/>
        <w:rPr>
          <w:b/>
        </w:rPr>
      </w:pPr>
    </w:p>
    <w:p w:rsidR="008D76FF" w:rsidRDefault="008D76FF" w:rsidP="008D76FF">
      <w:pPr>
        <w:jc w:val="center"/>
        <w:rPr>
          <w:b/>
          <w:sz w:val="28"/>
          <w:szCs w:val="28"/>
        </w:rPr>
      </w:pPr>
      <w:r w:rsidRPr="00D5165D">
        <w:rPr>
          <w:b/>
          <w:sz w:val="28"/>
          <w:szCs w:val="28"/>
        </w:rPr>
        <w:t>График мероприятия на 24.09.2019 года:</w:t>
      </w:r>
    </w:p>
    <w:p w:rsidR="008953A1" w:rsidRPr="00D5165D" w:rsidRDefault="008953A1" w:rsidP="008D76FF">
      <w:pPr>
        <w:jc w:val="center"/>
        <w:rPr>
          <w:b/>
          <w:sz w:val="28"/>
          <w:szCs w:val="28"/>
        </w:rPr>
      </w:pP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10:15 – сбор участников.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10:30-11:30 – семинар: Интерес Китайского бизнеса к Приморскому краю с точки зрения сельскохозяйственной стратегии Китая. 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11:30-12:30 –семинар: Путь экспортера. Офлайн и </w:t>
      </w:r>
      <w:proofErr w:type="gramStart"/>
      <w:r w:rsidRPr="00D5165D">
        <w:rPr>
          <w:sz w:val="28"/>
          <w:szCs w:val="28"/>
        </w:rPr>
        <w:t>Онлайн</w:t>
      </w:r>
      <w:proofErr w:type="gramEnd"/>
      <w:r w:rsidRPr="00D5165D">
        <w:rPr>
          <w:sz w:val="28"/>
          <w:szCs w:val="28"/>
        </w:rPr>
        <w:t xml:space="preserve"> торговля Китая.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Кофе-брейк 15 минут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12:30-13:30 – перерыв на обед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13:30 – 14:00 – приветственное слово российской стороны. Презентация экспортных возможностей Приморского края.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14:00 – 16:15 – презентация китайских компаний, их возможностей, их интересов в сотрудничестве с Россией, их требований.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После каждой презентации предусмотрено время на диалог в формате “вопрос ответ”.</w:t>
      </w:r>
    </w:p>
    <w:p w:rsidR="00D5165D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Время презентации: 20 мин. на 1 компанию.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 Общее время на 6 компаний составит: 120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минут.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Кофе-брейк: 20 минут.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16:15 – 18:00 Биржа прямых деловых контактов.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Будет организовано 6 столов, за каждым столом будет находится представитель</w:t>
      </w:r>
      <w:r w:rsidR="00D5165D">
        <w:rPr>
          <w:sz w:val="28"/>
          <w:szCs w:val="28"/>
        </w:rPr>
        <w:t xml:space="preserve"> </w:t>
      </w:r>
      <w:r w:rsidRPr="00D5165D">
        <w:rPr>
          <w:sz w:val="28"/>
          <w:szCs w:val="28"/>
        </w:rPr>
        <w:t>китайской компании. В формате смены столов согласно времени, российские</w:t>
      </w:r>
      <w:r w:rsidR="00D5165D">
        <w:rPr>
          <w:sz w:val="28"/>
          <w:szCs w:val="28"/>
        </w:rPr>
        <w:t xml:space="preserve"> </w:t>
      </w:r>
      <w:r w:rsidRPr="00D5165D">
        <w:rPr>
          <w:sz w:val="28"/>
          <w:szCs w:val="28"/>
        </w:rPr>
        <w:t>компании смогут провести переговоры в прямом и свободном диалоге с китайской</w:t>
      </w:r>
      <w:r w:rsidR="00D5165D">
        <w:rPr>
          <w:sz w:val="28"/>
          <w:szCs w:val="28"/>
        </w:rPr>
        <w:t xml:space="preserve"> </w:t>
      </w:r>
      <w:r w:rsidRPr="00D5165D">
        <w:rPr>
          <w:sz w:val="28"/>
          <w:szCs w:val="28"/>
        </w:rPr>
        <w:t>стороной.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Каждого представителя китайской стороны будет сопровождать переводчик.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В случае если компании захотят провести индивидуальные переговоры, </w:t>
      </w:r>
    </w:p>
    <w:p w:rsidR="008D76FF" w:rsidRPr="00D5165D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будет организована закрытая переговорная комната.</w:t>
      </w:r>
    </w:p>
    <w:p w:rsidR="008D76FF" w:rsidRDefault="008D76FF" w:rsidP="00D5165D">
      <w:pPr>
        <w:ind w:firstLine="709"/>
        <w:jc w:val="both"/>
        <w:rPr>
          <w:sz w:val="28"/>
          <w:szCs w:val="28"/>
        </w:rPr>
      </w:pPr>
      <w:r w:rsidRPr="00D5165D">
        <w:rPr>
          <w:sz w:val="28"/>
          <w:szCs w:val="28"/>
        </w:rPr>
        <w:t>18:00-18:15 Завершение мероприятия.</w:t>
      </w:r>
    </w:p>
    <w:p w:rsidR="008953A1" w:rsidRDefault="008953A1" w:rsidP="00D5165D">
      <w:pPr>
        <w:ind w:firstLine="709"/>
        <w:jc w:val="both"/>
        <w:rPr>
          <w:sz w:val="28"/>
          <w:szCs w:val="28"/>
        </w:rPr>
      </w:pPr>
    </w:p>
    <w:p w:rsidR="00B45AC0" w:rsidRPr="00D5165D" w:rsidRDefault="00B45AC0" w:rsidP="00D5165D">
      <w:pPr>
        <w:ind w:firstLine="709"/>
        <w:jc w:val="both"/>
        <w:rPr>
          <w:sz w:val="28"/>
          <w:szCs w:val="28"/>
        </w:rPr>
      </w:pPr>
    </w:p>
    <w:p w:rsidR="008D76FF" w:rsidRDefault="008D76FF" w:rsidP="00D5165D">
      <w:pPr>
        <w:ind w:firstLine="709"/>
        <w:jc w:val="center"/>
        <w:rPr>
          <w:b/>
          <w:sz w:val="28"/>
          <w:szCs w:val="28"/>
        </w:rPr>
      </w:pPr>
      <w:r w:rsidRPr="008953A1">
        <w:rPr>
          <w:b/>
          <w:sz w:val="28"/>
          <w:szCs w:val="28"/>
        </w:rPr>
        <w:t>График мероприятия на 25.09.2019 года:</w:t>
      </w:r>
    </w:p>
    <w:p w:rsidR="008953A1" w:rsidRPr="008953A1" w:rsidRDefault="008953A1" w:rsidP="00D5165D">
      <w:pPr>
        <w:ind w:firstLine="709"/>
        <w:jc w:val="center"/>
        <w:rPr>
          <w:b/>
          <w:sz w:val="28"/>
          <w:szCs w:val="28"/>
        </w:rPr>
      </w:pPr>
    </w:p>
    <w:p w:rsidR="008D76FF" w:rsidRPr="008953A1" w:rsidRDefault="008D76FF" w:rsidP="00D5165D">
      <w:pPr>
        <w:ind w:firstLine="709"/>
        <w:jc w:val="both"/>
        <w:rPr>
          <w:sz w:val="28"/>
          <w:szCs w:val="28"/>
        </w:rPr>
      </w:pPr>
      <w:r w:rsidRPr="008953A1">
        <w:rPr>
          <w:sz w:val="28"/>
          <w:szCs w:val="28"/>
        </w:rPr>
        <w:t>09:00 – 13:00 Посещение предприятий и переговоры с 3-мя компаниями (по согласованию с участниками встречи).</w:t>
      </w:r>
    </w:p>
    <w:p w:rsidR="008D76FF" w:rsidRPr="008953A1" w:rsidRDefault="008D76FF" w:rsidP="00D5165D">
      <w:pPr>
        <w:ind w:firstLine="709"/>
        <w:jc w:val="both"/>
        <w:rPr>
          <w:sz w:val="28"/>
          <w:szCs w:val="28"/>
        </w:rPr>
      </w:pPr>
      <w:r w:rsidRPr="008953A1">
        <w:rPr>
          <w:sz w:val="28"/>
          <w:szCs w:val="28"/>
        </w:rPr>
        <w:t>13:00 – 18:00 Посещение предприятий и переговоры с 3-мя компаниями в (по согласованию с участниками встречи).</w:t>
      </w:r>
    </w:p>
    <w:p w:rsidR="008D76FF" w:rsidRDefault="008D76FF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953A1" w:rsidRDefault="008953A1" w:rsidP="00D5165D">
      <w:pPr>
        <w:ind w:firstLine="709"/>
        <w:jc w:val="both"/>
      </w:pPr>
    </w:p>
    <w:p w:rsidR="008D76FF" w:rsidRDefault="008D76FF" w:rsidP="008D76FF">
      <w:pPr>
        <w:jc w:val="center"/>
        <w:rPr>
          <w:b/>
        </w:rPr>
      </w:pPr>
      <w:r w:rsidRPr="00436DF3">
        <w:rPr>
          <w:b/>
        </w:rPr>
        <w:t>Список участников Российско-Китайской</w:t>
      </w:r>
      <w:r w:rsidR="008953A1">
        <w:rPr>
          <w:b/>
        </w:rPr>
        <w:t xml:space="preserve"> бизнес-миссии в г. Владивосток:</w:t>
      </w:r>
    </w:p>
    <w:p w:rsidR="008953A1" w:rsidRPr="00436DF3" w:rsidRDefault="008953A1" w:rsidP="008D76F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870"/>
        <w:gridCol w:w="1623"/>
        <w:gridCol w:w="2744"/>
        <w:gridCol w:w="1860"/>
      </w:tblGrid>
      <w:tr w:rsidR="008D76FF" w:rsidRPr="00AB41EC" w:rsidTr="00457529">
        <w:trPr>
          <w:trHeight w:val="3180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Название компании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B45A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Должность 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8953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Виды продукции интересные к импорту из России:  Сельскохозяйственная продукция (Соя, Кукуруза, Пшеница), Продукция </w:t>
            </w:r>
            <w:proofErr w:type="spellStart"/>
            <w:r w:rsidRPr="008953A1">
              <w:rPr>
                <w:b/>
                <w:bCs/>
                <w:color w:val="000000"/>
                <w:sz w:val="22"/>
                <w:szCs w:val="22"/>
              </w:rPr>
              <w:t>деревообробатывающей</w:t>
            </w:r>
            <w:proofErr w:type="spellEnd"/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 промышленности, Пищевая продукция (Мука, Масло соевое, Масло подсолнечное), Прочие продукты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3A1">
              <w:rPr>
                <w:b/>
                <w:bCs/>
                <w:color w:val="000000"/>
                <w:sz w:val="22"/>
                <w:szCs w:val="22"/>
              </w:rPr>
              <w:t>Основные виды сотрудничества: Закуп-</w:t>
            </w:r>
            <w:proofErr w:type="gramStart"/>
            <w:r w:rsidRPr="008953A1">
              <w:rPr>
                <w:b/>
                <w:bCs/>
                <w:color w:val="000000"/>
                <w:sz w:val="22"/>
                <w:szCs w:val="22"/>
              </w:rPr>
              <w:t>Торговля,  Совместная</w:t>
            </w:r>
            <w:proofErr w:type="gramEnd"/>
            <w:r w:rsidRPr="008953A1">
              <w:rPr>
                <w:b/>
                <w:bCs/>
                <w:color w:val="000000"/>
                <w:sz w:val="22"/>
                <w:szCs w:val="22"/>
              </w:rPr>
              <w:t xml:space="preserve"> переработка. </w:t>
            </w:r>
            <w:r w:rsidRPr="008953A1">
              <w:rPr>
                <w:b/>
                <w:bCs/>
                <w:color w:val="000000"/>
                <w:sz w:val="22"/>
                <w:szCs w:val="22"/>
              </w:rPr>
              <w:br/>
              <w:t xml:space="preserve">    </w:t>
            </w:r>
          </w:p>
        </w:tc>
      </w:tr>
      <w:tr w:rsidR="008D76FF" w:rsidRPr="00AB41EC" w:rsidTr="00457529">
        <w:trPr>
          <w:trHeight w:val="1260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Корпорация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Бэйдахуан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Международная Торговая компания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Г-н Ван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Нань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Ген.дир</w:t>
            </w:r>
            <w:proofErr w:type="spellEnd"/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Продукция деревообработки, Сельхоз продукция (Соя, Кукуруза, Пшеница) Пищевая продукция (Мука, Соевое масло)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 </w:t>
            </w:r>
          </w:p>
        </w:tc>
      </w:tr>
      <w:tr w:rsidR="008D76FF" w:rsidRPr="00AB41EC" w:rsidTr="00457529">
        <w:trPr>
          <w:trHeight w:val="1395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Харбинская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Государственная Компания по Снабженческо-Сбытовой Электронной Коммерции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Г-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н.Ван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Тхе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Цзюнь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Морепродукция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БАДы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, Пищевая продукция (Мука, Соевое масло, Подсолнечное масло), Мёд.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Торговля.  Совместная переработка сои </w:t>
            </w:r>
          </w:p>
        </w:tc>
      </w:tr>
      <w:tr w:rsidR="008D76FF" w:rsidRPr="00AB41EC" w:rsidTr="00457529">
        <w:trPr>
          <w:trHeight w:val="1260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Водно-Промысловая Пищевая Компания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ХайМао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г.Циндао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Г-н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Лю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Цзянь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Морепродукция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Закуп. Торговля. Совместная переработка морепродуктов.</w:t>
            </w:r>
          </w:p>
        </w:tc>
      </w:tr>
      <w:tr w:rsidR="008D76FF" w:rsidRPr="00AB41EC" w:rsidTr="00457529">
        <w:trPr>
          <w:trHeight w:val="1545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Группа Компания Северо-Восточного Сельскохозяйственного и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Даляньского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объединения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Г-жа Ши Суй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Хуа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Сельскохозяйственная продукция (Соя, Кукуруза, Пшеница) Пищевая продукция (Мука, Соевое масло),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Морепродукция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Торговля. </w:t>
            </w:r>
          </w:p>
        </w:tc>
      </w:tr>
      <w:tr w:rsidR="008D76FF" w:rsidRPr="00AB41EC" w:rsidTr="00457529">
        <w:trPr>
          <w:trHeight w:val="1590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Хэйлунцзянская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Производственно-Сбытовая Компания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Бэйдахуан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Г-н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Лю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Жуй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Ген.дир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Пищевая продукция (Мука, Соевое масло, Подсолнечное масло),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Морепродукция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Торговля. </w:t>
            </w:r>
          </w:p>
        </w:tc>
      </w:tr>
      <w:tr w:rsidR="008D76FF" w:rsidRPr="00AB41EC" w:rsidTr="00457529">
        <w:trPr>
          <w:trHeight w:val="2025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Гонконгская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ТелеМаркетинговая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Компания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компания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Харбинское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подразделение 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Г-н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Лю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Юан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Ян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Управляющий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3A1">
              <w:rPr>
                <w:color w:val="000000"/>
                <w:sz w:val="22"/>
                <w:szCs w:val="22"/>
              </w:rPr>
              <w:t>Морепродукция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БАДы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, Пищевая продукция, Мед, Чага, Товары для повседневного пользования, Пиво. 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Торговля. </w:t>
            </w:r>
          </w:p>
        </w:tc>
      </w:tr>
      <w:tr w:rsidR="008D76FF" w:rsidRPr="00AB41EC" w:rsidTr="00457529">
        <w:trPr>
          <w:trHeight w:val="1425"/>
        </w:trPr>
        <w:tc>
          <w:tcPr>
            <w:tcW w:w="1314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lastRenderedPageBreak/>
              <w:t xml:space="preserve">Компания по снабжению и Логистики Корпорация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Бэйдахуан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г.Лункоу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провинция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Шаньдун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Г-жа Лу </w:t>
            </w:r>
            <w:proofErr w:type="spellStart"/>
            <w:r w:rsidRPr="008953A1">
              <w:rPr>
                <w:color w:val="000000"/>
                <w:sz w:val="22"/>
                <w:szCs w:val="22"/>
              </w:rPr>
              <w:t>Юй</w:t>
            </w:r>
            <w:proofErr w:type="spellEnd"/>
            <w:r w:rsidRPr="008953A1">
              <w:rPr>
                <w:color w:val="000000"/>
                <w:sz w:val="22"/>
                <w:szCs w:val="22"/>
              </w:rPr>
              <w:t xml:space="preserve"> Лин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Продукция деревообработки, Сельскохозяйственная продукция (Соя, Кукуруза, Пшеница) Пищевая продукция (Мука, Соевое масло) 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D76FF" w:rsidRPr="008953A1" w:rsidRDefault="008D76FF" w:rsidP="00457529">
            <w:pPr>
              <w:jc w:val="center"/>
              <w:rPr>
                <w:color w:val="000000"/>
                <w:sz w:val="22"/>
                <w:szCs w:val="22"/>
              </w:rPr>
            </w:pPr>
            <w:r w:rsidRPr="008953A1">
              <w:rPr>
                <w:color w:val="000000"/>
                <w:sz w:val="22"/>
                <w:szCs w:val="22"/>
              </w:rPr>
              <w:t xml:space="preserve">Закуп. Торговля. </w:t>
            </w:r>
          </w:p>
        </w:tc>
      </w:tr>
    </w:tbl>
    <w:p w:rsidR="008D76FF" w:rsidRDefault="008D76FF" w:rsidP="008D76FF">
      <w:pPr>
        <w:jc w:val="both"/>
      </w:pPr>
    </w:p>
    <w:sectPr w:rsidR="008D76FF" w:rsidSect="00D5165D">
      <w:headerReference w:type="default" r:id="rId11"/>
      <w:pgSz w:w="11906" w:h="16838" w:code="9"/>
      <w:pgMar w:top="284" w:right="851" w:bottom="1135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AD" w:rsidRDefault="00F20FAD">
      <w:r>
        <w:separator/>
      </w:r>
    </w:p>
  </w:endnote>
  <w:endnote w:type="continuationSeparator" w:id="0">
    <w:p w:rsidR="00F20FAD" w:rsidRDefault="00F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AD" w:rsidRDefault="00F20FAD">
      <w:r>
        <w:separator/>
      </w:r>
    </w:p>
  </w:footnote>
  <w:footnote w:type="continuationSeparator" w:id="0">
    <w:p w:rsidR="00F20FAD" w:rsidRDefault="00F2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3687"/>
      <w:docPartObj>
        <w:docPartGallery w:val="Page Numbers (Top of Page)"/>
        <w:docPartUnique/>
      </w:docPartObj>
    </w:sdtPr>
    <w:sdtEndPr/>
    <w:sdtContent>
      <w:p w:rsidR="00396E98" w:rsidRDefault="00396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4A">
          <w:rPr>
            <w:noProof/>
          </w:rPr>
          <w:t>5</w:t>
        </w:r>
        <w:r>
          <w:fldChar w:fldCharType="end"/>
        </w:r>
      </w:p>
    </w:sdtContent>
  </w:sdt>
  <w:p w:rsidR="00396E98" w:rsidRDefault="00396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.5pt;height:2.7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F0A1398"/>
    <w:multiLevelType w:val="hybridMultilevel"/>
    <w:tmpl w:val="EA94E830"/>
    <w:lvl w:ilvl="0" w:tplc="89E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E33097"/>
    <w:multiLevelType w:val="hybridMultilevel"/>
    <w:tmpl w:val="8C727A50"/>
    <w:lvl w:ilvl="0" w:tplc="B2CA97A4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6EBDE2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CA1D1E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0464B6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44540A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344BF0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AA6EC8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663C3C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4CB5A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C"/>
    <w:rsid w:val="00011FCD"/>
    <w:rsid w:val="00022EF1"/>
    <w:rsid w:val="00031E17"/>
    <w:rsid w:val="000328EA"/>
    <w:rsid w:val="000346F2"/>
    <w:rsid w:val="0003485D"/>
    <w:rsid w:val="0003752D"/>
    <w:rsid w:val="00043559"/>
    <w:rsid w:val="00054F2D"/>
    <w:rsid w:val="00057A32"/>
    <w:rsid w:val="00077624"/>
    <w:rsid w:val="00080F8D"/>
    <w:rsid w:val="00081FD5"/>
    <w:rsid w:val="00086FC6"/>
    <w:rsid w:val="000A292A"/>
    <w:rsid w:val="000A4032"/>
    <w:rsid w:val="000A4722"/>
    <w:rsid w:val="000A5196"/>
    <w:rsid w:val="000B21BF"/>
    <w:rsid w:val="000B4D9A"/>
    <w:rsid w:val="000B54DE"/>
    <w:rsid w:val="000B6A00"/>
    <w:rsid w:val="000C2CE2"/>
    <w:rsid w:val="000C34AB"/>
    <w:rsid w:val="000E4163"/>
    <w:rsid w:val="000F573A"/>
    <w:rsid w:val="00101DE3"/>
    <w:rsid w:val="0010518B"/>
    <w:rsid w:val="00120635"/>
    <w:rsid w:val="001216C5"/>
    <w:rsid w:val="00130AE7"/>
    <w:rsid w:val="0014386F"/>
    <w:rsid w:val="0014540E"/>
    <w:rsid w:val="00147086"/>
    <w:rsid w:val="00150F5D"/>
    <w:rsid w:val="00155683"/>
    <w:rsid w:val="00156043"/>
    <w:rsid w:val="00173807"/>
    <w:rsid w:val="001861DD"/>
    <w:rsid w:val="0019180C"/>
    <w:rsid w:val="00194AEB"/>
    <w:rsid w:val="0019698A"/>
    <w:rsid w:val="001970F1"/>
    <w:rsid w:val="001B59D4"/>
    <w:rsid w:val="001C61E1"/>
    <w:rsid w:val="001F18F3"/>
    <w:rsid w:val="001F5EED"/>
    <w:rsid w:val="002110C1"/>
    <w:rsid w:val="00214965"/>
    <w:rsid w:val="00222D34"/>
    <w:rsid w:val="00225D68"/>
    <w:rsid w:val="00231B18"/>
    <w:rsid w:val="0023610B"/>
    <w:rsid w:val="002370C0"/>
    <w:rsid w:val="00255010"/>
    <w:rsid w:val="0026517B"/>
    <w:rsid w:val="00266AF4"/>
    <w:rsid w:val="00274470"/>
    <w:rsid w:val="002A2C2F"/>
    <w:rsid w:val="002A3C4C"/>
    <w:rsid w:val="002A7CB0"/>
    <w:rsid w:val="002B2865"/>
    <w:rsid w:val="002B4CB6"/>
    <w:rsid w:val="002E02D0"/>
    <w:rsid w:val="002F0AAE"/>
    <w:rsid w:val="00314A17"/>
    <w:rsid w:val="0032383B"/>
    <w:rsid w:val="00326436"/>
    <w:rsid w:val="0034163D"/>
    <w:rsid w:val="003441A4"/>
    <w:rsid w:val="00351020"/>
    <w:rsid w:val="003615B6"/>
    <w:rsid w:val="003779A0"/>
    <w:rsid w:val="0039485E"/>
    <w:rsid w:val="00396E98"/>
    <w:rsid w:val="003970AF"/>
    <w:rsid w:val="003A2593"/>
    <w:rsid w:val="003A64A5"/>
    <w:rsid w:val="003B436C"/>
    <w:rsid w:val="003C034D"/>
    <w:rsid w:val="003C0CF6"/>
    <w:rsid w:val="003C5953"/>
    <w:rsid w:val="003C5AF6"/>
    <w:rsid w:val="003D17C2"/>
    <w:rsid w:val="00405508"/>
    <w:rsid w:val="004117B4"/>
    <w:rsid w:val="0041384B"/>
    <w:rsid w:val="004138A1"/>
    <w:rsid w:val="00422A3F"/>
    <w:rsid w:val="00426F9F"/>
    <w:rsid w:val="00450229"/>
    <w:rsid w:val="00461E1B"/>
    <w:rsid w:val="004726C9"/>
    <w:rsid w:val="0048159D"/>
    <w:rsid w:val="00485179"/>
    <w:rsid w:val="004B1FB0"/>
    <w:rsid w:val="004B4E62"/>
    <w:rsid w:val="004B7D90"/>
    <w:rsid w:val="004C1ED9"/>
    <w:rsid w:val="004C407C"/>
    <w:rsid w:val="004C7DC6"/>
    <w:rsid w:val="004D450D"/>
    <w:rsid w:val="004E34BC"/>
    <w:rsid w:val="004E38DE"/>
    <w:rsid w:val="00500597"/>
    <w:rsid w:val="00500F64"/>
    <w:rsid w:val="005059DF"/>
    <w:rsid w:val="005107AC"/>
    <w:rsid w:val="00510E11"/>
    <w:rsid w:val="005112DF"/>
    <w:rsid w:val="005232AA"/>
    <w:rsid w:val="005268F1"/>
    <w:rsid w:val="00556227"/>
    <w:rsid w:val="00574BC8"/>
    <w:rsid w:val="00592B0E"/>
    <w:rsid w:val="00595982"/>
    <w:rsid w:val="005A5026"/>
    <w:rsid w:val="005B6C10"/>
    <w:rsid w:val="005C4E15"/>
    <w:rsid w:val="005C5D14"/>
    <w:rsid w:val="005C6EFC"/>
    <w:rsid w:val="005E222F"/>
    <w:rsid w:val="005E7C7E"/>
    <w:rsid w:val="005F23AB"/>
    <w:rsid w:val="00603751"/>
    <w:rsid w:val="006235F3"/>
    <w:rsid w:val="006335C7"/>
    <w:rsid w:val="00653E18"/>
    <w:rsid w:val="00655BEF"/>
    <w:rsid w:val="006641EB"/>
    <w:rsid w:val="006735F6"/>
    <w:rsid w:val="006762DE"/>
    <w:rsid w:val="00687725"/>
    <w:rsid w:val="00687C75"/>
    <w:rsid w:val="00687EB9"/>
    <w:rsid w:val="0069299B"/>
    <w:rsid w:val="006B173D"/>
    <w:rsid w:val="006B6DE4"/>
    <w:rsid w:val="006C13E8"/>
    <w:rsid w:val="006C3032"/>
    <w:rsid w:val="006C629B"/>
    <w:rsid w:val="006D19AB"/>
    <w:rsid w:val="006E7456"/>
    <w:rsid w:val="006F1B42"/>
    <w:rsid w:val="006F2888"/>
    <w:rsid w:val="006F4CC4"/>
    <w:rsid w:val="00721093"/>
    <w:rsid w:val="00726D60"/>
    <w:rsid w:val="007319B7"/>
    <w:rsid w:val="00735772"/>
    <w:rsid w:val="00750185"/>
    <w:rsid w:val="00752992"/>
    <w:rsid w:val="00753745"/>
    <w:rsid w:val="007576CE"/>
    <w:rsid w:val="00757821"/>
    <w:rsid w:val="00763631"/>
    <w:rsid w:val="00772CB9"/>
    <w:rsid w:val="00774EE5"/>
    <w:rsid w:val="007952E2"/>
    <w:rsid w:val="007A4666"/>
    <w:rsid w:val="007B4FD0"/>
    <w:rsid w:val="007C33E1"/>
    <w:rsid w:val="007D31FA"/>
    <w:rsid w:val="007D5C03"/>
    <w:rsid w:val="007E2F3F"/>
    <w:rsid w:val="007E736C"/>
    <w:rsid w:val="007F223A"/>
    <w:rsid w:val="007F2A7D"/>
    <w:rsid w:val="007F7948"/>
    <w:rsid w:val="00802E21"/>
    <w:rsid w:val="008219F5"/>
    <w:rsid w:val="00826B18"/>
    <w:rsid w:val="00832552"/>
    <w:rsid w:val="008368DE"/>
    <w:rsid w:val="00842BDE"/>
    <w:rsid w:val="00852F9D"/>
    <w:rsid w:val="00854FFF"/>
    <w:rsid w:val="00873BFF"/>
    <w:rsid w:val="008749BE"/>
    <w:rsid w:val="008953A1"/>
    <w:rsid w:val="008958A7"/>
    <w:rsid w:val="00895CAE"/>
    <w:rsid w:val="008B0D49"/>
    <w:rsid w:val="008B3E25"/>
    <w:rsid w:val="008C73AF"/>
    <w:rsid w:val="008D090B"/>
    <w:rsid w:val="008D5EB0"/>
    <w:rsid w:val="008D76FF"/>
    <w:rsid w:val="008E2862"/>
    <w:rsid w:val="008E718E"/>
    <w:rsid w:val="008F2050"/>
    <w:rsid w:val="008F27C6"/>
    <w:rsid w:val="008F7191"/>
    <w:rsid w:val="00900D07"/>
    <w:rsid w:val="0091000D"/>
    <w:rsid w:val="00912925"/>
    <w:rsid w:val="00914D0D"/>
    <w:rsid w:val="0091625B"/>
    <w:rsid w:val="00923E05"/>
    <w:rsid w:val="00925074"/>
    <w:rsid w:val="00925B08"/>
    <w:rsid w:val="00926FFA"/>
    <w:rsid w:val="00932101"/>
    <w:rsid w:val="009349A6"/>
    <w:rsid w:val="00942816"/>
    <w:rsid w:val="00943112"/>
    <w:rsid w:val="00952BFF"/>
    <w:rsid w:val="0097706E"/>
    <w:rsid w:val="0099652C"/>
    <w:rsid w:val="009B1030"/>
    <w:rsid w:val="009B6BD2"/>
    <w:rsid w:val="009C1E9F"/>
    <w:rsid w:val="009C5584"/>
    <w:rsid w:val="009D5C83"/>
    <w:rsid w:val="009E086C"/>
    <w:rsid w:val="009E1C3B"/>
    <w:rsid w:val="009E1F86"/>
    <w:rsid w:val="009E5C6F"/>
    <w:rsid w:val="009E704D"/>
    <w:rsid w:val="009F4E70"/>
    <w:rsid w:val="00A46E5A"/>
    <w:rsid w:val="00A51AD1"/>
    <w:rsid w:val="00A56AEA"/>
    <w:rsid w:val="00A6292A"/>
    <w:rsid w:val="00A63BA9"/>
    <w:rsid w:val="00A64B85"/>
    <w:rsid w:val="00A82DF2"/>
    <w:rsid w:val="00A96828"/>
    <w:rsid w:val="00AA5AF9"/>
    <w:rsid w:val="00AB4FD0"/>
    <w:rsid w:val="00AC210B"/>
    <w:rsid w:val="00AD376E"/>
    <w:rsid w:val="00AE3403"/>
    <w:rsid w:val="00AF3705"/>
    <w:rsid w:val="00B05A96"/>
    <w:rsid w:val="00B05E44"/>
    <w:rsid w:val="00B06196"/>
    <w:rsid w:val="00B10D19"/>
    <w:rsid w:val="00B13383"/>
    <w:rsid w:val="00B304E0"/>
    <w:rsid w:val="00B34F80"/>
    <w:rsid w:val="00B423AE"/>
    <w:rsid w:val="00B45AC0"/>
    <w:rsid w:val="00B541A8"/>
    <w:rsid w:val="00B55FEC"/>
    <w:rsid w:val="00B566ED"/>
    <w:rsid w:val="00B63742"/>
    <w:rsid w:val="00B66B64"/>
    <w:rsid w:val="00B72CBF"/>
    <w:rsid w:val="00B7341D"/>
    <w:rsid w:val="00BA25DE"/>
    <w:rsid w:val="00BA6B1F"/>
    <w:rsid w:val="00BB20D1"/>
    <w:rsid w:val="00BB5755"/>
    <w:rsid w:val="00BD4707"/>
    <w:rsid w:val="00C073BA"/>
    <w:rsid w:val="00C16E7B"/>
    <w:rsid w:val="00C20B64"/>
    <w:rsid w:val="00C273B3"/>
    <w:rsid w:val="00C34136"/>
    <w:rsid w:val="00C436F0"/>
    <w:rsid w:val="00C47C53"/>
    <w:rsid w:val="00C51F36"/>
    <w:rsid w:val="00C81F7C"/>
    <w:rsid w:val="00C87CBE"/>
    <w:rsid w:val="00C90DFB"/>
    <w:rsid w:val="00C9254A"/>
    <w:rsid w:val="00C930EE"/>
    <w:rsid w:val="00C96A24"/>
    <w:rsid w:val="00CA2CF3"/>
    <w:rsid w:val="00CB0507"/>
    <w:rsid w:val="00CB10E1"/>
    <w:rsid w:val="00CB601E"/>
    <w:rsid w:val="00CB6D4C"/>
    <w:rsid w:val="00CC171C"/>
    <w:rsid w:val="00CC1EAB"/>
    <w:rsid w:val="00CC798B"/>
    <w:rsid w:val="00CD04CC"/>
    <w:rsid w:val="00CE1FEE"/>
    <w:rsid w:val="00CF69AE"/>
    <w:rsid w:val="00CF6B5C"/>
    <w:rsid w:val="00D028A5"/>
    <w:rsid w:val="00D06060"/>
    <w:rsid w:val="00D14D7D"/>
    <w:rsid w:val="00D17A7D"/>
    <w:rsid w:val="00D2106D"/>
    <w:rsid w:val="00D21623"/>
    <w:rsid w:val="00D32369"/>
    <w:rsid w:val="00D5165D"/>
    <w:rsid w:val="00D556BB"/>
    <w:rsid w:val="00D55B84"/>
    <w:rsid w:val="00D5704A"/>
    <w:rsid w:val="00D61853"/>
    <w:rsid w:val="00D6391E"/>
    <w:rsid w:val="00D72578"/>
    <w:rsid w:val="00D83FD1"/>
    <w:rsid w:val="00D84C57"/>
    <w:rsid w:val="00D86CBE"/>
    <w:rsid w:val="00D900F5"/>
    <w:rsid w:val="00D9141E"/>
    <w:rsid w:val="00D96584"/>
    <w:rsid w:val="00DA2E47"/>
    <w:rsid w:val="00DA7A1E"/>
    <w:rsid w:val="00DB2638"/>
    <w:rsid w:val="00DB3088"/>
    <w:rsid w:val="00DB4D0D"/>
    <w:rsid w:val="00DB6D2B"/>
    <w:rsid w:val="00DD6774"/>
    <w:rsid w:val="00DE1F46"/>
    <w:rsid w:val="00DF2DDF"/>
    <w:rsid w:val="00E05CA6"/>
    <w:rsid w:val="00E11FE3"/>
    <w:rsid w:val="00E14B87"/>
    <w:rsid w:val="00E2118E"/>
    <w:rsid w:val="00E33226"/>
    <w:rsid w:val="00E44E56"/>
    <w:rsid w:val="00E63159"/>
    <w:rsid w:val="00E642A9"/>
    <w:rsid w:val="00E64D7E"/>
    <w:rsid w:val="00E73C8D"/>
    <w:rsid w:val="00E777C8"/>
    <w:rsid w:val="00E80489"/>
    <w:rsid w:val="00E95F87"/>
    <w:rsid w:val="00EB5271"/>
    <w:rsid w:val="00EC1229"/>
    <w:rsid w:val="00EC6AF7"/>
    <w:rsid w:val="00ED72DE"/>
    <w:rsid w:val="00F0758E"/>
    <w:rsid w:val="00F20FAD"/>
    <w:rsid w:val="00F318A2"/>
    <w:rsid w:val="00F43D56"/>
    <w:rsid w:val="00F639DC"/>
    <w:rsid w:val="00F63B96"/>
    <w:rsid w:val="00F75656"/>
    <w:rsid w:val="00F76607"/>
    <w:rsid w:val="00F95C63"/>
    <w:rsid w:val="00F97AF1"/>
    <w:rsid w:val="00FA2618"/>
    <w:rsid w:val="00FA28DE"/>
    <w:rsid w:val="00FA60C8"/>
    <w:rsid w:val="00FB1696"/>
    <w:rsid w:val="00FB6F22"/>
    <w:rsid w:val="00FB7359"/>
    <w:rsid w:val="00FC58E6"/>
    <w:rsid w:val="00FD0865"/>
    <w:rsid w:val="00FD4D6D"/>
    <w:rsid w:val="00FE03DC"/>
    <w:rsid w:val="00FE7225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A2D19E-919E-49D4-A4F6-F1DBF6F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854F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4FFF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7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44;&#1045;&#1055;&#1040;&#1056;&#1058;&#1040;&#1052;&#1045;&#1053;&#1058;%20&#1057;&#1061;%20&#1079;&#1077;&#1083;&#1077;&#1085;&#1099;&#1081;%20&#1075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E7F5-9EB5-4350-B29F-FE320EA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 СХ зеленый герб</Template>
  <TotalTime>42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Абызова Ирина Николаевна</cp:lastModifiedBy>
  <cp:revision>29</cp:revision>
  <cp:lastPrinted>2019-06-14T01:37:00Z</cp:lastPrinted>
  <dcterms:created xsi:type="dcterms:W3CDTF">2019-08-15T07:24:00Z</dcterms:created>
  <dcterms:modified xsi:type="dcterms:W3CDTF">2019-09-16T06:35:00Z</dcterms:modified>
</cp:coreProperties>
</file>