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jc w:val="center"/>
        <w:tblCellMar>
          <w:left w:w="0" w:type="dxa"/>
          <w:right w:w="0" w:type="dxa"/>
        </w:tblCellMar>
        <w:tblLook w:val="04A0"/>
      </w:tblPr>
      <w:tblGrid>
        <w:gridCol w:w="8250"/>
      </w:tblGrid>
      <w:tr w:rsidR="00633840" w:rsidTr="0063384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250"/>
            </w:tblGrid>
            <w:tr w:rsidR="00633840"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50"/>
                  </w:tblGrid>
                  <w:tr w:rsidR="00633840">
                    <w:tc>
                      <w:tcPr>
                        <w:tcW w:w="5000" w:type="pct"/>
                        <w:tcMar>
                          <w:top w:w="75" w:type="dxa"/>
                          <w:left w:w="600" w:type="dxa"/>
                          <w:bottom w:w="75" w:type="dxa"/>
                          <w:right w:w="600" w:type="dxa"/>
                        </w:tcMar>
                      </w:tcPr>
                      <w:p w:rsidR="00633840" w:rsidRDefault="00633840">
                        <w:pPr>
                          <w:pStyle w:val="a4"/>
                          <w:spacing w:after="240" w:afterAutospacing="0" w:line="288" w:lineRule="atLeast"/>
                          <w:jc w:val="center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Уважаемые предприниматели!</w:t>
                        </w:r>
                      </w:p>
                      <w:p w:rsidR="00633840" w:rsidRDefault="00633840">
                        <w:pPr>
                          <w:pStyle w:val="a4"/>
                          <w:spacing w:after="240" w:afterAutospacing="0" w:line="288" w:lineRule="atLeast"/>
                          <w:jc w:val="center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Центр инноваций социальной сферы Приморского края приглашает Вас принять участие в семинаре </w:t>
                        </w: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«Эффективные деловые коммуникации для социальных предпринимателей»</w:t>
                        </w:r>
                      </w:p>
                      <w:p w:rsidR="00633840" w:rsidRDefault="00633840">
                        <w:pPr>
                          <w:pStyle w:val="a4"/>
                          <w:spacing w:after="240" w:afterAutospacing="0"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Когда:</w:t>
                        </w:r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 04 июля (четверг) с 10:00 до 18:00</w:t>
                        </w:r>
                      </w:p>
                      <w:p w:rsidR="00633840" w:rsidRDefault="00633840">
                        <w:pPr>
                          <w:pStyle w:val="a4"/>
                          <w:spacing w:after="240" w:afterAutospacing="0"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Где</w:t>
                        </w:r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: г. Владивосток, ул.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222222"/>
                          </w:rPr>
                          <w:t>Тигровая</w:t>
                        </w:r>
                        <w:proofErr w:type="gramEnd"/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 30, 11 этаж</w:t>
                        </w: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,</w:t>
                        </w:r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222222"/>
                          </w:rPr>
                          <w:t>Коворкинг</w:t>
                        </w:r>
                        <w:proofErr w:type="spellEnd"/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 «Дом».</w:t>
                        </w:r>
                      </w:p>
                      <w:p w:rsidR="00633840" w:rsidRDefault="00633840">
                        <w:pPr>
                          <w:pStyle w:val="a4"/>
                          <w:spacing w:after="240" w:afterAutospacing="0"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Тренер</w:t>
                        </w:r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: </w:t>
                        </w:r>
                        <w:r>
                          <w:rPr>
                            <w:rFonts w:ascii="Verdana" w:hAnsi="Verdana"/>
                            <w:color w:val="222222"/>
                            <w:shd w:val="clear" w:color="auto" w:fill="FFFFFF"/>
                          </w:rPr>
                          <w:t>Игорь Ткач - ведущий бизнес-тренер Дальнего Востока, основатель «Высшей школы профессионалов»</w:t>
                        </w:r>
                        <w:r>
                          <w:rPr>
                            <w:rFonts w:ascii="Verdana" w:hAnsi="Verdana"/>
                            <w:color w:val="222222"/>
                          </w:rPr>
                          <w:t>.</w:t>
                        </w:r>
                      </w:p>
                      <w:p w:rsidR="00633840" w:rsidRDefault="00633840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Для кого:</w:t>
                        </w:r>
                      </w:p>
                      <w:p w:rsidR="00633840" w:rsidRDefault="00633840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6"/>
                            <w:rFonts w:ascii="Verdana" w:hAnsi="Verdana"/>
                            <w:color w:val="222222"/>
                          </w:rPr>
                          <w:t>- действующих социальных предпринимателей</w:t>
                        </w:r>
                        <w:r>
                          <w:rPr>
                            <w:rFonts w:ascii="Verdana" w:hAnsi="Verdana"/>
                            <w:color w:val="222222"/>
                          </w:rPr>
                          <w:t>, которым необходимо повышать свой профессиональный уровень знаний (субъект малого и среднего предпринимательства);</w:t>
                        </w:r>
                      </w:p>
                      <w:p w:rsidR="00633840" w:rsidRDefault="00633840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6"/>
                            <w:rFonts w:ascii="Verdana" w:hAnsi="Verdana"/>
                            <w:color w:val="222222"/>
                          </w:rPr>
                          <w:t>- для авторов идей социального предпринимательства</w:t>
                        </w:r>
                        <w:r>
                          <w:rPr>
                            <w:rFonts w:ascii="Verdana" w:hAnsi="Verdana"/>
                            <w:color w:val="222222"/>
                          </w:rPr>
                          <w:t>, которые хотят реализовать свой прое</w:t>
                        </w:r>
                        <w:proofErr w:type="gramStart"/>
                        <w:r>
                          <w:rPr>
                            <w:rFonts w:ascii="Verdana" w:hAnsi="Verdana"/>
                            <w:color w:val="222222"/>
                          </w:rPr>
                          <w:t>кт в сф</w:t>
                        </w:r>
                        <w:proofErr w:type="gramEnd"/>
                        <w:r>
                          <w:rPr>
                            <w:rFonts w:ascii="Verdana" w:hAnsi="Verdana"/>
                            <w:color w:val="222222"/>
                          </w:rPr>
                          <w:t>ере социального предпринимательства.</w:t>
                        </w:r>
                      </w:p>
                      <w:p w:rsidR="00633840" w:rsidRDefault="00633840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</w:p>
                      <w:p w:rsidR="00633840" w:rsidRDefault="00633840">
                        <w:pPr>
                          <w:pStyle w:val="a4"/>
                          <w:spacing w:after="240" w:afterAutospacing="0"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Почему Вам стоит посетить семинар?</w:t>
                        </w:r>
                      </w:p>
                      <w:p w:rsidR="00633840" w:rsidRDefault="00633840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>- Вы проработаете инструменты влияния и управления через коммуникации;</w:t>
                        </w:r>
                      </w:p>
                      <w:p w:rsidR="00633840" w:rsidRDefault="00633840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>- Узнаете, как достигнуть переговорной устойчивости и выносливости;</w:t>
                        </w:r>
                      </w:p>
                      <w:p w:rsidR="00633840" w:rsidRDefault="00633840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 -Получите арсенал средств, помогающих эффективно вести диалог, как внутри компании, так и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222222"/>
                          </w:rPr>
                          <w:t>во</w:t>
                        </w:r>
                        <w:proofErr w:type="gramEnd"/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 вне, чтобы достигать желаемых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222222"/>
                          </w:rPr>
                          <w:t>бизнес-результатов</w:t>
                        </w:r>
                        <w:proofErr w:type="spellEnd"/>
                        <w:r>
                          <w:rPr>
                            <w:rFonts w:ascii="Verdana" w:hAnsi="Verdana"/>
                            <w:color w:val="222222"/>
                          </w:rPr>
                          <w:t>;</w:t>
                        </w:r>
                      </w:p>
                      <w:p w:rsidR="00633840" w:rsidRDefault="00633840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</w:rPr>
                          <w:t>- Начнете развивать умение вести диалог с «трудными» людьми и теми, кто оказался в непростой ситуации, сохраняя эмоциональное равновесие для успешного поведения при выполнении рабочих задач на переговорах.</w:t>
                        </w:r>
                      </w:p>
                      <w:p w:rsidR="00633840" w:rsidRDefault="00633840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</w:p>
                      <w:p w:rsidR="00633840" w:rsidRDefault="00633840">
                        <w:pPr>
                          <w:pStyle w:val="a4"/>
                          <w:spacing w:after="240" w:afterAutospacing="0" w:line="288" w:lineRule="atLeast"/>
                          <w:jc w:val="center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lastRenderedPageBreak/>
                          <w:t>В программе семинара:</w:t>
                        </w:r>
                      </w:p>
                      <w:p w:rsidR="00633840" w:rsidRDefault="00633840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  <w:u w:val="single"/>
                          </w:rPr>
                          <w:t>Модели поведения и типологии в бизнес – коммуникациях</w:t>
                        </w:r>
                      </w:p>
                      <w:p w:rsidR="00633840" w:rsidRDefault="0063384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Возможности и ограничения типологий.</w:t>
                        </w:r>
                      </w:p>
                      <w:p w:rsidR="00633840" w:rsidRDefault="0063384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Экспресс – диагностика партнера по переговорам.</w:t>
                        </w:r>
                      </w:p>
                      <w:p w:rsidR="00633840" w:rsidRDefault="0063384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Модель DISC и ее использование для усиления убеждения на переговорах.</w:t>
                        </w:r>
                      </w:p>
                      <w:p w:rsidR="00633840" w:rsidRDefault="0063384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 xml:space="preserve">Переговорные возможности реализации типологии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Майерс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Бриггс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.</w:t>
                        </w:r>
                      </w:p>
                      <w:p w:rsidR="00633840" w:rsidRDefault="0063384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 xml:space="preserve">Упрощенная модель диагностики по Д.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Гиттингеру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.</w:t>
                        </w:r>
                      </w:p>
                      <w:p w:rsidR="00633840" w:rsidRDefault="0063384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Концепция «Триединого мозга» для учета результативности рационального и эмоционального влияния на переговорах.</w:t>
                        </w:r>
                      </w:p>
                      <w:p w:rsidR="00633840" w:rsidRDefault="00633840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</w:p>
                      <w:p w:rsidR="00633840" w:rsidRDefault="00633840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  <w:u w:val="single"/>
                          </w:rPr>
                          <w:t xml:space="preserve">Пирамида логических (ценностных) уровней Р.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222222"/>
                            <w:u w:val="single"/>
                          </w:rPr>
                          <w:t>Дилтса</w:t>
                        </w:r>
                        <w:proofErr w:type="spellEnd"/>
                        <w:r>
                          <w:rPr>
                            <w:rFonts w:ascii="Verdana" w:hAnsi="Verdana"/>
                            <w:color w:val="222222"/>
                            <w:u w:val="single"/>
                          </w:rPr>
                          <w:t xml:space="preserve"> как инструмент влияния и управления через коммуникации</w:t>
                        </w:r>
                      </w:p>
                      <w:p w:rsidR="00633840" w:rsidRDefault="00633840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 xml:space="preserve">Составные части модели Р.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Дилтса</w:t>
                        </w:r>
                        <w:proofErr w:type="spellEnd"/>
                      </w:p>
                      <w:p w:rsidR="00633840" w:rsidRDefault="00633840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Распознавание доминирующего текущего уровня модели у оппонента.</w:t>
                        </w:r>
                      </w:p>
                      <w:p w:rsidR="00633840" w:rsidRDefault="00633840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Механизм скольжения по уровням в коммуникациях.</w:t>
                        </w:r>
                      </w:p>
                      <w:p w:rsidR="00633840" w:rsidRDefault="00633840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Перевод и закрепление мотивационного вектора на заданный уровень в переговорном процессе.</w:t>
                        </w:r>
                      </w:p>
                      <w:p w:rsidR="00633840" w:rsidRDefault="00633840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color w:val="222222"/>
                            <w:u w:val="single"/>
                          </w:rPr>
                          <w:t>Практическая работа по закреплению навыков</w:t>
                        </w:r>
                      </w:p>
                      <w:p w:rsidR="00633840" w:rsidRDefault="00633840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 xml:space="preserve">Отработка практических навыков воздействия (противодействия) на партнеров по внутренним и внешним переговорам, с использованием распознавания типологии, применения иерархии (пирамиды) ценностей Р.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Дилтса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.</w:t>
                        </w:r>
                      </w:p>
                      <w:p w:rsidR="00633840" w:rsidRDefault="00633840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Построение и использование схем, навязывающих логику поведения.</w:t>
                        </w:r>
                      </w:p>
                      <w:p w:rsidR="00633840" w:rsidRDefault="00633840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Психологические ловушки.</w:t>
                        </w:r>
                      </w:p>
                      <w:p w:rsidR="00633840" w:rsidRDefault="00633840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Усиление атаки и защиты в агрессивных переговорах.</w:t>
                        </w:r>
                      </w:p>
                      <w:p w:rsidR="00633840" w:rsidRDefault="00633840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Манипулирование и противодействие приемам манипулирования в переговорах.</w:t>
                        </w:r>
                      </w:p>
                      <w:p w:rsidR="00633840" w:rsidRDefault="00633840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Tahoma" w:hAnsi="Tahoma" w:cs="Tahoma"/>
                            <w:color w:val="222222"/>
                          </w:rPr>
                          <w:t>﻿</w:t>
                        </w:r>
                        <w:r>
                          <w:rPr>
                            <w:rFonts w:ascii="Verdana" w:hAnsi="Verdana"/>
                            <w:color w:val="222222"/>
                            <w:u w:val="single"/>
                          </w:rPr>
                          <w:t>Ресурсные состояния</w:t>
                        </w:r>
                      </w:p>
                      <w:p w:rsidR="00633840" w:rsidRDefault="00633840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88" w:lineRule="atLeast"/>
                          <w:jc w:val="both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lastRenderedPageBreak/>
                          <w:t>Как «зарядить» батарейки для повышения уровня деловой активности, переговорной устойчивости и выносливости. Участникам семинара будет предложен набор правил и приемов для повышения и удержания на оптимальном рабочем уровне целенаправленного внимания, эмоционального равновесия и других психофизических характеристик для успешного поведения при выполнении рабочих задач и на переговорах. Данные приемы будут предлагаться в перерывах между основными блоками программы мероприятия.</w:t>
                        </w:r>
                      </w:p>
                      <w:p w:rsidR="00633840" w:rsidRDefault="00633840">
                        <w:pPr>
                          <w:pStyle w:val="a4"/>
                          <w:spacing w:after="240" w:afterAutospacing="0" w:line="288" w:lineRule="atLeast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222222"/>
                          </w:rPr>
                          <w:br/>
                        </w: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Регистрация на мероприятие по</w:t>
                        </w:r>
                        <w:r>
                          <w:rPr>
                            <w:rFonts w:ascii="Verdana" w:hAnsi="Verdana"/>
                            <w:color w:val="222222"/>
                          </w:rPr>
                          <w:t xml:space="preserve"> </w:t>
                        </w:r>
                        <w:hyperlink r:id="rId5" w:history="1">
                          <w:r>
                            <w:rPr>
                              <w:rStyle w:val="a3"/>
                              <w:rFonts w:ascii="Verdana" w:hAnsi="Verdana"/>
                              <w:color w:val="333333"/>
                            </w:rPr>
                            <w:t>ссылке</w:t>
                          </w:r>
                        </w:hyperlink>
                      </w:p>
                      <w:p w:rsidR="00633840" w:rsidRDefault="00633840">
                        <w:pPr>
                          <w:pStyle w:val="a4"/>
                          <w:spacing w:line="288" w:lineRule="atLeast"/>
                          <w:jc w:val="both"/>
                          <w:rPr>
                            <w:rFonts w:ascii="Verdana" w:hAnsi="Verdana"/>
                            <w:color w:val="222222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222222"/>
                          </w:rPr>
                          <w:t>УЧАСТИЕ БЕСПЛАТНОЕ.</w:t>
                        </w:r>
                      </w:p>
                      <w:p w:rsidR="00633840" w:rsidRDefault="00633840">
                        <w:pPr>
                          <w:spacing w:line="288" w:lineRule="atLeast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22222"/>
                          </w:rPr>
                          <w:t>Количество мест ограничено.</w:t>
                        </w:r>
                      </w:p>
                    </w:tc>
                  </w:tr>
                </w:tbl>
                <w:p w:rsidR="00633840" w:rsidRDefault="0063384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33840" w:rsidRDefault="006338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33840" w:rsidRDefault="00633840" w:rsidP="00633840">
      <w:pPr>
        <w:rPr>
          <w:rFonts w:eastAsia="Times New Roman"/>
          <w:vanish/>
          <w:sz w:val="2"/>
          <w:szCs w:val="2"/>
        </w:rPr>
      </w:pPr>
    </w:p>
    <w:tbl>
      <w:tblPr>
        <w:tblW w:w="8250" w:type="dxa"/>
        <w:jc w:val="center"/>
        <w:tblCellMar>
          <w:left w:w="0" w:type="dxa"/>
          <w:right w:w="0" w:type="dxa"/>
        </w:tblCellMar>
        <w:tblLook w:val="04A0"/>
      </w:tblPr>
      <w:tblGrid>
        <w:gridCol w:w="8250"/>
      </w:tblGrid>
      <w:tr w:rsidR="00633840" w:rsidTr="0063384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250"/>
            </w:tblGrid>
            <w:tr w:rsidR="00633840"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50"/>
                  </w:tblGrid>
                  <w:tr w:rsidR="00633840">
                    <w:trPr>
                      <w:trHeight w:val="750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50"/>
                        </w:tblGrid>
                        <w:tr w:rsidR="00633840">
                          <w:trPr>
                            <w:trHeight w:val="15"/>
                          </w:trPr>
                          <w:tc>
                            <w:tcPr>
                              <w:tcW w:w="5000" w:type="pct"/>
                              <w:shd w:val="clear" w:color="auto" w:fill="CCCCCC"/>
                              <w:vAlign w:val="center"/>
                              <w:hideMark/>
                            </w:tcPr>
                            <w:p w:rsidR="00633840" w:rsidRDefault="00633840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33840" w:rsidRDefault="0063384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3840" w:rsidRDefault="0063384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33840" w:rsidRDefault="006338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33840" w:rsidRDefault="00633840" w:rsidP="00633840">
      <w:pPr>
        <w:rPr>
          <w:rFonts w:eastAsia="Times New Roman"/>
          <w:vanish/>
          <w:sz w:val="2"/>
          <w:szCs w:val="2"/>
        </w:rPr>
      </w:pPr>
    </w:p>
    <w:tbl>
      <w:tblPr>
        <w:tblW w:w="8250" w:type="dxa"/>
        <w:jc w:val="center"/>
        <w:tblCellMar>
          <w:left w:w="0" w:type="dxa"/>
          <w:right w:w="0" w:type="dxa"/>
        </w:tblCellMar>
        <w:tblLook w:val="04A0"/>
      </w:tblPr>
      <w:tblGrid>
        <w:gridCol w:w="8250"/>
      </w:tblGrid>
      <w:tr w:rsidR="00633840" w:rsidTr="0063384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250"/>
            </w:tblGrid>
            <w:tr w:rsidR="00633840"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50"/>
                  </w:tblGrid>
                  <w:tr w:rsidR="00633840">
                    <w:tc>
                      <w:tcPr>
                        <w:tcW w:w="5000" w:type="pct"/>
                        <w:tcMar>
                          <w:top w:w="75" w:type="dxa"/>
                          <w:left w:w="600" w:type="dxa"/>
                          <w:bottom w:w="75" w:type="dxa"/>
                          <w:right w:w="600" w:type="dxa"/>
                        </w:tcMar>
                        <w:hideMark/>
                      </w:tcPr>
                      <w:p w:rsidR="00633840" w:rsidRDefault="00633840">
                        <w:pPr>
                          <w:spacing w:line="288" w:lineRule="atLeast"/>
                          <w:rPr>
                            <w:rFonts w:ascii="Verdana" w:eastAsia="Times New Roman" w:hAnsi="Verdana"/>
                            <w:color w:val="222222"/>
                          </w:rPr>
                        </w:pPr>
                        <w:r>
                          <w:rPr>
                            <w:rStyle w:val="a6"/>
                            <w:rFonts w:ascii="Georgia" w:eastAsia="Times New Roman" w:hAnsi="Georgia"/>
                            <w:color w:val="222222"/>
                          </w:rPr>
                          <w:t>С уважением,</w:t>
                        </w:r>
                        <w:r>
                          <w:rPr>
                            <w:rFonts w:ascii="Georgia" w:eastAsia="Times New Roman" w:hAnsi="Georgia"/>
                            <w:i/>
                            <w:iCs/>
                            <w:color w:val="222222"/>
                          </w:rPr>
                          <w:br/>
                        </w:r>
                        <w:r>
                          <w:rPr>
                            <w:rStyle w:val="a6"/>
                            <w:rFonts w:ascii="Georgia" w:eastAsia="Times New Roman" w:hAnsi="Georgia"/>
                            <w:color w:val="222222"/>
                          </w:rPr>
                          <w:t>АНО «Центр поддержки предпринимательства Приморского края»</w:t>
                        </w:r>
                        <w:r>
                          <w:rPr>
                            <w:rFonts w:ascii="Georgia" w:eastAsia="Times New Roman" w:hAnsi="Georgia"/>
                            <w:i/>
                            <w:iCs/>
                            <w:color w:val="222222"/>
                          </w:rPr>
                          <w:br/>
                        </w:r>
                        <w:r>
                          <w:rPr>
                            <w:rStyle w:val="a6"/>
                            <w:rFonts w:ascii="Georgia" w:eastAsia="Times New Roman" w:hAnsi="Georgia"/>
                            <w:color w:val="222222"/>
                          </w:rPr>
                          <w:t>690091, Приморский край, г. Владивосток</w:t>
                        </w:r>
                        <w:r>
                          <w:rPr>
                            <w:rFonts w:ascii="Georgia" w:eastAsia="Times New Roman" w:hAnsi="Georgia"/>
                            <w:i/>
                            <w:iCs/>
                            <w:color w:val="222222"/>
                          </w:rPr>
                          <w:br/>
                        </w:r>
                        <w:r>
                          <w:rPr>
                            <w:rStyle w:val="a6"/>
                            <w:rFonts w:ascii="Georgia" w:eastAsia="Times New Roman" w:hAnsi="Georgia"/>
                            <w:color w:val="222222"/>
                          </w:rPr>
                          <w:t xml:space="preserve">ул. </w:t>
                        </w:r>
                        <w:proofErr w:type="gramStart"/>
                        <w:r>
                          <w:rPr>
                            <w:rStyle w:val="a6"/>
                            <w:rFonts w:ascii="Georgia" w:eastAsia="Times New Roman" w:hAnsi="Georgia"/>
                            <w:color w:val="222222"/>
                          </w:rPr>
                          <w:t>Тигровая</w:t>
                        </w:r>
                        <w:proofErr w:type="gramEnd"/>
                        <w:r>
                          <w:rPr>
                            <w:rStyle w:val="a6"/>
                            <w:rFonts w:ascii="Georgia" w:eastAsia="Times New Roman" w:hAnsi="Georgia"/>
                            <w:color w:val="222222"/>
                          </w:rPr>
                          <w:t>, 7, офис 603</w:t>
                        </w:r>
                        <w:r>
                          <w:rPr>
                            <w:rFonts w:ascii="Georgia" w:eastAsia="Times New Roman" w:hAnsi="Georgia"/>
                            <w:i/>
                            <w:iCs/>
                            <w:color w:val="222222"/>
                          </w:rPr>
                          <w:br/>
                        </w:r>
                        <w:r>
                          <w:rPr>
                            <w:rStyle w:val="a6"/>
                            <w:rFonts w:ascii="Georgia" w:eastAsia="Times New Roman" w:hAnsi="Georgia"/>
                            <w:color w:val="222222"/>
                          </w:rPr>
                          <w:t>+7 (423) 279 59 09, </w:t>
                        </w:r>
                        <w:r>
                          <w:rPr>
                            <w:rFonts w:ascii="Georgia" w:eastAsia="Times New Roman" w:hAnsi="Georgia"/>
                            <w:i/>
                            <w:iCs/>
                            <w:color w:val="222222"/>
                          </w:rPr>
                          <w:br/>
                        </w:r>
                        <w:r>
                          <w:rPr>
                            <w:rStyle w:val="a6"/>
                            <w:rFonts w:ascii="Georgia" w:eastAsia="Times New Roman" w:hAnsi="Georgia"/>
                            <w:color w:val="222222"/>
                          </w:rPr>
                          <w:t>+7 (423) 279 59 10</w:t>
                        </w:r>
                        <w:r>
                          <w:rPr>
                            <w:rFonts w:ascii="Georgia" w:eastAsia="Times New Roman" w:hAnsi="Georgia"/>
                            <w:i/>
                            <w:iCs/>
                            <w:color w:val="222222"/>
                          </w:rPr>
                          <w:br/>
                        </w:r>
                        <w:hyperlink r:id="rId6" w:history="1">
                          <w:r>
                            <w:rPr>
                              <w:rStyle w:val="a3"/>
                              <w:rFonts w:ascii="Georgia" w:eastAsia="Times New Roman" w:hAnsi="Georgia"/>
                            </w:rPr>
                            <w:t>http://mb.primorsky.ru/</w:t>
                          </w:r>
                        </w:hyperlink>
                        <w:r>
                          <w:rPr>
                            <w:rStyle w:val="a6"/>
                            <w:rFonts w:ascii="Georgia" w:eastAsia="Times New Roman" w:hAnsi="Georgia"/>
                            <w:color w:val="222222"/>
                          </w:rPr>
                          <w:t> </w:t>
                        </w:r>
                      </w:p>
                    </w:tc>
                  </w:tr>
                </w:tbl>
                <w:p w:rsidR="00633840" w:rsidRDefault="0063384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33840" w:rsidRDefault="006338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C5DF8" w:rsidRDefault="008C5DF8"/>
    <w:sectPr w:rsidR="008C5DF8" w:rsidSect="008C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26F2"/>
    <w:multiLevelType w:val="multilevel"/>
    <w:tmpl w:val="BA5A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926A3"/>
    <w:multiLevelType w:val="multilevel"/>
    <w:tmpl w:val="EB64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A5516"/>
    <w:multiLevelType w:val="multilevel"/>
    <w:tmpl w:val="FE84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50962"/>
    <w:multiLevelType w:val="multilevel"/>
    <w:tmpl w:val="62D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840"/>
    <w:rsid w:val="00283E2B"/>
    <w:rsid w:val="0060586B"/>
    <w:rsid w:val="00633840"/>
    <w:rsid w:val="00645806"/>
    <w:rsid w:val="007D5BE2"/>
    <w:rsid w:val="008C5DF8"/>
    <w:rsid w:val="00BB5332"/>
    <w:rsid w:val="00C76B6D"/>
    <w:rsid w:val="00EF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4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8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384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33840"/>
    <w:rPr>
      <w:b/>
      <w:bCs/>
    </w:rPr>
  </w:style>
  <w:style w:type="character" w:styleId="a6">
    <w:name w:val="Emphasis"/>
    <w:basedOn w:val="a0"/>
    <w:uiPriority w:val="20"/>
    <w:qFormat/>
    <w:rsid w:val="006338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.primorsky.ru/" TargetMode="External"/><Relationship Id="rId5" Type="http://schemas.openxmlformats.org/officeDocument/2006/relationships/hyperlink" Target="http://us1-usndr.com/ru/mail_link_tracker?hash=6jhjeki1hr7epicropq38uzg5tizy737wkfhppyjrczd7kdk3meyhdhzankgytjigzj7kcxmxrbbes&amp;url=aHR0cHM6Ly9kcml2ZS5nb29nbGUuY29tL29wZW4_aWQ9MVMzTVQ3MW1aMXFoUFFYWkZCa1UwdzZCRUlnS3Z0TXlNakRlSDhWNnlySGM~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2019-06-27T01:10:00Z</dcterms:created>
  <dcterms:modified xsi:type="dcterms:W3CDTF">2019-06-27T01:13:00Z</dcterms:modified>
</cp:coreProperties>
</file>