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both"/>
        <w:outlineLvl w:val="0"/>
        <w:rPr/>
      </w:pPr>
      <w:r>
        <w:rPr/>
        <w:t xml:space="preserve"> </w:t>
      </w:r>
    </w:p>
    <w:p>
      <w:pPr>
        <w:pStyle w:val="Normal"/>
        <w:jc w:val="center"/>
        <w:rPr>
          <w:rFonts w:ascii="Times New Roman" w:hAnsi="Times New Roman" w:eastAsia="Times New Roman" w:cs="Times New Roman"/>
          <w:b/>
          <w:b/>
          <w:sz w:val="26"/>
          <w:szCs w:val="28"/>
          <w:lang w:eastAsia="zh-CN"/>
        </w:rPr>
      </w:pPr>
      <w:r>
        <w:rPr/>
        <w:drawing>
          <wp:inline distT="0" distB="0" distL="0" distR="0">
            <wp:extent cx="532130" cy="66865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32130" cy="668655"/>
                    </a:xfrm>
                    <a:prstGeom prst="rect">
                      <a:avLst/>
                    </a:prstGeom>
                  </pic:spPr>
                </pic:pic>
              </a:graphicData>
            </a:graphic>
          </wp:inline>
        </w:drawing>
      </w:r>
    </w:p>
    <w:p>
      <w:pPr>
        <w:pStyle w:val="Normal"/>
        <w:jc w:val="center"/>
        <w:rPr>
          <w:rFonts w:ascii="Times New Roman" w:hAnsi="Times New Roman" w:eastAsia="Times New Roman" w:cs="Times New Roman"/>
          <w:b/>
          <w:b/>
          <w:sz w:val="26"/>
          <w:szCs w:val="28"/>
          <w:lang w:eastAsia="zh-CN"/>
        </w:rPr>
      </w:pPr>
      <w:r>
        <w:rPr>
          <w:rFonts w:eastAsia="Times New Roman" w:cs="Times New Roman" w:ascii="Times New Roman" w:hAnsi="Times New Roman"/>
          <w:b/>
          <w:sz w:val="26"/>
          <w:szCs w:val="28"/>
          <w:lang w:eastAsia="zh-CN"/>
        </w:rPr>
      </w:r>
    </w:p>
    <w:p>
      <w:pPr>
        <w:pStyle w:val="Normal"/>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sz w:val="24"/>
          <w:szCs w:val="24"/>
          <w:lang w:eastAsia="zh-CN"/>
        </w:rPr>
        <w:t xml:space="preserve">         </w:t>
      </w:r>
      <w:r>
        <w:rPr>
          <w:rFonts w:eastAsia="Times New Roman" w:cs="Times New Roman" w:ascii="Times New Roman" w:hAnsi="Times New Roman"/>
          <w:b/>
          <w:sz w:val="26"/>
          <w:szCs w:val="26"/>
          <w:lang w:eastAsia="zh-CN"/>
        </w:rPr>
        <w:t xml:space="preserve">ДУМА ДАЛЬНЕРЕЧЕНСКОГО МУНИЦИПАЛЬНОГО ОКРУГА </w:t>
      </w:r>
    </w:p>
    <w:p>
      <w:pPr>
        <w:pStyle w:val="Normal"/>
        <w:jc w:val="center"/>
        <w:rPr>
          <w:rFonts w:ascii="Times New Roman" w:hAnsi="Times New Roman" w:eastAsia="Times New Roman" w:cs="Times New Roman"/>
          <w:b/>
          <w:b/>
          <w:sz w:val="26"/>
          <w:szCs w:val="26"/>
          <w:lang w:eastAsia="zh-CN"/>
        </w:rPr>
      </w:pPr>
      <w:r>
        <w:rPr>
          <w:rFonts w:eastAsia="Times New Roman" w:cs="Times New Roman" w:ascii="Times New Roman" w:hAnsi="Times New Roman"/>
          <w:b/>
          <w:sz w:val="26"/>
          <w:szCs w:val="26"/>
          <w:lang w:eastAsia="zh-CN"/>
        </w:rPr>
      </w:r>
    </w:p>
    <w:p>
      <w:pPr>
        <w:pStyle w:val="Normal"/>
        <w:jc w:val="center"/>
        <w:rPr>
          <w:sz w:val="26"/>
          <w:szCs w:val="26"/>
        </w:rPr>
      </w:pPr>
      <w:r>
        <w:rPr>
          <w:rFonts w:eastAsia="Times New Roman" w:cs="Times New Roman" w:ascii="Times New Roman" w:hAnsi="Times New Roman"/>
          <w:b/>
          <w:sz w:val="26"/>
          <w:szCs w:val="26"/>
          <w:lang w:eastAsia="zh-CN"/>
        </w:rPr>
        <w:t xml:space="preserve"> </w:t>
      </w:r>
      <w:r>
        <w:rPr>
          <w:rFonts w:eastAsia="Times New Roman" w:cs="Times New Roman" w:ascii="Times New Roman" w:hAnsi="Times New Roman"/>
          <w:b/>
          <w:sz w:val="26"/>
          <w:szCs w:val="26"/>
          <w:lang w:eastAsia="zh-CN"/>
        </w:rPr>
        <w:t xml:space="preserve">ПРОЕКТ </w:t>
      </w:r>
      <w:r>
        <w:rPr>
          <w:rFonts w:eastAsia="Times New Roman" w:cs="Times New Roman" w:ascii="Times New Roman" w:hAnsi="Times New Roman"/>
          <w:b/>
          <w:sz w:val="26"/>
          <w:szCs w:val="26"/>
          <w:lang w:eastAsia="zh-CN"/>
        </w:rPr>
        <w:t>РЕШЕНИ</w:t>
      </w:r>
      <w:r>
        <w:rPr>
          <w:rFonts w:eastAsia="Times New Roman" w:cs="Times New Roman" w:ascii="Times New Roman" w:hAnsi="Times New Roman"/>
          <w:b/>
          <w:sz w:val="26"/>
          <w:szCs w:val="26"/>
          <w:lang w:eastAsia="zh-CN"/>
        </w:rPr>
        <w:t>Я</w:t>
      </w:r>
    </w:p>
    <w:p>
      <w:pPr>
        <w:pStyle w:val="Normal"/>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jc w:val="both"/>
        <w:rPr/>
      </w:pPr>
      <w:r>
        <w:rPr>
          <w:rFonts w:eastAsia="Times New Roman" w:cs="Times New Roman" w:ascii="Times New Roman" w:hAnsi="Times New Roman"/>
          <w:b/>
          <w:color w:val="000000"/>
          <w:sz w:val="24"/>
          <w:szCs w:val="24"/>
          <w:u w:val="none"/>
          <w:lang w:eastAsia="zh-CN"/>
        </w:rPr>
        <w:t>00</w:t>
      </w:r>
      <w:r>
        <w:rPr>
          <w:rFonts w:eastAsia="Times New Roman" w:cs="Times New Roman" w:ascii="Times New Roman" w:hAnsi="Times New Roman"/>
          <w:b/>
          <w:color w:val="000000"/>
          <w:sz w:val="24"/>
          <w:szCs w:val="24"/>
          <w:u w:val="none"/>
          <w:lang w:eastAsia="zh-CN"/>
        </w:rPr>
        <w:t xml:space="preserve"> января 2026 года</w:t>
      </w:r>
      <w:r>
        <w:rPr>
          <w:rFonts w:eastAsia="Times New Roman" w:cs="Times New Roman" w:ascii="Times New Roman" w:hAnsi="Times New Roman"/>
          <w:sz w:val="24"/>
          <w:szCs w:val="24"/>
          <w:u w:val="none"/>
          <w:lang w:eastAsia="zh-CN"/>
        </w:rPr>
        <w:t xml:space="preserve">                              </w:t>
      </w:r>
      <w:r>
        <w:rPr>
          <w:rFonts w:eastAsia="Times New Roman" w:cs="Times New Roman" w:ascii="Times New Roman" w:hAnsi="Times New Roman"/>
          <w:b/>
          <w:bCs/>
          <w:sz w:val="24"/>
          <w:szCs w:val="24"/>
          <w:u w:val="none"/>
          <w:lang w:eastAsia="zh-CN"/>
        </w:rPr>
        <w:t>г. Дальнереченск</w:t>
      </w:r>
      <w:r>
        <w:rPr>
          <w:rFonts w:eastAsia="Times New Roman" w:cs="Times New Roman" w:ascii="Times New Roman" w:hAnsi="Times New Roman"/>
          <w:sz w:val="24"/>
          <w:szCs w:val="24"/>
          <w:u w:val="none"/>
          <w:lang w:eastAsia="zh-CN"/>
        </w:rPr>
        <w:t xml:space="preserve">                                        </w:t>
      </w:r>
      <w:r>
        <w:rPr>
          <w:rFonts w:eastAsia="Times New Roman" w:cs="Times New Roman" w:ascii="Times New Roman" w:hAnsi="Times New Roman"/>
          <w:b/>
          <w:bCs/>
          <w:sz w:val="24"/>
          <w:szCs w:val="24"/>
          <w:u w:val="none"/>
          <w:lang w:eastAsia="zh-CN"/>
        </w:rPr>
        <w:t xml:space="preserve">№ </w:t>
      </w:r>
      <w:r>
        <w:rPr>
          <w:rFonts w:eastAsia="Times New Roman" w:cs="Times New Roman" w:ascii="Times New Roman" w:hAnsi="Times New Roman"/>
          <w:b/>
          <w:bCs/>
          <w:sz w:val="24"/>
          <w:szCs w:val="24"/>
          <w:u w:val="none"/>
          <w:lang w:eastAsia="zh-CN"/>
        </w:rPr>
        <w:t>00</w:t>
      </w:r>
      <w:r>
        <w:rPr>
          <w:rFonts w:eastAsia="Times New Roman" w:cs="Times New Roman" w:ascii="Times New Roman" w:hAnsi="Times New Roman"/>
          <w:b/>
          <w:bCs/>
          <w:sz w:val="24"/>
          <w:szCs w:val="24"/>
          <w:u w:val="none"/>
          <w:lang w:eastAsia="zh-CN"/>
        </w:rPr>
        <w:t>-МНПА</w:t>
      </w:r>
    </w:p>
    <w:p>
      <w:pPr>
        <w:pStyle w:val="Normal"/>
        <w:jc w:val="both"/>
        <w:rPr>
          <w:rFonts w:ascii="Times New Roman" w:hAnsi="Times New Roman" w:eastAsia="Times New Roman" w:cs="Times New Roman"/>
          <w:b/>
          <w:b/>
          <w:bCs/>
          <w:sz w:val="24"/>
          <w:szCs w:val="24"/>
          <w:u w:val="none"/>
          <w:lang w:eastAsia="zh-CN"/>
        </w:rPr>
      </w:pPr>
      <w:r>
        <w:rPr/>
      </w:r>
    </w:p>
    <w:p>
      <w:pPr>
        <w:pStyle w:val="Normal"/>
        <w:jc w:val="both"/>
        <w:rPr>
          <w:rFonts w:ascii="Times New Roman" w:hAnsi="Times New Roman" w:eastAsia="Times New Roman" w:cs="Times New Roman"/>
          <w:b/>
          <w:b/>
          <w:bCs/>
          <w:sz w:val="24"/>
          <w:szCs w:val="24"/>
          <w:u w:val="none"/>
          <w:lang w:eastAsia="zh-CN"/>
        </w:rPr>
      </w:pPr>
      <w:r>
        <w:rPr/>
      </w:r>
    </w:p>
    <w:p>
      <w:pPr>
        <w:pStyle w:val="Normal"/>
        <w:jc w:val="center"/>
        <w:rPr>
          <w:b/>
          <w:b/>
          <w:bCs/>
        </w:rPr>
      </w:pPr>
      <w:r>
        <w:rPr>
          <w:rFonts w:cs="Times New Roman" w:ascii="Times New Roman" w:hAnsi="Times New Roman"/>
          <w:b/>
          <w:bCs/>
          <w:sz w:val="28"/>
          <w:szCs w:val="28"/>
        </w:rPr>
        <w:t xml:space="preserve">Об утверждении положения </w:t>
      </w:r>
    </w:p>
    <w:p>
      <w:pPr>
        <w:pStyle w:val="ConsPlusTitle"/>
        <w:jc w:val="center"/>
        <w:rPr>
          <w:sz w:val="28"/>
          <w:szCs w:val="28"/>
        </w:rPr>
      </w:pPr>
      <w:r>
        <w:rPr>
          <w:rFonts w:cs="Times New Roman" w:ascii="Times New Roman" w:hAnsi="Times New Roman"/>
          <w:sz w:val="28"/>
          <w:szCs w:val="28"/>
        </w:rPr>
        <w:t xml:space="preserve">о пенсионном обеспечении муниципальных служащих </w:t>
      </w:r>
    </w:p>
    <w:p>
      <w:pPr>
        <w:pStyle w:val="ConsPlusTitle"/>
        <w:jc w:val="center"/>
        <w:rPr>
          <w:sz w:val="28"/>
          <w:szCs w:val="28"/>
        </w:rPr>
      </w:pPr>
      <w:r>
        <w:rPr>
          <w:rFonts w:cs="Times New Roman" w:ascii="Times New Roman" w:hAnsi="Times New Roman"/>
          <w:sz w:val="28"/>
          <w:szCs w:val="28"/>
        </w:rPr>
        <w:t>Дальнереченского муниципального округа Приморского края</w:t>
      </w:r>
    </w:p>
    <w:p>
      <w:pPr>
        <w:pStyle w:val="ConsPlusNormal"/>
        <w:jc w:val="right"/>
        <w:rPr/>
      </w:pPr>
      <w:r>
        <w:rPr/>
      </w:r>
    </w:p>
    <w:p>
      <w:pPr>
        <w:pStyle w:val="ConsPlusNormal"/>
        <w:jc w:val="right"/>
        <w:rPr/>
      </w:pPr>
      <w:r>
        <w:rPr/>
      </w:r>
    </w:p>
    <w:p>
      <w:pPr>
        <w:pStyle w:val="ConsPlusNormal"/>
        <w:jc w:val="right"/>
        <w:rPr/>
      </w:pPr>
      <w:r>
        <w:rPr/>
      </w:r>
    </w:p>
    <w:p>
      <w:pPr>
        <w:pStyle w:val="ConsPlusNormal"/>
        <w:jc w:val="both"/>
        <w:rPr>
          <w:rFonts w:ascii="Times New Roman" w:hAnsi="Times New Roman" w:cs="Times New Roman"/>
          <w:sz w:val="26"/>
          <w:szCs w:val="26"/>
        </w:rPr>
      </w:pPr>
      <w:r>
        <w:rPr>
          <w:rFonts w:cs="Times New Roman" w:ascii="Times New Roman" w:hAnsi="Times New Roman"/>
          <w:sz w:val="24"/>
          <w:szCs w:val="24"/>
        </w:rPr>
        <w:tab/>
      </w:r>
      <w:r>
        <w:rPr>
          <w:rFonts w:cs="Times New Roman" w:ascii="Times New Roman" w:hAnsi="Times New Roman"/>
          <w:sz w:val="28"/>
          <w:szCs w:val="28"/>
        </w:rPr>
        <w:t xml:space="preserve">В соответствии с </w:t>
      </w:r>
      <w:r>
        <w:rPr>
          <w:rFonts w:cs="Times New Roman" w:ascii="Times New Roman" w:hAnsi="Times New Roman"/>
          <w:sz w:val="28"/>
          <w:szCs w:val="28"/>
        </w:rPr>
        <w:t>Ф</w:t>
      </w:r>
      <w:r>
        <w:rPr>
          <w:rFonts w:cs="Times New Roman" w:ascii="Times New Roman" w:hAnsi="Times New Roman"/>
          <w:sz w:val="28"/>
          <w:szCs w:val="28"/>
        </w:rPr>
        <w:t>едеральным закон</w:t>
      </w:r>
      <w:r>
        <w:rPr>
          <w:rFonts w:cs="Times New Roman" w:ascii="Times New Roman" w:hAnsi="Times New Roman"/>
          <w:sz w:val="28"/>
          <w:szCs w:val="28"/>
        </w:rPr>
        <w:t>ом</w:t>
      </w:r>
      <w:r>
        <w:rPr>
          <w:rFonts w:cs="Times New Roman" w:ascii="Times New Roman" w:hAnsi="Times New Roman"/>
          <w:sz w:val="28"/>
          <w:szCs w:val="28"/>
        </w:rPr>
        <w:t xml:space="preserve"> от 20.</w:t>
      </w:r>
      <w:r>
        <w:rPr>
          <w:rFonts w:cs="Times New Roman" w:ascii="Times New Roman" w:hAnsi="Times New Roman"/>
          <w:sz w:val="28"/>
          <w:szCs w:val="28"/>
        </w:rPr>
        <w:t>03.</w:t>
      </w:r>
      <w:r>
        <w:rPr>
          <w:rFonts w:cs="Times New Roman" w:ascii="Times New Roman" w:hAnsi="Times New Roman"/>
          <w:sz w:val="28"/>
          <w:szCs w:val="28"/>
        </w:rPr>
        <w:t>2025 № 33-ФЗ</w:t>
        <w:br/>
        <w:t xml:space="preserve">«Об общих принципов организации местного самоуправления в единой системе публичной власти», </w:t>
      </w:r>
      <w:r>
        <w:rPr>
          <w:rFonts w:cs="Times New Roman" w:ascii="Times New Roman" w:hAnsi="Times New Roman"/>
          <w:sz w:val="28"/>
          <w:szCs w:val="28"/>
        </w:rPr>
        <w:t xml:space="preserve">Федеральным законом </w:t>
      </w:r>
      <w:r>
        <w:rPr>
          <w:rFonts w:cs="Times New Roman" w:ascii="Times New Roman" w:hAnsi="Times New Roman"/>
          <w:sz w:val="28"/>
          <w:szCs w:val="28"/>
        </w:rPr>
        <w:t xml:space="preserve">от </w:t>
      </w:r>
      <w:r>
        <w:rPr>
          <w:rFonts w:cs="Times New Roman" w:ascii="Times New Roman" w:hAnsi="Times New Roman"/>
          <w:sz w:val="28"/>
          <w:szCs w:val="28"/>
        </w:rPr>
        <w:t>0</w:t>
      </w:r>
      <w:r>
        <w:rPr>
          <w:rFonts w:eastAsia="" w:cs="Times New Roman" w:ascii="Times New Roman" w:hAnsi="Times New Roman" w:eastAsiaTheme="minorEastAsia"/>
          <w:sz w:val="28"/>
          <w:szCs w:val="28"/>
          <w:lang w:eastAsia="ru-RU"/>
        </w:rPr>
        <w:t>2.03.</w:t>
      </w:r>
      <w:r>
        <w:rPr>
          <w:rFonts w:cs="Times New Roman" w:ascii="Times New Roman" w:hAnsi="Times New Roman"/>
          <w:sz w:val="28"/>
          <w:szCs w:val="28"/>
        </w:rPr>
        <w:t>2007 № 25-ФЗ</w:t>
        <w:br/>
        <w:t xml:space="preserve">«О муниципальной службе в Российской Федерации», </w:t>
      </w:r>
      <w:r>
        <w:rPr>
          <w:rFonts w:cs="Times New Roman" w:ascii="Times New Roman" w:hAnsi="Times New Roman"/>
          <w:sz w:val="28"/>
          <w:szCs w:val="28"/>
        </w:rPr>
        <w:t xml:space="preserve">Федеральным законом </w:t>
      </w:r>
      <w:r>
        <w:rPr>
          <w:rFonts w:cs="Times New Roman" w:ascii="Times New Roman" w:hAnsi="Times New Roman"/>
          <w:sz w:val="28"/>
          <w:szCs w:val="28"/>
        </w:rPr>
        <w:t>от 28.</w:t>
      </w:r>
      <w:r>
        <w:rPr>
          <w:rFonts w:cs="Times New Roman" w:ascii="Times New Roman" w:hAnsi="Times New Roman"/>
          <w:sz w:val="28"/>
          <w:szCs w:val="28"/>
        </w:rPr>
        <w:t>12.</w:t>
      </w:r>
      <w:r>
        <w:rPr>
          <w:rFonts w:cs="Times New Roman" w:ascii="Times New Roman" w:hAnsi="Times New Roman"/>
          <w:sz w:val="28"/>
          <w:szCs w:val="28"/>
        </w:rPr>
        <w:t xml:space="preserve">2013 </w:t>
      </w:r>
      <w:r>
        <w:rPr>
          <w:rFonts w:cs="Times New Roman" w:ascii="Times New Roman" w:hAnsi="Times New Roman"/>
          <w:sz w:val="28"/>
          <w:szCs w:val="28"/>
        </w:rPr>
        <w:t xml:space="preserve">№ </w:t>
      </w:r>
      <w:r>
        <w:rPr>
          <w:rFonts w:cs="Times New Roman" w:ascii="Times New Roman" w:hAnsi="Times New Roman"/>
          <w:sz w:val="28"/>
          <w:szCs w:val="28"/>
        </w:rPr>
        <w:t>400-ФЗ «О страховых пенсиях», Законом Приморского края от</w:t>
        <w:br/>
      </w:r>
      <w:r>
        <w:rPr>
          <w:rFonts w:cs="Times New Roman" w:ascii="Times New Roman" w:hAnsi="Times New Roman"/>
          <w:sz w:val="28"/>
          <w:szCs w:val="28"/>
        </w:rPr>
        <w:t>0</w:t>
      </w:r>
      <w:r>
        <w:rPr>
          <w:rFonts w:cs="Times New Roman" w:ascii="Times New Roman" w:hAnsi="Times New Roman"/>
          <w:sz w:val="28"/>
          <w:szCs w:val="28"/>
        </w:rPr>
        <w:t>4.</w:t>
      </w:r>
      <w:r>
        <w:rPr>
          <w:rFonts w:cs="Times New Roman" w:ascii="Times New Roman" w:hAnsi="Times New Roman"/>
          <w:sz w:val="28"/>
          <w:szCs w:val="28"/>
        </w:rPr>
        <w:t>06.</w:t>
      </w:r>
      <w:r>
        <w:rPr>
          <w:rFonts w:cs="Times New Roman" w:ascii="Times New Roman" w:hAnsi="Times New Roman"/>
          <w:sz w:val="28"/>
          <w:szCs w:val="28"/>
        </w:rPr>
        <w:t xml:space="preserve">2007 № 82-КЗ «О муниципальной службе в Приморском крае», руководствуясь Уставом Дальнереченского муниципального округа, Дума Дальнереченского муниципального округа </w:t>
      </w:r>
    </w:p>
    <w:p>
      <w:pPr>
        <w:pStyle w:val="ConsPlusNormal"/>
        <w:jc w:val="both"/>
        <w:rPr>
          <w:rFonts w:ascii="Times New Roman" w:hAnsi="Times New Roman" w:cs="Times New Roman"/>
          <w:sz w:val="26"/>
          <w:szCs w:val="26"/>
        </w:rPr>
      </w:pPr>
      <w:r>
        <w:rPr/>
      </w:r>
    </w:p>
    <w:p>
      <w:pPr>
        <w:pStyle w:val="ConsPlusNormal"/>
        <w:jc w:val="both"/>
        <w:rPr>
          <w:rFonts w:ascii="Times New Roman" w:hAnsi="Times New Roman" w:cs="Times New Roman"/>
          <w:sz w:val="26"/>
          <w:szCs w:val="26"/>
        </w:rPr>
      </w:pPr>
      <w:r>
        <w:rPr>
          <w:rFonts w:cs="Times New Roman" w:ascii="Times New Roman" w:hAnsi="Times New Roman"/>
          <w:sz w:val="28"/>
          <w:szCs w:val="28"/>
        </w:rPr>
        <w:tab/>
        <w:t>РЕШИЛА</w:t>
      </w:r>
    </w:p>
    <w:p>
      <w:pPr>
        <w:pStyle w:val="ConsPlus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540"/>
        <w:jc w:val="both"/>
        <w:rPr/>
      </w:pPr>
      <w:r>
        <w:rPr>
          <w:rFonts w:cs="Times New Roman" w:ascii="Times New Roman" w:hAnsi="Times New Roman"/>
          <w:color w:val="000000" w:themeColor="text1"/>
          <w:sz w:val="28"/>
          <w:szCs w:val="28"/>
        </w:rPr>
        <w:t xml:space="preserve">1. Утвердить прилагаемое </w:t>
      </w:r>
      <w:hyperlink w:anchor="P50" w:tgtFrame="ПОЛОЖЕНИЕ">
        <w:r>
          <w:rPr>
            <w:rFonts w:cs="Times New Roman" w:ascii="Times New Roman" w:hAnsi="Times New Roman"/>
            <w:color w:val="000000" w:themeColor="text1"/>
            <w:sz w:val="28"/>
            <w:szCs w:val="28"/>
          </w:rPr>
          <w:t>Положение</w:t>
        </w:r>
      </w:hyperlink>
      <w:r>
        <w:rPr>
          <w:rFonts w:cs="Times New Roman" w:ascii="Times New Roman" w:hAnsi="Times New Roman"/>
          <w:color w:val="000000" w:themeColor="text1"/>
          <w:sz w:val="28"/>
          <w:szCs w:val="28"/>
        </w:rPr>
        <w:t xml:space="preserve"> о пенсионном обеспечении муниципальных служащих Дальнереченского муниципального округа.</w:t>
      </w:r>
    </w:p>
    <w:p>
      <w:pPr>
        <w:pStyle w:val="ConsPlusNormal"/>
        <w:ind w:firstLine="540"/>
        <w:jc w:val="both"/>
        <w:rPr>
          <w:rFonts w:ascii="Times New Roman" w:hAnsi="Times New Roman"/>
          <w:sz w:val="28"/>
          <w:szCs w:val="28"/>
        </w:rPr>
      </w:pPr>
      <w:r>
        <w:rPr>
          <w:rFonts w:cs="Times New Roman" w:ascii="Times New Roman" w:hAnsi="Times New Roman"/>
          <w:color w:val="000000" w:themeColor="text1"/>
          <w:sz w:val="28"/>
          <w:szCs w:val="28"/>
        </w:rPr>
        <w:t>2. Признать утратившими силу решения Думы Дальнереченского муниципального района:</w:t>
      </w:r>
    </w:p>
    <w:p>
      <w:pPr>
        <w:pStyle w:val="ConsPlusNormal"/>
        <w:ind w:firstLine="540"/>
        <w:jc w:val="both"/>
        <w:rPr>
          <w:rFonts w:ascii="Times New Roman" w:hAnsi="Times New Roman"/>
          <w:sz w:val="28"/>
          <w:szCs w:val="28"/>
        </w:rPr>
      </w:pPr>
      <w:r>
        <w:rPr>
          <w:rFonts w:cs="Times New Roman" w:ascii="Times New Roman" w:hAnsi="Times New Roman"/>
          <w:color w:val="000000" w:themeColor="text1"/>
          <w:sz w:val="28"/>
          <w:szCs w:val="28"/>
        </w:rPr>
        <w:t>- от 28.</w:t>
      </w:r>
      <w:r>
        <w:rPr>
          <w:rFonts w:cs="Times New Roman" w:ascii="Times New Roman" w:hAnsi="Times New Roman"/>
          <w:color w:val="000000" w:themeColor="text1"/>
          <w:sz w:val="28"/>
          <w:szCs w:val="28"/>
        </w:rPr>
        <w:t>11.</w:t>
      </w:r>
      <w:r>
        <w:rPr>
          <w:rFonts w:cs="Times New Roman" w:ascii="Times New Roman" w:hAnsi="Times New Roman"/>
          <w:color w:val="000000" w:themeColor="text1"/>
          <w:sz w:val="28"/>
          <w:szCs w:val="28"/>
        </w:rPr>
        <w:t>2024 № 539-МНПА «Об утверждении Положения «О пенсионном обеспечении муниципальных служащих Дальнереченского муниципального района»;</w:t>
      </w:r>
    </w:p>
    <w:p>
      <w:pPr>
        <w:pStyle w:val="ConsPlusNormal"/>
        <w:ind w:firstLine="540"/>
        <w:jc w:val="both"/>
        <w:rPr>
          <w:rFonts w:ascii="Times New Roman" w:hAnsi="Times New Roman"/>
          <w:sz w:val="28"/>
          <w:szCs w:val="28"/>
        </w:rPr>
      </w:pPr>
      <w:r>
        <w:rPr>
          <w:rFonts w:cs="Times New Roman" w:ascii="Times New Roman" w:hAnsi="Times New Roman"/>
          <w:color w:val="000000" w:themeColor="text1"/>
          <w:sz w:val="28"/>
          <w:szCs w:val="28"/>
        </w:rPr>
        <w:t>- от 25.</w:t>
      </w:r>
      <w:r>
        <w:rPr>
          <w:rFonts w:cs="Times New Roman" w:ascii="Times New Roman" w:hAnsi="Times New Roman"/>
          <w:color w:val="000000" w:themeColor="text1"/>
          <w:sz w:val="28"/>
          <w:szCs w:val="28"/>
        </w:rPr>
        <w:t>03.</w:t>
      </w:r>
      <w:r>
        <w:rPr>
          <w:rFonts w:cs="Times New Roman" w:ascii="Times New Roman" w:hAnsi="Times New Roman"/>
          <w:color w:val="000000" w:themeColor="text1"/>
          <w:sz w:val="28"/>
          <w:szCs w:val="28"/>
        </w:rPr>
        <w:t xml:space="preserve">2025 № 608-МНПА «О внесении изменений в Положение «О пенсионном обеспечении муниципальных служащих Дальнереченского муниципального района», утвержденного решением Думы Дальнереченского муниципального района </w:t>
      </w:r>
      <w:r>
        <w:rPr>
          <w:rFonts w:cs="Times New Roman" w:ascii="Times New Roman" w:hAnsi="Times New Roman"/>
          <w:color w:val="000000" w:themeColor="text1"/>
          <w:sz w:val="28"/>
          <w:szCs w:val="28"/>
        </w:rPr>
        <w:t xml:space="preserve">ОТ </w:t>
      </w:r>
      <w:r>
        <w:rPr>
          <w:rFonts w:cs="Times New Roman" w:ascii="Times New Roman" w:hAnsi="Times New Roman"/>
          <w:color w:val="000000" w:themeColor="text1"/>
          <w:sz w:val="28"/>
          <w:szCs w:val="28"/>
        </w:rPr>
        <w:t>28.11.2024 № 539-МНПА «Об утверждении Положения «О пенсионном обеспечении муниципальных служащих Дальнереченского муниципального района».</w:t>
      </w:r>
    </w:p>
    <w:p>
      <w:pPr>
        <w:pStyle w:val="ConsPlusNormal"/>
        <w:ind w:firstLine="540"/>
        <w:jc w:val="both"/>
        <w:rPr/>
      </w:pPr>
      <w:r>
        <w:rPr>
          <w:rFonts w:cs="Times New Roman" w:ascii="Times New Roman" w:hAnsi="Times New Roman"/>
          <w:color w:val="000000" w:themeColor="text1"/>
          <w:sz w:val="28"/>
          <w:szCs w:val="28"/>
        </w:rPr>
        <w:t xml:space="preserve">3. Настоящее решение вступает в силу </w:t>
      </w:r>
      <w:r>
        <w:rPr>
          <w:rFonts w:eastAsia="" w:cs="Times New Roman" w:ascii="Times New Roman" w:hAnsi="Times New Roman"/>
          <w:color w:val="000000" w:themeColor="text1"/>
          <w:sz w:val="28"/>
          <w:szCs w:val="28"/>
          <w:lang w:eastAsia="ru-RU"/>
        </w:rPr>
        <w:t>после</w:t>
      </w:r>
      <w:r>
        <w:rPr>
          <w:rFonts w:cs="Times New Roman" w:ascii="Times New Roman" w:hAnsi="Times New Roman"/>
          <w:color w:val="000000" w:themeColor="text1"/>
          <w:sz w:val="28"/>
          <w:szCs w:val="28"/>
        </w:rPr>
        <w:t xml:space="preserve"> его официального опубликования и распространяет свое действие на правоотношения, возникшие с 1 января 2026 года.</w:t>
      </w:r>
    </w:p>
    <w:p>
      <w:pPr>
        <w:pStyle w:val="ConsPlusNormal"/>
        <w:ind w:firstLine="540"/>
        <w:jc w:val="both"/>
        <w:rPr>
          <w:rFonts w:ascii="Times New Roman" w:hAnsi="Times New Roman" w:cs="Times New Roman"/>
          <w:color w:val="000000" w:themeColor="text1"/>
          <w:sz w:val="28"/>
          <w:szCs w:val="28"/>
        </w:rPr>
      </w:pPr>
      <w:r>
        <w:rPr/>
      </w:r>
    </w:p>
    <w:p>
      <w:pPr>
        <w:pStyle w:val="ConsPlusNormal"/>
        <w:ind w:firstLine="540"/>
        <w:jc w:val="both"/>
        <w:rPr>
          <w:rFonts w:ascii="Times New Roman" w:hAnsi="Times New Roman" w:cs="Times New Roman"/>
          <w:color w:val="000000" w:themeColor="text1"/>
          <w:sz w:val="28"/>
          <w:szCs w:val="28"/>
        </w:rPr>
      </w:pPr>
      <w:r>
        <w:rPr/>
      </w:r>
    </w:p>
    <w:p>
      <w:pPr>
        <w:pStyle w:val="ConsPlusNormal"/>
        <w:ind w:firstLine="540"/>
        <w:jc w:val="both"/>
        <w:rPr>
          <w:rFonts w:ascii="Times New Roman" w:hAnsi="Times New Roman" w:cs="Times New Roman"/>
          <w:color w:val="000000" w:themeColor="text1"/>
          <w:sz w:val="28"/>
          <w:szCs w:val="28"/>
        </w:rPr>
      </w:pPr>
      <w:r>
        <w:rPr/>
      </w:r>
    </w:p>
    <w:p>
      <w:pPr>
        <w:pStyle w:val="Normal"/>
        <w:rPr>
          <w:rFonts w:ascii="Times New Roman" w:hAnsi="Times New Roman"/>
          <w:sz w:val="28"/>
          <w:szCs w:val="28"/>
        </w:rPr>
      </w:pPr>
      <w:r>
        <w:rPr>
          <w:rFonts w:eastAsia="Times New Roman" w:cs="Times New Roman" w:ascii="Times New Roman" w:hAnsi="Times New Roman"/>
          <w:bCs/>
          <w:color w:val="000000" w:themeColor="text1"/>
          <w:sz w:val="28"/>
          <w:szCs w:val="28"/>
        </w:rPr>
        <w:t>Г</w:t>
      </w:r>
      <w:r>
        <w:rPr>
          <w:rFonts w:eastAsia="Times New Roman" w:cs="Times New Roman" w:ascii="Times New Roman" w:hAnsi="Times New Roman"/>
          <w:bCs/>
          <w:sz w:val="28"/>
          <w:szCs w:val="28"/>
        </w:rPr>
        <w:t>лава Дальнереченского</w:t>
      </w:r>
    </w:p>
    <w:p>
      <w:pPr>
        <w:pStyle w:val="Normal"/>
        <w:rPr>
          <w:rFonts w:ascii="Times New Roman" w:hAnsi="Times New Roman"/>
          <w:sz w:val="28"/>
          <w:szCs w:val="28"/>
        </w:rPr>
      </w:pPr>
      <w:r>
        <w:rPr>
          <w:rFonts w:eastAsia="Times New Roman" w:cs="Times New Roman" w:ascii="Times New Roman" w:hAnsi="Times New Roman"/>
          <w:bCs/>
          <w:sz w:val="28"/>
          <w:szCs w:val="28"/>
        </w:rPr>
        <w:t xml:space="preserve">муниципального округа </w:t>
        <w:tab/>
        <w:tab/>
        <w:tab/>
        <w:tab/>
        <w:tab/>
        <w:tab/>
        <w:t xml:space="preserve">               </w:t>
      </w:r>
      <w:r>
        <w:rPr>
          <w:rFonts w:eastAsia="Times New Roman" w:cs="Times New Roman" w:ascii="Times New Roman" w:hAnsi="Times New Roman"/>
          <w:bCs/>
          <w:sz w:val="28"/>
          <w:szCs w:val="28"/>
          <w:lang w:eastAsia="ar-SA"/>
        </w:rPr>
        <w:t>В.С. Дернов</w:t>
      </w:r>
    </w:p>
    <w:p>
      <w:pPr>
        <w:pStyle w:val="Normal"/>
        <w:rPr>
          <w:rFonts w:ascii="Times New Roman" w:hAnsi="Times New Roman" w:eastAsia="Times New Roman" w:cs="Times New Roman"/>
          <w:bCs/>
          <w:sz w:val="26"/>
          <w:szCs w:val="26"/>
          <w:lang w:eastAsia="ar-SA"/>
        </w:rPr>
      </w:pPr>
      <w:r>
        <w:rPr>
          <w:rFonts w:eastAsia="Times New Roman" w:cs="Times New Roman" w:ascii="Times New Roman" w:hAnsi="Times New Roman"/>
          <w:bCs/>
          <w:sz w:val="26"/>
          <w:szCs w:val="26"/>
          <w:lang w:eastAsia="ar-SA"/>
        </w:rPr>
      </w:r>
    </w:p>
    <w:p>
      <w:pPr>
        <w:pStyle w:val="ConsPlusNormal"/>
        <w:numPr>
          <w:ilvl w:val="0"/>
          <w:numId w:val="0"/>
        </w:numPr>
        <w:jc w:val="right"/>
        <w:outlineLvl w:val="0"/>
        <w:rPr>
          <w:rFonts w:ascii="Times New Roman" w:hAnsi="Times New Roman" w:eastAsia="" w:cs="Times New Roman"/>
          <w:sz w:val="24"/>
          <w:szCs w:val="24"/>
          <w:lang w:eastAsia="ru-RU"/>
        </w:rPr>
      </w:pPr>
      <w:r>
        <w:rPr>
          <w:rFonts w:eastAsia="" w:cs="Times New Roman" w:ascii="Times New Roman" w:hAnsi="Times New Roman" w:eastAsiaTheme="minorEastAsia"/>
          <w:sz w:val="24"/>
          <w:szCs w:val="24"/>
          <w:lang w:eastAsia="ru-RU"/>
        </w:rPr>
        <w:t>ПРИЛОЖЕНИЕ</w:t>
      </w:r>
    </w:p>
    <w:p>
      <w:pPr>
        <w:pStyle w:val="ConsPlusNormal"/>
        <w:jc w:val="right"/>
        <w:rPr>
          <w:rFonts w:ascii="Times New Roman" w:hAnsi="Times New Roman" w:cs="Times New Roman"/>
        </w:rPr>
      </w:pPr>
      <w:r>
        <w:rPr>
          <w:sz w:val="24"/>
          <w:szCs w:val="24"/>
        </w:rPr>
      </w:r>
    </w:p>
    <w:p>
      <w:pPr>
        <w:pStyle w:val="ConsPlusNormal"/>
        <w:jc w:val="right"/>
        <w:rPr>
          <w:sz w:val="24"/>
          <w:szCs w:val="24"/>
        </w:rPr>
      </w:pPr>
      <w:r>
        <w:rPr>
          <w:rFonts w:cs="Times New Roman" w:ascii="Times New Roman" w:hAnsi="Times New Roman"/>
          <w:sz w:val="24"/>
          <w:szCs w:val="24"/>
        </w:rPr>
        <w:t xml:space="preserve">к решению Думы </w:t>
      </w:r>
    </w:p>
    <w:p>
      <w:pPr>
        <w:pStyle w:val="ConsPlusNormal"/>
        <w:jc w:val="right"/>
        <w:rPr>
          <w:sz w:val="24"/>
          <w:szCs w:val="24"/>
        </w:rPr>
      </w:pPr>
      <w:r>
        <w:rPr>
          <w:rFonts w:cs="Times New Roman" w:ascii="Times New Roman" w:hAnsi="Times New Roman"/>
          <w:sz w:val="24"/>
          <w:szCs w:val="24"/>
        </w:rPr>
        <w:t>Дальнереченского</w:t>
      </w:r>
    </w:p>
    <w:p>
      <w:pPr>
        <w:pStyle w:val="ConsPlusNormal"/>
        <w:jc w:val="right"/>
        <w:rPr>
          <w:sz w:val="24"/>
          <w:szCs w:val="24"/>
        </w:rPr>
      </w:pPr>
      <w:r>
        <w:rPr>
          <w:rFonts w:cs="Times New Roman" w:ascii="Times New Roman" w:hAnsi="Times New Roman"/>
          <w:sz w:val="24"/>
          <w:szCs w:val="24"/>
        </w:rPr>
        <w:t>муниципального округа</w:t>
      </w:r>
    </w:p>
    <w:p>
      <w:pPr>
        <w:pStyle w:val="ConsPlusNormal"/>
        <w:jc w:val="right"/>
        <w:rPr/>
      </w:pPr>
      <w:r>
        <w:rPr>
          <w:rFonts w:cs="Times New Roman" w:ascii="Times New Roman" w:hAnsi="Times New Roman"/>
          <w:sz w:val="24"/>
          <w:szCs w:val="24"/>
          <w:u w:val="none"/>
        </w:rPr>
        <w:t xml:space="preserve">от </w:t>
      </w:r>
      <w:r>
        <w:rPr>
          <w:rFonts w:cs="Times New Roman" w:ascii="Times New Roman" w:hAnsi="Times New Roman"/>
          <w:sz w:val="24"/>
          <w:szCs w:val="24"/>
          <w:u w:val="none"/>
        </w:rPr>
        <w:t>00</w:t>
      </w:r>
      <w:r>
        <w:rPr>
          <w:rFonts w:cs="Times New Roman" w:ascii="Times New Roman" w:hAnsi="Times New Roman"/>
          <w:sz w:val="24"/>
          <w:szCs w:val="24"/>
          <w:u w:val="none"/>
        </w:rPr>
        <w:t xml:space="preserve"> января 2026 № </w:t>
      </w:r>
      <w:r>
        <w:rPr>
          <w:rFonts w:cs="Times New Roman" w:ascii="Times New Roman" w:hAnsi="Times New Roman"/>
          <w:sz w:val="24"/>
          <w:szCs w:val="24"/>
          <w:u w:val="none"/>
        </w:rPr>
        <w:t>00</w:t>
      </w:r>
      <w:r>
        <w:rPr>
          <w:rFonts w:cs="Times New Roman" w:ascii="Times New Roman" w:hAnsi="Times New Roman"/>
          <w:sz w:val="24"/>
          <w:szCs w:val="24"/>
          <w:u w:val="none"/>
        </w:rPr>
        <w:t xml:space="preserve"> -МНПА</w:t>
      </w:r>
    </w:p>
    <w:p>
      <w:pPr>
        <w:pStyle w:val="ConsPlusNormal"/>
        <w:jc w:val="right"/>
        <w:rPr>
          <w:rFonts w:ascii="Times New Roman" w:hAnsi="Times New Roman" w:cs="Times New Roman"/>
          <w:sz w:val="24"/>
          <w:szCs w:val="24"/>
          <w:u w:val="none"/>
        </w:rPr>
      </w:pPr>
      <w:r>
        <w:rPr/>
      </w:r>
    </w:p>
    <w:p>
      <w:pPr>
        <w:pStyle w:val="ConsPlusNormal"/>
        <w:jc w:val="right"/>
        <w:rPr>
          <w:rFonts w:ascii="Times New Roman" w:hAnsi="Times New Roman" w:cs="Times New Roman"/>
          <w:sz w:val="24"/>
          <w:szCs w:val="24"/>
          <w:u w:val="none"/>
        </w:rPr>
      </w:pPr>
      <w:r>
        <w:rPr/>
      </w:r>
    </w:p>
    <w:p>
      <w:pPr>
        <w:pStyle w:val="ConsPlusNormal"/>
        <w:jc w:val="right"/>
        <w:rPr>
          <w:rFonts w:ascii="Times New Roman" w:hAnsi="Times New Roman" w:cs="Times New Roman"/>
          <w:sz w:val="24"/>
          <w:szCs w:val="24"/>
          <w:u w:val="none"/>
        </w:rPr>
      </w:pPr>
      <w:r>
        <w:rPr/>
      </w:r>
    </w:p>
    <w:p>
      <w:pPr>
        <w:pStyle w:val="ConsPlusNormal"/>
        <w:jc w:val="right"/>
        <w:rPr>
          <w:rFonts w:ascii="Times New Roman" w:hAnsi="Times New Roman" w:cs="Times New Roman"/>
          <w:sz w:val="24"/>
          <w:szCs w:val="24"/>
          <w:u w:val="none"/>
        </w:rPr>
      </w:pPr>
      <w:r>
        <w:rPr/>
      </w:r>
    </w:p>
    <w:p>
      <w:pPr>
        <w:pStyle w:val="ConsPlusTitle"/>
        <w:rPr>
          <w:rFonts w:ascii="Times New Roman" w:hAnsi="Times New Roman" w:cs="Times New Roman"/>
          <w:sz w:val="24"/>
          <w:szCs w:val="24"/>
        </w:rPr>
      </w:pPr>
      <w:bookmarkStart w:id="0" w:name="P50"/>
      <w:bookmarkEnd w:id="0"/>
      <w:r>
        <w:rPr>
          <w:rFonts w:cs="Times New Roman" w:ascii="Times New Roman" w:hAnsi="Times New Roman"/>
          <w:sz w:val="24"/>
          <w:szCs w:val="24"/>
        </w:rPr>
        <w:t xml:space="preserve">                                                               </w:t>
      </w:r>
      <w:r>
        <w:rPr>
          <w:rFonts w:cs="Times New Roman" w:ascii="Times New Roman" w:hAnsi="Times New Roman"/>
          <w:sz w:val="28"/>
          <w:szCs w:val="28"/>
        </w:rPr>
        <w:t>ПОЛОЖЕНИЕ</w:t>
      </w:r>
    </w:p>
    <w:p>
      <w:pPr>
        <w:pStyle w:val="ConsPlusTitle"/>
        <w:jc w:val="center"/>
        <w:rPr>
          <w:sz w:val="28"/>
          <w:szCs w:val="28"/>
        </w:rPr>
      </w:pPr>
      <w:r>
        <w:rPr>
          <w:rFonts w:cs="Times New Roman" w:ascii="Times New Roman" w:hAnsi="Times New Roman"/>
          <w:sz w:val="28"/>
          <w:szCs w:val="28"/>
        </w:rPr>
        <w:t>о пенсионном обеспечении муниципальных служащих</w:t>
      </w:r>
    </w:p>
    <w:p>
      <w:pPr>
        <w:pStyle w:val="ConsPlusTitle"/>
        <w:jc w:val="center"/>
        <w:rPr>
          <w:sz w:val="28"/>
          <w:szCs w:val="28"/>
        </w:rPr>
      </w:pPr>
      <w:r>
        <w:rPr>
          <w:rFonts w:cs="Times New Roman" w:ascii="Times New Roman" w:hAnsi="Times New Roman"/>
          <w:sz w:val="28"/>
          <w:szCs w:val="28"/>
        </w:rPr>
        <w:t>Д</w:t>
      </w:r>
      <w:r>
        <w:rPr>
          <w:rFonts w:cs="Times New Roman" w:ascii="Times New Roman" w:hAnsi="Times New Roman"/>
          <w:sz w:val="28"/>
          <w:szCs w:val="28"/>
        </w:rPr>
        <w:t xml:space="preserve">альнереченского муниципального округа </w:t>
      </w:r>
      <w:r>
        <w:rPr>
          <w:rFonts w:cs="Times New Roman" w:ascii="Times New Roman" w:hAnsi="Times New Roman"/>
          <w:sz w:val="28"/>
          <w:szCs w:val="28"/>
        </w:rPr>
        <w:t>П</w:t>
      </w:r>
      <w:r>
        <w:rPr>
          <w:rFonts w:cs="Times New Roman" w:ascii="Times New Roman" w:hAnsi="Times New Roman"/>
          <w:sz w:val="28"/>
          <w:szCs w:val="28"/>
        </w:rPr>
        <w:t>риморского края</w:t>
      </w:r>
    </w:p>
    <w:p>
      <w:pPr>
        <w:pStyle w:val="ConsPlusTitle"/>
        <w:jc w:val="center"/>
        <w:rPr>
          <w:rFonts w:ascii="Times New Roman" w:hAnsi="Times New Roman" w:cs="Times New Roman"/>
          <w:sz w:val="24"/>
          <w:szCs w:val="24"/>
        </w:rPr>
      </w:pPr>
      <w:r>
        <w:rPr/>
      </w:r>
    </w:p>
    <w:p>
      <w:pPr>
        <w:pStyle w:val="ConsPlusTitle"/>
        <w:jc w:val="center"/>
        <w:rPr>
          <w:rFonts w:ascii="Times New Roman" w:hAnsi="Times New Roman" w:cs="Times New Roman"/>
          <w:sz w:val="24"/>
          <w:szCs w:val="24"/>
        </w:rPr>
      </w:pPr>
      <w:r>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1.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0" w:right="0" w:firstLine="709"/>
        <w:jc w:val="both"/>
        <w:rPr/>
      </w:pPr>
      <w:r>
        <w:rPr>
          <w:rFonts w:cs="Times New Roman" w:ascii="Times New Roman" w:hAnsi="Times New Roman"/>
          <w:color w:val="000000" w:themeColor="text1"/>
          <w:sz w:val="24"/>
          <w:szCs w:val="24"/>
        </w:rPr>
        <w:t xml:space="preserve">1.1. Настоящее Положение разработано в соответствии с </w:t>
      </w:r>
      <w:r>
        <w:rPr>
          <w:rFonts w:cs="Times New Roman" w:ascii="Times New Roman" w:hAnsi="Times New Roman"/>
          <w:color w:val="000000" w:themeColor="text1"/>
          <w:sz w:val="24"/>
          <w:szCs w:val="24"/>
        </w:rPr>
        <w:t>Ф</w:t>
      </w:r>
      <w:r>
        <w:rPr>
          <w:rFonts w:cs="Times New Roman" w:ascii="Times New Roman" w:hAnsi="Times New Roman"/>
          <w:color w:val="000000" w:themeColor="text1"/>
          <w:sz w:val="24"/>
          <w:szCs w:val="24"/>
        </w:rPr>
        <w:t>едеральным закон</w:t>
      </w:r>
      <w:r>
        <w:rPr>
          <w:rFonts w:cs="Times New Roman" w:ascii="Times New Roman" w:hAnsi="Times New Roman"/>
          <w:color w:val="000000" w:themeColor="text1"/>
          <w:sz w:val="24"/>
          <w:szCs w:val="24"/>
        </w:rPr>
        <w:t>ом</w:t>
      </w:r>
      <w:r>
        <w:rPr>
          <w:rFonts w:cs="Times New Roman" w:ascii="Times New Roman" w:hAnsi="Times New Roman"/>
          <w:color w:val="000000" w:themeColor="text1"/>
          <w:sz w:val="24"/>
          <w:szCs w:val="24"/>
        </w:rPr>
        <w:t xml:space="preserve"> от 20.</w:t>
      </w:r>
      <w:r>
        <w:rPr>
          <w:rFonts w:cs="Times New Roman" w:ascii="Times New Roman" w:hAnsi="Times New Roman"/>
          <w:color w:val="000000" w:themeColor="text1"/>
          <w:sz w:val="24"/>
          <w:szCs w:val="24"/>
        </w:rPr>
        <w:t>03.</w:t>
      </w:r>
      <w:r>
        <w:rPr>
          <w:rFonts w:cs="Times New Roman" w:ascii="Times New Roman" w:hAnsi="Times New Roman"/>
          <w:color w:val="000000" w:themeColor="text1"/>
          <w:sz w:val="24"/>
          <w:szCs w:val="24"/>
        </w:rPr>
        <w:t xml:space="preserve">2025 № 33-ФЗ «Об общих принципах организации местного самоуправления в единой системе публичной», </w:t>
      </w:r>
      <w:r>
        <w:rPr>
          <w:rFonts w:cs="Times New Roman" w:ascii="Times New Roman" w:hAnsi="Times New Roman"/>
          <w:color w:val="000000" w:themeColor="text1"/>
          <w:sz w:val="24"/>
          <w:szCs w:val="24"/>
        </w:rPr>
        <w:t>Ф</w:t>
      </w:r>
      <w:r>
        <w:rPr>
          <w:rFonts w:cs="Times New Roman" w:ascii="Times New Roman" w:hAnsi="Times New Roman"/>
          <w:color w:val="000000" w:themeColor="text1"/>
          <w:sz w:val="24"/>
          <w:szCs w:val="24"/>
        </w:rPr>
        <w:t>едеральным закон</w:t>
      </w:r>
      <w:r>
        <w:rPr>
          <w:rFonts w:cs="Times New Roman" w:ascii="Times New Roman" w:hAnsi="Times New Roman"/>
          <w:color w:val="000000" w:themeColor="text1"/>
          <w:sz w:val="24"/>
          <w:szCs w:val="24"/>
        </w:rPr>
        <w:t xml:space="preserve">ом </w:t>
      </w:r>
      <w:r>
        <w:rPr>
          <w:rFonts w:cs="Times New Roman" w:ascii="Times New Roman" w:hAnsi="Times New Roman"/>
          <w:color w:val="000000" w:themeColor="text1"/>
          <w:sz w:val="24"/>
          <w:szCs w:val="24"/>
        </w:rPr>
        <w:t xml:space="preserve">от </w:t>
      </w:r>
      <w:r>
        <w:rPr>
          <w:rFonts w:eastAsia="" w:cs="Times New Roman" w:ascii="Times New Roman" w:hAnsi="Times New Roman"/>
          <w:color w:val="000000" w:themeColor="text1"/>
          <w:sz w:val="24"/>
          <w:szCs w:val="24"/>
          <w:lang w:eastAsia="ru-RU"/>
        </w:rPr>
        <w:t>02.03.</w:t>
      </w:r>
      <w:r>
        <w:rPr>
          <w:rFonts w:cs="Times New Roman" w:ascii="Times New Roman" w:hAnsi="Times New Roman"/>
          <w:color w:val="000000" w:themeColor="text1"/>
          <w:sz w:val="24"/>
          <w:szCs w:val="24"/>
        </w:rPr>
        <w:t xml:space="preserve">2007 № 25-ФЗ «О муниципальной службе в Российской Федерации», </w:t>
      </w:r>
      <w:r>
        <w:rPr>
          <w:rFonts w:cs="Times New Roman" w:ascii="Times New Roman" w:hAnsi="Times New Roman"/>
          <w:color w:val="000000" w:themeColor="text1"/>
          <w:sz w:val="24"/>
          <w:szCs w:val="24"/>
        </w:rPr>
        <w:t>Ф</w:t>
      </w:r>
      <w:r>
        <w:rPr>
          <w:rFonts w:cs="Times New Roman" w:ascii="Times New Roman" w:hAnsi="Times New Roman"/>
          <w:color w:val="000000" w:themeColor="text1"/>
          <w:sz w:val="24"/>
          <w:szCs w:val="24"/>
        </w:rPr>
        <w:t>едеральным закон</w:t>
      </w:r>
      <w:r>
        <w:rPr>
          <w:rFonts w:cs="Times New Roman" w:ascii="Times New Roman" w:hAnsi="Times New Roman"/>
          <w:color w:val="000000" w:themeColor="text1"/>
          <w:sz w:val="24"/>
          <w:szCs w:val="24"/>
        </w:rPr>
        <w:t xml:space="preserve">ом </w:t>
      </w:r>
      <w:r>
        <w:rPr>
          <w:rFonts w:cs="Times New Roman" w:ascii="Times New Roman" w:hAnsi="Times New Roman"/>
          <w:color w:val="000000" w:themeColor="text1"/>
          <w:sz w:val="24"/>
          <w:szCs w:val="24"/>
        </w:rPr>
        <w:t>от 15.</w:t>
      </w:r>
      <w:r>
        <w:rPr>
          <w:rFonts w:cs="Times New Roman" w:ascii="Times New Roman" w:hAnsi="Times New Roman"/>
          <w:color w:val="000000" w:themeColor="text1"/>
          <w:sz w:val="24"/>
          <w:szCs w:val="24"/>
        </w:rPr>
        <w:t>12.</w:t>
      </w:r>
      <w:r>
        <w:rPr>
          <w:rFonts w:cs="Times New Roman" w:ascii="Times New Roman" w:hAnsi="Times New Roman"/>
          <w:color w:val="000000" w:themeColor="text1"/>
          <w:sz w:val="24"/>
          <w:szCs w:val="24"/>
        </w:rPr>
        <w:t>2001 № 166-ФЗ</w:t>
        <w:br/>
        <w:t xml:space="preserve">«О государственном пенсионном обеспечении в Российской Федерации», </w:t>
      </w:r>
      <w:r>
        <w:rPr>
          <w:rFonts w:cs="Times New Roman" w:ascii="Times New Roman" w:hAnsi="Times New Roman"/>
          <w:color w:val="000000" w:themeColor="text1"/>
          <w:sz w:val="24"/>
          <w:szCs w:val="24"/>
        </w:rPr>
        <w:t>Ф</w:t>
      </w:r>
      <w:r>
        <w:rPr>
          <w:rFonts w:cs="Times New Roman" w:ascii="Times New Roman" w:hAnsi="Times New Roman"/>
          <w:color w:val="000000" w:themeColor="text1"/>
          <w:sz w:val="24"/>
          <w:szCs w:val="24"/>
        </w:rPr>
        <w:t>едеральным закон</w:t>
      </w:r>
      <w:r>
        <w:rPr>
          <w:rFonts w:cs="Times New Roman" w:ascii="Times New Roman" w:hAnsi="Times New Roman"/>
          <w:color w:val="000000" w:themeColor="text1"/>
          <w:sz w:val="24"/>
          <w:szCs w:val="24"/>
        </w:rPr>
        <w:t xml:space="preserve">ом </w:t>
      </w:r>
      <w:r>
        <w:rPr>
          <w:rFonts w:cs="Times New Roman" w:ascii="Times New Roman" w:hAnsi="Times New Roman"/>
          <w:color w:val="000000" w:themeColor="text1"/>
          <w:sz w:val="24"/>
          <w:szCs w:val="24"/>
        </w:rPr>
        <w:t>от 17.</w:t>
      </w:r>
      <w:r>
        <w:rPr>
          <w:rFonts w:cs="Times New Roman" w:ascii="Times New Roman" w:hAnsi="Times New Roman"/>
          <w:color w:val="000000" w:themeColor="text1"/>
          <w:sz w:val="24"/>
          <w:szCs w:val="24"/>
        </w:rPr>
        <w:t>12.</w:t>
      </w:r>
      <w:r>
        <w:rPr>
          <w:rFonts w:cs="Times New Roman" w:ascii="Times New Roman" w:hAnsi="Times New Roman"/>
          <w:color w:val="000000" w:themeColor="text1"/>
          <w:sz w:val="24"/>
          <w:szCs w:val="24"/>
        </w:rPr>
        <w:t xml:space="preserve">2001 № 173-ФЗ «О трудовых пенсиях в Российской Федерации», </w:t>
      </w:r>
      <w:r>
        <w:rPr>
          <w:rFonts w:cs="Times New Roman" w:ascii="Times New Roman" w:hAnsi="Times New Roman"/>
          <w:color w:val="000000" w:themeColor="text1"/>
          <w:sz w:val="24"/>
          <w:szCs w:val="24"/>
        </w:rPr>
        <w:t>Ф</w:t>
      </w:r>
      <w:r>
        <w:rPr>
          <w:rFonts w:cs="Times New Roman" w:ascii="Times New Roman" w:hAnsi="Times New Roman"/>
          <w:color w:val="000000" w:themeColor="text1"/>
          <w:sz w:val="24"/>
          <w:szCs w:val="24"/>
        </w:rPr>
        <w:t>едеральным закон</w:t>
      </w:r>
      <w:r>
        <w:rPr>
          <w:rFonts w:cs="Times New Roman" w:ascii="Times New Roman" w:hAnsi="Times New Roman"/>
          <w:color w:val="000000" w:themeColor="text1"/>
          <w:sz w:val="24"/>
          <w:szCs w:val="24"/>
        </w:rPr>
        <w:t xml:space="preserve">ом </w:t>
      </w:r>
      <w:r>
        <w:rPr>
          <w:rFonts w:cs="Times New Roman" w:ascii="Times New Roman" w:hAnsi="Times New Roman"/>
          <w:color w:val="000000" w:themeColor="text1"/>
          <w:sz w:val="24"/>
          <w:szCs w:val="24"/>
        </w:rPr>
        <w:t>от 28.</w:t>
      </w:r>
      <w:r>
        <w:rPr>
          <w:rFonts w:cs="Times New Roman" w:ascii="Times New Roman" w:hAnsi="Times New Roman"/>
          <w:color w:val="000000" w:themeColor="text1"/>
          <w:sz w:val="24"/>
          <w:szCs w:val="24"/>
        </w:rPr>
        <w:t>12.</w:t>
      </w:r>
      <w:r>
        <w:rPr>
          <w:rFonts w:cs="Times New Roman" w:ascii="Times New Roman" w:hAnsi="Times New Roman"/>
          <w:color w:val="000000" w:themeColor="text1"/>
          <w:sz w:val="24"/>
          <w:szCs w:val="24"/>
        </w:rPr>
        <w:t xml:space="preserve">2013 № 400-ФЗ «О страховых пенсиях», Законом Приморского края от </w:t>
      </w:r>
      <w:r>
        <w:rPr>
          <w:rFonts w:eastAsia="" w:cs="Times New Roman" w:ascii="Times New Roman" w:hAnsi="Times New Roman"/>
          <w:color w:val="000000" w:themeColor="text1"/>
          <w:sz w:val="24"/>
          <w:szCs w:val="24"/>
          <w:lang w:eastAsia="ru-RU"/>
        </w:rPr>
        <w:t>04.06.</w:t>
      </w:r>
      <w:r>
        <w:rPr>
          <w:rFonts w:cs="Times New Roman" w:ascii="Times New Roman" w:hAnsi="Times New Roman"/>
          <w:color w:val="000000" w:themeColor="text1"/>
          <w:sz w:val="24"/>
          <w:szCs w:val="24"/>
        </w:rPr>
        <w:t>2007 № 82-КЗ «О муниципальной службе в Приморском крае», Уставом Дальнереченского муниципального округа и регулирует вопросы назначения и выплаты пенсии за выслугу лет лицам, замещавшим должности муниципальной службы в органах местного самоуправления Дальнереченского муниципального округа (далее соответственно - пенсия за выслугу лет, муниципальные служащие, муниципальный служащий).</w:t>
      </w:r>
    </w:p>
    <w:p>
      <w:pPr>
        <w:pStyle w:val="ConsPlusNormal"/>
        <w:ind w:left="0" w:right="0" w:firstLine="709"/>
        <w:jc w:val="both"/>
        <w:rPr/>
      </w:pPr>
      <w:r>
        <w:rPr>
          <w:rFonts w:cs="Times New Roman" w:ascii="Times New Roman" w:hAnsi="Times New Roman"/>
          <w:color w:val="000000" w:themeColor="text1"/>
          <w:sz w:val="24"/>
          <w:szCs w:val="24"/>
        </w:rPr>
        <w:t>1.2. Определение размера пенсии за выслугу лет муниципального служащего осуществляется исходя из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w:t>
      </w:r>
    </w:p>
    <w:p>
      <w:pPr>
        <w:pStyle w:val="ConsPlusNormal"/>
        <w:ind w:left="0" w:right="0" w:firstLine="709"/>
        <w:jc w:val="both"/>
        <w:rPr/>
      </w:pPr>
      <w:r>
        <w:rPr>
          <w:rFonts w:cs="Times New Roman" w:ascii="Times New Roman" w:hAnsi="Times New Roman"/>
          <w:color w:val="000000" w:themeColor="text1"/>
          <w:sz w:val="24"/>
          <w:szCs w:val="24"/>
        </w:rPr>
        <w:t>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Приморского края по соответствующей должности государственной гражданской службы Приморского края.</w:t>
      </w:r>
    </w:p>
    <w:p>
      <w:pPr>
        <w:pStyle w:val="ConsPlusNormal"/>
        <w:ind w:left="0" w:right="0" w:firstLine="709"/>
        <w:jc w:val="both"/>
        <w:rPr/>
      </w:pPr>
      <w:r>
        <w:rPr>
          <w:rFonts w:cs="Times New Roman" w:ascii="Times New Roman" w:hAnsi="Times New Roman"/>
          <w:color w:val="000000" w:themeColor="text1"/>
          <w:sz w:val="24"/>
          <w:szCs w:val="24"/>
        </w:rPr>
        <w:t>1.3.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pPr>
        <w:pStyle w:val="ConsPlusNormal"/>
        <w:ind w:left="0" w:right="0" w:firstLine="709"/>
        <w:jc w:val="both"/>
        <w:rPr/>
      </w:pPr>
      <w:r>
        <w:rPr>
          <w:rFonts w:cs="Times New Roman" w:ascii="Times New Roman" w:hAnsi="Times New Roman"/>
          <w:color w:val="000000" w:themeColor="text1"/>
          <w:sz w:val="24"/>
          <w:szCs w:val="24"/>
        </w:rPr>
        <w:t>1.4. Информация об установлении и о выплате пенсии за выслугу лет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w:t>
      </w:r>
      <w:r>
        <w:rPr>
          <w:rFonts w:cs="Times New Roman" w:ascii="Times New Roman" w:hAnsi="Times New Roman"/>
          <w:color w:val="000000" w:themeColor="text1"/>
          <w:sz w:val="24"/>
          <w:szCs w:val="24"/>
        </w:rPr>
        <w:t>07.</w:t>
      </w:r>
      <w:r>
        <w:rPr>
          <w:rFonts w:cs="Times New Roman" w:ascii="Times New Roman" w:hAnsi="Times New Roman"/>
          <w:color w:val="000000" w:themeColor="text1"/>
          <w:sz w:val="24"/>
          <w:szCs w:val="24"/>
        </w:rPr>
        <w:t>1999 № 178-ФЗ «О государственной социальной помощи" (далее - Федеральный закон "О государственной социальной помощи»).</w:t>
      </w:r>
    </w:p>
    <w:p>
      <w:pPr>
        <w:pStyle w:val="ConsPlusTitle"/>
        <w:numPr>
          <w:ilvl w:val="0"/>
          <w:numId w:val="0"/>
        </w:numPr>
        <w:ind w:left="0" w:right="0" w:firstLine="709"/>
        <w:jc w:val="both"/>
        <w:outlineLvl w:val="1"/>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ind w:left="0" w:right="0" w:firstLine="709"/>
        <w:jc w:val="both"/>
        <w:outlineLvl w:val="1"/>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2. Условия назначения пенсии за выслугу лет</w:t>
      </w:r>
    </w:p>
    <w:p>
      <w:pPr>
        <w:pStyle w:val="ConsPlusTitle"/>
        <w:ind w:left="0" w:right="0" w:firstLine="709"/>
        <w:jc w:val="both"/>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муниципальным служащим</w:t>
      </w:r>
    </w:p>
    <w:p>
      <w:pPr>
        <w:pStyle w:val="ConsPlusNormal"/>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ind w:left="0" w:right="0" w:firstLine="709"/>
        <w:jc w:val="both"/>
        <w:rPr/>
      </w:pPr>
      <w:r>
        <w:rPr>
          <w:rFonts w:cs="Times New Roman" w:ascii="Times New Roman" w:hAnsi="Times New Roman"/>
          <w:color w:val="000000" w:themeColor="text1"/>
          <w:sz w:val="24"/>
          <w:szCs w:val="24"/>
        </w:rPr>
        <w:t>2.1.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 8 к настоящему Положению, и при замещении должности муниципальной службы не менее 12 полных месяцев имеют право на пенсию за выслугу лет при увольнении с муниципальной службы по следующим основаниям (с учетом положений, предусмотренных пунктами 2.2 и 2.3 настоящего Положения):</w:t>
      </w:r>
    </w:p>
    <w:p>
      <w:pPr>
        <w:pStyle w:val="ConsPlusNormal"/>
        <w:ind w:left="0" w:right="0" w:firstLine="709"/>
        <w:jc w:val="both"/>
        <w:rPr/>
      </w:pPr>
      <w:bookmarkStart w:id="1" w:name="P72"/>
      <w:bookmarkEnd w:id="1"/>
      <w:r>
        <w:rPr>
          <w:rFonts w:cs="Times New Roman" w:ascii="Times New Roman" w:hAnsi="Times New Roman"/>
          <w:color w:val="000000" w:themeColor="text1"/>
          <w:sz w:val="24"/>
          <w:szCs w:val="24"/>
        </w:rPr>
        <w:t>1) соглашение сторон;</w:t>
      </w:r>
    </w:p>
    <w:p>
      <w:pPr>
        <w:pStyle w:val="ConsPlusNormal"/>
        <w:ind w:left="0" w:right="0" w:firstLine="709"/>
        <w:jc w:val="both"/>
        <w:rPr/>
      </w:pPr>
      <w:bookmarkStart w:id="2" w:name="P73"/>
      <w:bookmarkEnd w:id="2"/>
      <w:r>
        <w:rPr>
          <w:rFonts w:cs="Times New Roman" w:ascii="Times New Roman" w:hAnsi="Times New Roman"/>
          <w:color w:val="000000" w:themeColor="text1"/>
          <w:sz w:val="24"/>
          <w:szCs w:val="24"/>
        </w:rPr>
        <w:t>2) истечение срока действия срочного трудового договора;</w:t>
      </w:r>
    </w:p>
    <w:p>
      <w:pPr>
        <w:pStyle w:val="ConsPlusNormal"/>
        <w:ind w:left="0" w:right="0" w:firstLine="709"/>
        <w:jc w:val="both"/>
        <w:rPr/>
      </w:pPr>
      <w:bookmarkStart w:id="3" w:name="P74"/>
      <w:bookmarkEnd w:id="3"/>
      <w:r>
        <w:rPr>
          <w:rFonts w:cs="Times New Roman" w:ascii="Times New Roman" w:hAnsi="Times New Roman"/>
          <w:color w:val="000000" w:themeColor="text1"/>
          <w:sz w:val="24"/>
          <w:szCs w:val="24"/>
        </w:rPr>
        <w:t>3) расторжение трудового договора по инициативе муниципального служащего;</w:t>
      </w:r>
    </w:p>
    <w:p>
      <w:pPr>
        <w:pStyle w:val="ConsPlusNormal"/>
        <w:ind w:left="0" w:right="0" w:firstLine="709"/>
        <w:jc w:val="both"/>
        <w:rPr/>
      </w:pPr>
      <w:bookmarkStart w:id="4" w:name="P75"/>
      <w:bookmarkEnd w:id="4"/>
      <w:r>
        <w:rPr>
          <w:rFonts w:cs="Times New Roman" w:ascii="Times New Roman" w:hAnsi="Times New Roman"/>
          <w:color w:val="000000" w:themeColor="text1"/>
          <w:sz w:val="24"/>
          <w:szCs w:val="24"/>
        </w:rPr>
        <w:t>4) сокращение должностей муниципальной службы;</w:t>
      </w:r>
    </w:p>
    <w:p>
      <w:pPr>
        <w:pStyle w:val="ConsPlusNormal"/>
        <w:ind w:left="0" w:right="0" w:firstLine="709"/>
        <w:jc w:val="both"/>
        <w:rPr/>
      </w:pPr>
      <w:bookmarkStart w:id="5" w:name="P76"/>
      <w:bookmarkEnd w:id="5"/>
      <w:r>
        <w:rPr>
          <w:rFonts w:cs="Times New Roman" w:ascii="Times New Roman" w:hAnsi="Times New Roman"/>
          <w:color w:val="000000" w:themeColor="text1"/>
          <w:sz w:val="24"/>
          <w:szCs w:val="24"/>
        </w:rPr>
        <w:t>5)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pPr>
        <w:pStyle w:val="ConsPlusNormal"/>
        <w:ind w:left="0" w:right="0" w:firstLine="709"/>
        <w:jc w:val="both"/>
        <w:rPr/>
      </w:pPr>
      <w:bookmarkStart w:id="6" w:name="P77"/>
      <w:bookmarkEnd w:id="6"/>
      <w:r>
        <w:rPr>
          <w:rFonts w:cs="Times New Roman" w:ascii="Times New Roman" w:hAnsi="Times New Roman"/>
          <w:color w:val="000000" w:themeColor="text1"/>
          <w:sz w:val="24"/>
          <w:szCs w:val="24"/>
        </w:rPr>
        <w:t>6)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органе местного самоуправления;</w:t>
      </w:r>
    </w:p>
    <w:p>
      <w:pPr>
        <w:pStyle w:val="ConsPlusNormal"/>
        <w:ind w:left="0" w:right="0" w:firstLine="709"/>
        <w:jc w:val="both"/>
        <w:rPr/>
      </w:pPr>
      <w:bookmarkStart w:id="7" w:name="P78"/>
      <w:bookmarkEnd w:id="7"/>
      <w:r>
        <w:rPr>
          <w:rFonts w:cs="Times New Roman" w:ascii="Times New Roman" w:hAnsi="Times New Roman"/>
          <w:color w:val="000000" w:themeColor="text1"/>
          <w:sz w:val="24"/>
          <w:szCs w:val="24"/>
        </w:rPr>
        <w:t>7) отказ муниципального служащего от перевода на работу в другую местность вместе с органом местного самоуправления;</w:t>
      </w:r>
    </w:p>
    <w:p>
      <w:pPr>
        <w:pStyle w:val="ConsPlusNormal"/>
        <w:ind w:left="0" w:right="0" w:firstLine="709"/>
        <w:jc w:val="both"/>
        <w:rPr/>
      </w:pPr>
      <w:r>
        <w:rPr>
          <w:rFonts w:cs="Times New Roman" w:ascii="Times New Roman" w:hAnsi="Times New Roman"/>
          <w:color w:val="000000" w:themeColor="text1"/>
          <w:sz w:val="24"/>
          <w:szCs w:val="24"/>
        </w:rPr>
        <w:t>8) расторжение трудового договора по инициативе представителя нанимателя (работодателя) в случае несоответствия муниципального служащего замещаемой должности:</w:t>
      </w:r>
    </w:p>
    <w:p>
      <w:pPr>
        <w:pStyle w:val="ConsPlusNormal"/>
        <w:ind w:left="0" w:right="0" w:firstLine="709"/>
        <w:jc w:val="both"/>
        <w:rPr/>
      </w:pPr>
      <w:bookmarkStart w:id="8" w:name="P81"/>
      <w:bookmarkEnd w:id="8"/>
      <w:r>
        <w:rPr>
          <w:rFonts w:cs="Times New Roman" w:ascii="Times New Roman" w:hAnsi="Times New Roman"/>
          <w:color w:val="000000" w:themeColor="text1"/>
          <w:sz w:val="24"/>
          <w:szCs w:val="24"/>
        </w:rPr>
        <w:t>а) по состоянию здоровья в соответствии с медицинским заключением;</w:t>
      </w:r>
    </w:p>
    <w:p>
      <w:pPr>
        <w:pStyle w:val="ConsPlusNormal"/>
        <w:ind w:left="0" w:right="0" w:firstLine="709"/>
        <w:jc w:val="both"/>
        <w:rPr/>
      </w:pPr>
      <w:bookmarkStart w:id="9" w:name="P82"/>
      <w:bookmarkEnd w:id="9"/>
      <w:r>
        <w:rPr>
          <w:rFonts w:cs="Times New Roman" w:ascii="Times New Roman" w:hAnsi="Times New Roman"/>
          <w:color w:val="000000" w:themeColor="text1"/>
          <w:sz w:val="24"/>
          <w:szCs w:val="24"/>
        </w:rPr>
        <w:t>б) вследствие недостаточной квалификации, подтвержденной результатами аттестации;</w:t>
      </w:r>
    </w:p>
    <w:p>
      <w:pPr>
        <w:pStyle w:val="ConsPlusNormal"/>
        <w:ind w:left="0" w:right="0" w:firstLine="709"/>
        <w:jc w:val="both"/>
        <w:rPr/>
      </w:pPr>
      <w:bookmarkStart w:id="10" w:name="P83"/>
      <w:bookmarkEnd w:id="10"/>
      <w:r>
        <w:rPr>
          <w:rFonts w:cs="Times New Roman" w:ascii="Times New Roman" w:hAnsi="Times New Roman"/>
          <w:color w:val="000000" w:themeColor="text1"/>
          <w:sz w:val="24"/>
          <w:szCs w:val="24"/>
        </w:rPr>
        <w:t>9) в связи с восстановлением на службе муниципального служащего, ранее замещавшего эту должность муниципальной службы, по решению суда;</w:t>
      </w:r>
    </w:p>
    <w:p>
      <w:pPr>
        <w:pStyle w:val="ConsPlusNormal"/>
        <w:ind w:left="0" w:right="0" w:firstLine="709"/>
        <w:jc w:val="both"/>
        <w:rPr/>
      </w:pPr>
      <w:bookmarkStart w:id="11" w:name="P84"/>
      <w:bookmarkEnd w:id="11"/>
      <w:r>
        <w:rPr>
          <w:rFonts w:cs="Times New Roman" w:ascii="Times New Roman" w:hAnsi="Times New Roman"/>
          <w:color w:val="000000" w:themeColor="text1"/>
          <w:sz w:val="24"/>
          <w:szCs w:val="24"/>
        </w:rPr>
        <w:t>10) в связи с избранием или назначением муниципального служащего на государственную должность Российской Федерации, на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Дальнереченского муниципального района;</w:t>
      </w:r>
    </w:p>
    <w:p>
      <w:pPr>
        <w:pStyle w:val="ConsPlusNormal"/>
        <w:ind w:left="0" w:right="0" w:firstLine="709"/>
        <w:jc w:val="both"/>
        <w:rPr/>
      </w:pPr>
      <w:bookmarkStart w:id="12" w:name="P85"/>
      <w:bookmarkEnd w:id="12"/>
      <w:r>
        <w:rPr>
          <w:rFonts w:cs="Times New Roman" w:ascii="Times New Roman" w:hAnsi="Times New Roman"/>
          <w:color w:val="000000" w:themeColor="text1"/>
          <w:sz w:val="24"/>
          <w:szCs w:val="24"/>
        </w:rPr>
        <w:t>11) упразднение органа местного самоуправления;</w:t>
      </w:r>
    </w:p>
    <w:p>
      <w:pPr>
        <w:pStyle w:val="ConsPlusNormal"/>
        <w:ind w:left="0" w:right="0" w:firstLine="709"/>
        <w:jc w:val="both"/>
        <w:rPr/>
      </w:pPr>
      <w:bookmarkStart w:id="13" w:name="P86"/>
      <w:bookmarkEnd w:id="13"/>
      <w:r>
        <w:rPr>
          <w:rFonts w:cs="Times New Roman" w:ascii="Times New Roman" w:hAnsi="Times New Roman"/>
          <w:color w:val="000000" w:themeColor="text1"/>
          <w:sz w:val="24"/>
          <w:szCs w:val="24"/>
        </w:rPr>
        <w:t>12)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pStyle w:val="ConsPlusNormal"/>
        <w:ind w:left="0" w:right="0" w:firstLine="709"/>
        <w:jc w:val="both"/>
        <w:rPr/>
      </w:pPr>
      <w:bookmarkStart w:id="14" w:name="P87"/>
      <w:bookmarkEnd w:id="14"/>
      <w:r>
        <w:rPr>
          <w:rFonts w:cs="Times New Roman" w:ascii="Times New Roman" w:hAnsi="Times New Roman"/>
          <w:color w:val="000000" w:themeColor="text1"/>
          <w:sz w:val="24"/>
          <w:szCs w:val="24"/>
        </w:rPr>
        <w:t>13) признанием муниципального служащего недееспособным или ограниченно дееспособным решением суда, вступившим в законную силу;</w:t>
      </w:r>
    </w:p>
    <w:p>
      <w:pPr>
        <w:pStyle w:val="ConsPlusNormal"/>
        <w:ind w:left="0" w:right="0" w:firstLine="709"/>
        <w:jc w:val="both"/>
        <w:rPr/>
      </w:pPr>
      <w:bookmarkStart w:id="15" w:name="P88"/>
      <w:bookmarkEnd w:id="15"/>
      <w:r>
        <w:rPr>
          <w:rFonts w:cs="Times New Roman" w:ascii="Times New Roman" w:hAnsi="Times New Roman"/>
          <w:color w:val="000000" w:themeColor="text1"/>
          <w:sz w:val="24"/>
          <w:szCs w:val="24"/>
        </w:rPr>
        <w:t>14) достижением муниципальным служащим предельного возраста пребывания на муниципальной службе за исключением случаев, когда срок муниципальной службы муниципальному служащему продлен сверх установленного предельного возраста пребывания на муниципальной службе.</w:t>
      </w:r>
    </w:p>
    <w:p>
      <w:pPr>
        <w:pStyle w:val="ConsPlusNormal"/>
        <w:ind w:left="0" w:right="0" w:firstLine="709"/>
        <w:jc w:val="both"/>
        <w:rPr/>
      </w:pPr>
      <w:r>
        <w:rPr>
          <w:rFonts w:cs="Times New Roman" w:ascii="Times New Roman" w:hAnsi="Times New Roman"/>
          <w:color w:val="000000" w:themeColor="text1"/>
          <w:sz w:val="24"/>
          <w:szCs w:val="24"/>
        </w:rPr>
        <w:t>Муниципальные служащие при увольнении с муниципальной службы по основаниям, предусмотренным подпунктами 1); 2) (за исключением случаев истечения срока действия срочного трудового договора муниципального служащего, замещавшего должность муниципальной службы, учреждаемой для непосредственного обеспечения исполнения полномочий лиц, замещающих муниципальные должности Дальнереченского муниципального округа, в связи с прекращением этими лицами своих полномочий), 3); 5); подпунктом 8б); 14) пункта 2.1 настоящего Положения,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от 28.</w:t>
      </w:r>
      <w:r>
        <w:rPr>
          <w:rFonts w:cs="Times New Roman" w:ascii="Times New Roman" w:hAnsi="Times New Roman"/>
          <w:color w:val="000000" w:themeColor="text1"/>
          <w:sz w:val="24"/>
          <w:szCs w:val="24"/>
        </w:rPr>
        <w:t>12.</w:t>
      </w:r>
      <w:r>
        <w:rPr>
          <w:rFonts w:cs="Times New Roman" w:ascii="Times New Roman" w:hAnsi="Times New Roman"/>
          <w:color w:val="000000" w:themeColor="text1"/>
          <w:sz w:val="24"/>
          <w:szCs w:val="24"/>
        </w:rPr>
        <w:t>2013 № 400-ФЗ «О страховых пенсиях» (далее - Федеральный закон «О страховых пенсиях») и непосредственно перед увольнением замещали должности муниципальной службы не менее 12 полных месяцев.</w:t>
      </w:r>
    </w:p>
    <w:p>
      <w:pPr>
        <w:pStyle w:val="ConsPlusNormal"/>
        <w:ind w:left="0" w:right="0" w:firstLine="709"/>
        <w:jc w:val="both"/>
        <w:rPr/>
      </w:pPr>
      <w:r>
        <w:rPr>
          <w:rFonts w:cs="Times New Roman" w:ascii="Times New Roman" w:hAnsi="Times New Roman"/>
          <w:color w:val="000000" w:themeColor="text1"/>
          <w:sz w:val="24"/>
          <w:szCs w:val="24"/>
        </w:rPr>
        <w:t>Муниципальные служащие при увольнении с муниципальной службы по основаниям, предусмотренным подпунктами 2) (в случае истечения срока действия срочного трудового договора муниципального служащего, замещавшего должность муниципальной службы, учреждаемой для непосредственного обеспечения исполнения полномочий лиц, замещающих муниципальные должности Дальнереченского муниципального округа, в связи с прекращением этими лицами своих полномочий); 4); 6); 7); подпунктом 8а); 9); 10); 11); 12); 13) пункта 2.1 настоящего Положения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pPr>
        <w:pStyle w:val="ConsPlusNormal"/>
        <w:ind w:left="0" w:right="0" w:firstLine="709"/>
        <w:jc w:val="both"/>
        <w:rPr/>
      </w:pPr>
      <w:bookmarkStart w:id="16" w:name="P91"/>
      <w:bookmarkEnd w:id="16"/>
      <w:r>
        <w:rPr>
          <w:rFonts w:cs="Times New Roman" w:ascii="Times New Roman" w:hAnsi="Times New Roman"/>
          <w:color w:val="000000" w:themeColor="text1"/>
          <w:sz w:val="24"/>
          <w:szCs w:val="24"/>
        </w:rPr>
        <w:t>2.2. Муниципальные служащие при наличии стажа муниципальной службы не менее 25 лет и увольнении с муниципальной службы по основанию, предусмотренному подпунктом 3 пункта 2.1 настоящего Положения,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pPr>
        <w:pStyle w:val="ConsPlusNormal"/>
        <w:ind w:left="0" w:right="0" w:firstLine="709"/>
        <w:jc w:val="both"/>
        <w:rPr/>
      </w:pPr>
      <w:bookmarkStart w:id="17" w:name="P92"/>
      <w:bookmarkEnd w:id="17"/>
      <w:r>
        <w:rPr>
          <w:rFonts w:cs="Times New Roman" w:ascii="Times New Roman" w:hAnsi="Times New Roman"/>
          <w:color w:val="000000" w:themeColor="text1"/>
          <w:sz w:val="24"/>
          <w:szCs w:val="24"/>
        </w:rPr>
        <w:t>2.3.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12.</w:t>
      </w:r>
      <w:r>
        <w:rPr>
          <w:rFonts w:cs="Times New Roman" w:ascii="Times New Roman" w:hAnsi="Times New Roman"/>
          <w:color w:val="000000" w:themeColor="text1"/>
          <w:sz w:val="24"/>
          <w:szCs w:val="24"/>
        </w:rPr>
        <w:t>12.</w:t>
      </w:r>
      <w:r>
        <w:rPr>
          <w:rFonts w:cs="Times New Roman" w:ascii="Times New Roman" w:hAnsi="Times New Roman"/>
          <w:color w:val="000000" w:themeColor="text1"/>
          <w:sz w:val="24"/>
          <w:szCs w:val="24"/>
        </w:rPr>
        <w:t>2023 № 565-ФЗ «О занятости населения в Российской Федерации».</w:t>
      </w:r>
    </w:p>
    <w:p>
      <w:pPr>
        <w:pStyle w:val="ConsPlusNormal"/>
        <w:ind w:left="0" w:right="0" w:firstLine="709"/>
        <w:jc w:val="both"/>
        <w:rPr/>
      </w:pPr>
      <w:r>
        <w:rPr>
          <w:rFonts w:cs="Times New Roman" w:ascii="Times New Roman" w:hAnsi="Times New Roman"/>
          <w:color w:val="000000" w:themeColor="text1"/>
          <w:sz w:val="24"/>
          <w:szCs w:val="24"/>
        </w:rPr>
        <w:t>2.4. За лицами, проходившими муниципальную службу, приобретшими право на пенсию за выслугу лет, устанавливаемую в соответствии с настоящим Положением и иными муниципальными правовыми актами Дальнереченского муниципального округа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 страховых пенсиях», сохраняется право на пенсию за выслугу лет без учета изменений, внесенных Федеральным законом от 23.</w:t>
      </w:r>
      <w:r>
        <w:rPr>
          <w:rFonts w:cs="Times New Roman" w:ascii="Times New Roman" w:hAnsi="Times New Roman"/>
          <w:color w:val="000000" w:themeColor="text1"/>
          <w:sz w:val="24"/>
          <w:szCs w:val="24"/>
        </w:rPr>
        <w:t>05.2</w:t>
      </w:r>
      <w:r>
        <w:rPr>
          <w:rFonts w:cs="Times New Roman" w:ascii="Times New Roman" w:hAnsi="Times New Roman"/>
          <w:color w:val="000000" w:themeColor="text1"/>
          <w:sz w:val="24"/>
          <w:szCs w:val="24"/>
        </w:rPr>
        <w:t>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пункт 4 статьи 7 Федерального закона от 15.</w:t>
      </w:r>
      <w:r>
        <w:rPr>
          <w:rFonts w:cs="Times New Roman" w:ascii="Times New Roman" w:hAnsi="Times New Roman"/>
          <w:color w:val="000000" w:themeColor="text1"/>
          <w:sz w:val="24"/>
          <w:szCs w:val="24"/>
        </w:rPr>
        <w:t>12.</w:t>
      </w:r>
      <w:r>
        <w:rPr>
          <w:rFonts w:cs="Times New Roman" w:ascii="Times New Roman" w:hAnsi="Times New Roman"/>
          <w:color w:val="000000" w:themeColor="text1"/>
          <w:sz w:val="24"/>
          <w:szCs w:val="24"/>
        </w:rPr>
        <w:t>2001 № 166-ФЗ «О государственном пенсионном обеспечении в Российской Федерации».</w:t>
      </w:r>
    </w:p>
    <w:p>
      <w:pPr>
        <w:pStyle w:val="ConsPlusNormal"/>
        <w:ind w:left="0" w:right="0" w:firstLine="709"/>
        <w:jc w:val="both"/>
        <w:rPr/>
      </w:pPr>
      <w:r>
        <w:rPr>
          <w:rFonts w:cs="Times New Roman" w:ascii="Times New Roman" w:hAnsi="Times New Roman"/>
          <w:color w:val="000000" w:themeColor="text1"/>
          <w:sz w:val="24"/>
          <w:szCs w:val="24"/>
        </w:rPr>
        <w:t>2.5. Пенсия за выслугу лет не назначается лицам, замещавшим должности муниципальной службы, которым в соответствии с законодательством Российской Федерации, субъектов Российской Федерации назначена пенсия за выслугу лет или установлено дополнительное пожизненное ежемесячное материальное обеспечение; в соответствии с законодательством Российской Федерации, субъектов Российской Федерации установлена ежемесячная доплата к страховой пенсии; в случае приобретения статуса иностранного агента.</w:t>
      </w:r>
    </w:p>
    <w:p>
      <w:pPr>
        <w:pStyle w:val="ConsPlusNormal"/>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ind w:left="0" w:right="0" w:firstLine="709"/>
        <w:jc w:val="both"/>
        <w:outlineLvl w:val="1"/>
        <w:rPr/>
      </w:pPr>
      <w:bookmarkStart w:id="18" w:name="P97"/>
      <w:bookmarkEnd w:id="18"/>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3. Размер пенсии за выслугу лет</w:t>
      </w:r>
    </w:p>
    <w:p>
      <w:pPr>
        <w:pStyle w:val="ConsPlusNormal"/>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ind w:left="0" w:right="0" w:firstLine="709"/>
        <w:jc w:val="both"/>
        <w:rPr/>
      </w:pPr>
      <w:bookmarkStart w:id="19" w:name="P99"/>
      <w:bookmarkEnd w:id="19"/>
      <w:r>
        <w:rPr>
          <w:rFonts w:cs="Times New Roman" w:ascii="Times New Roman" w:hAnsi="Times New Roman"/>
          <w:color w:val="000000" w:themeColor="text1"/>
          <w:sz w:val="24"/>
          <w:szCs w:val="24"/>
        </w:rPr>
        <w:t>3.1. 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8 к настоящему Положению, в размере 45 процентов среднемесячного денежного содержания муниципального служащего за вычетом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w:t>
      </w:r>
    </w:p>
    <w:p>
      <w:pPr>
        <w:pStyle w:val="ConsPlusNormal"/>
        <w:ind w:left="0" w:right="0" w:firstLine="709"/>
        <w:jc w:val="both"/>
        <w:rPr/>
      </w:pPr>
      <w:r>
        <w:rPr>
          <w:rFonts w:cs="Times New Roman" w:ascii="Times New Roman" w:hAnsi="Times New Roman"/>
          <w:color w:val="000000" w:themeColor="text1"/>
          <w:sz w:val="24"/>
          <w:szCs w:val="24"/>
        </w:rPr>
        <w:t>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муниципального служащего, определяемого в соответствии с настоящим Положением.</w:t>
      </w:r>
    </w:p>
    <w:p>
      <w:pPr>
        <w:pStyle w:val="ConsPlusNormal"/>
        <w:ind w:left="0" w:right="0" w:firstLine="709"/>
        <w:jc w:val="both"/>
        <w:rPr/>
      </w:pPr>
      <w:r>
        <w:rPr>
          <w:rFonts w:cs="Times New Roman" w:ascii="Times New Roman" w:hAnsi="Times New Roman"/>
          <w:color w:val="000000" w:themeColor="text1"/>
          <w:sz w:val="24"/>
          <w:szCs w:val="24"/>
        </w:rPr>
        <w:t>3.2. При определении размера пенсии за выслугу лет в порядке, установленном частью 3.1 настоящего Положения, не вычитаются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w:t>
      </w:r>
    </w:p>
    <w:p>
      <w:pPr>
        <w:pStyle w:val="ConsPlusNormal"/>
        <w:ind w:left="0" w:right="0" w:firstLine="709"/>
        <w:jc w:val="both"/>
        <w:rPr/>
      </w:pPr>
      <w:bookmarkStart w:id="20" w:name="P102"/>
      <w:bookmarkEnd w:id="20"/>
      <w:r>
        <w:rPr>
          <w:rFonts w:cs="Times New Roman" w:ascii="Times New Roman" w:hAnsi="Times New Roman"/>
          <w:color w:val="000000" w:themeColor="text1"/>
          <w:sz w:val="24"/>
          <w:szCs w:val="24"/>
        </w:rPr>
        <w:t>3.3. Размер пенсии за выслугу лет исчисляется по выбору лица, обратившегося за назначением пенсии за выслугу лет, исходя из его среднемесячного денежного содержания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частью 1 статьи 8 и статьями 30 - 33 Федерального закона «О страховых пенсиях».</w:t>
      </w:r>
    </w:p>
    <w:p>
      <w:pPr>
        <w:pStyle w:val="ConsPlusNormal"/>
        <w:ind w:left="0" w:right="0" w:firstLine="709"/>
        <w:jc w:val="both"/>
        <w:rPr/>
      </w:pPr>
      <w:bookmarkStart w:id="21" w:name="P103"/>
      <w:bookmarkEnd w:id="21"/>
      <w:r>
        <w:rPr>
          <w:rFonts w:cs="Times New Roman" w:ascii="Times New Roman" w:hAnsi="Times New Roman"/>
          <w:color w:val="000000" w:themeColor="text1"/>
          <w:sz w:val="24"/>
          <w:szCs w:val="24"/>
        </w:rPr>
        <w:t>3.4. Размер среднемесячного денежного содержания, исходя из которого гражданину исчисляется пенсия за выслугу лет, не может превышать 2,8 должностного оклада по замещавшейся должности муниципальной службы, на который начисляются районный коэффициент и процентная надбавка к заработной плате за работу в местностях с особыми климатическими условиями, установленные законодательством Российской Федерации, либо 2,8 должностного оклада, сохраненного по прежней замещавшейся должности муниципальной службы, на который начисляются районный коэффициент и процентная надбавка к заработной плате за работу в местностях с особыми климатическими условиями, установленные законодательством Российской Федерации.</w:t>
      </w:r>
    </w:p>
    <w:p>
      <w:pPr>
        <w:pStyle w:val="ConsPlusNormal"/>
        <w:ind w:left="0" w:right="0" w:firstLine="709"/>
        <w:jc w:val="both"/>
        <w:rPr/>
      </w:pPr>
      <w:bookmarkStart w:id="22" w:name="P104"/>
      <w:bookmarkEnd w:id="22"/>
      <w:r>
        <w:rPr>
          <w:rFonts w:cs="Times New Roman" w:ascii="Times New Roman" w:hAnsi="Times New Roman"/>
          <w:color w:val="000000" w:themeColor="text1"/>
          <w:sz w:val="24"/>
          <w:szCs w:val="24"/>
        </w:rPr>
        <w:t>3.5. Расчет среднемесячного денежного содержания производится по выбору лица, обратившегося за назначением пенсии за выслугу лет, исходя из его денежного содержания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предусмотренную Федеральным законом «О страховых пенсиях».</w:t>
      </w:r>
    </w:p>
    <w:p>
      <w:pPr>
        <w:pStyle w:val="ConsPlusNormal"/>
        <w:ind w:left="0" w:right="0" w:firstLine="709"/>
        <w:jc w:val="both"/>
        <w:rPr/>
      </w:pPr>
      <w:bookmarkStart w:id="23" w:name="P105"/>
      <w:bookmarkEnd w:id="23"/>
      <w:r>
        <w:rPr>
          <w:rFonts w:cs="Times New Roman" w:ascii="Times New Roman" w:hAnsi="Times New Roman"/>
          <w:color w:val="000000" w:themeColor="text1"/>
          <w:sz w:val="24"/>
          <w:szCs w:val="24"/>
        </w:rPr>
        <w:t>3.6. При исчислении среднемесячного денежного содержания муниципального служащего из расчетного периода исключается время, а также суммы, начисленные за это время, если:</w:t>
      </w:r>
    </w:p>
    <w:p>
      <w:pPr>
        <w:pStyle w:val="ConsPlusNormal"/>
        <w:ind w:left="0" w:right="0" w:firstLine="709"/>
        <w:jc w:val="both"/>
        <w:rPr/>
      </w:pPr>
      <w:r>
        <w:rPr>
          <w:rFonts w:cs="Times New Roman" w:ascii="Times New Roman" w:hAnsi="Times New Roman"/>
          <w:color w:val="000000" w:themeColor="text1"/>
          <w:sz w:val="24"/>
          <w:szCs w:val="24"/>
        </w:rPr>
        <w:t>1) муниципальный служащий находился в отпусках без сохранения заработной платы;</w:t>
      </w:r>
    </w:p>
    <w:p>
      <w:pPr>
        <w:pStyle w:val="ConsPlusNormal"/>
        <w:ind w:left="0" w:right="0" w:firstLine="709"/>
        <w:jc w:val="both"/>
        <w:rPr/>
      </w:pPr>
      <w:r>
        <w:rPr>
          <w:rFonts w:cs="Times New Roman" w:ascii="Times New Roman" w:hAnsi="Times New Roman"/>
          <w:color w:val="000000" w:themeColor="text1"/>
          <w:sz w:val="24"/>
          <w:szCs w:val="24"/>
        </w:rPr>
        <w:t>2) муниципальный служащий получал пособие по временной нетрудоспособности, пособие по беременности и родам или по уходу за ребенком до достижения им установленного законом возраста;</w:t>
      </w:r>
    </w:p>
    <w:p>
      <w:pPr>
        <w:pStyle w:val="ConsPlusNormal"/>
        <w:ind w:left="0" w:right="0" w:firstLine="709"/>
        <w:jc w:val="both"/>
        <w:rPr/>
      </w:pPr>
      <w:r>
        <w:rPr>
          <w:rFonts w:cs="Times New Roman" w:ascii="Times New Roman" w:hAnsi="Times New Roman"/>
          <w:color w:val="000000" w:themeColor="text1"/>
          <w:sz w:val="24"/>
          <w:szCs w:val="24"/>
        </w:rPr>
        <w:t>3) за муниципальным служащим сохранялось среднемесячное денежное содержание в соответствии с действующим законодательством;</w:t>
      </w:r>
    </w:p>
    <w:p>
      <w:pPr>
        <w:pStyle w:val="ConsPlusNormal"/>
        <w:ind w:left="0" w:right="0" w:firstLine="709"/>
        <w:jc w:val="both"/>
        <w:rPr/>
      </w:pPr>
      <w:r>
        <w:rPr>
          <w:rFonts w:cs="Times New Roman" w:ascii="Times New Roman" w:hAnsi="Times New Roman"/>
          <w:color w:val="000000" w:themeColor="text1"/>
          <w:sz w:val="24"/>
          <w:szCs w:val="24"/>
        </w:rPr>
        <w:t>4) муниципальный служащий не исполнял свои должностные обязанности по вине представителя нанимателя (работодателя) или по причинам, не зависящим от представителя нанимателя (работодателя) и муниципального служащего;</w:t>
      </w:r>
    </w:p>
    <w:p>
      <w:pPr>
        <w:pStyle w:val="ConsPlusNormal"/>
        <w:ind w:left="0" w:right="0" w:firstLine="709"/>
        <w:jc w:val="both"/>
        <w:rPr/>
      </w:pPr>
      <w:r>
        <w:rPr>
          <w:rFonts w:cs="Times New Roman" w:ascii="Times New Roman" w:hAnsi="Times New Roman"/>
          <w:color w:val="000000" w:themeColor="text1"/>
          <w:sz w:val="24"/>
          <w:szCs w:val="24"/>
        </w:rPr>
        <w:t>5) муниципальному служащему предоставлялись дополнительные оплачиваемые выходные дни для ухода за детьми-инвалидами и инвалидами детства.</w:t>
      </w:r>
    </w:p>
    <w:p>
      <w:pPr>
        <w:pStyle w:val="ConsPlusNormal"/>
        <w:ind w:left="0" w:right="0" w:firstLine="709"/>
        <w:jc w:val="both"/>
        <w:rPr/>
      </w:pPr>
      <w:bookmarkStart w:id="24" w:name="P112"/>
      <w:bookmarkEnd w:id="24"/>
      <w:r>
        <w:rPr>
          <w:rFonts w:cs="Times New Roman" w:ascii="Times New Roman" w:hAnsi="Times New Roman"/>
          <w:color w:val="000000" w:themeColor="text1"/>
          <w:sz w:val="24"/>
          <w:szCs w:val="24"/>
        </w:rPr>
        <w:t>3.7. Размер среднемесячного денежного содержания при отсутствии в расчетном периоде исключаемых из него в соответствии с пунктом 3.6 настоящего Положения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денежного содержания, начисленной в расчетном периоде, на 12.</w:t>
      </w:r>
    </w:p>
    <w:p>
      <w:pPr>
        <w:pStyle w:val="ConsPlusNormal"/>
        <w:ind w:left="0" w:right="0" w:firstLine="709"/>
        <w:jc w:val="both"/>
        <w:rPr/>
      </w:pPr>
      <w:r>
        <w:rPr>
          <w:rFonts w:cs="Times New Roman" w:ascii="Times New Roman" w:hAnsi="Times New Roman"/>
          <w:color w:val="000000" w:themeColor="text1"/>
          <w:sz w:val="24"/>
          <w:szCs w:val="24"/>
        </w:rPr>
        <w:t>В случае, если из расчетного периода исключаются в соответствии с пунктом 3.6 настоящего Положения время нахождения муниципального служащего в соответствующих отпусках и период временной нетрудоспособности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 При этом премии за выполнение особо важных и сложных заданий и единовременная выплата при предоставлении ежегодного оплачиваемого отпуска и материальная помощь, выплачиваемая за счет средств фонда оплаты труда муниципальных служащих, учитываются при определении среднемесячного денежного содержания в размере одной двенадцатой фактически начисленных в этом периоде выплат.</w:t>
      </w:r>
    </w:p>
    <w:p>
      <w:pPr>
        <w:pStyle w:val="ConsPlusNormal"/>
        <w:ind w:left="0" w:right="0" w:firstLine="709"/>
        <w:jc w:val="both"/>
        <w:rPr/>
      </w:pPr>
      <w:r>
        <w:rPr>
          <w:rFonts w:cs="Times New Roman" w:ascii="Times New Roman" w:hAnsi="Times New Roman"/>
          <w:color w:val="000000" w:themeColor="text1"/>
          <w:sz w:val="24"/>
          <w:szCs w:val="24"/>
        </w:rPr>
        <w:t>3.8. 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пункте 3.6 настоящего Положения, а также, если в расчетном периоде отсутствуют фактически отработанные дни, по выбору муниципального служащего исчисление среднемесячного денежного содержания производится:</w:t>
      </w:r>
    </w:p>
    <w:p>
      <w:pPr>
        <w:pStyle w:val="ConsPlusNormal"/>
        <w:ind w:left="0" w:right="0" w:firstLine="709"/>
        <w:jc w:val="both"/>
        <w:rPr/>
      </w:pPr>
      <w:r>
        <w:rPr>
          <w:rFonts w:cs="Times New Roman" w:ascii="Times New Roman" w:hAnsi="Times New Roman"/>
          <w:color w:val="000000" w:themeColor="text1"/>
          <w:sz w:val="24"/>
          <w:szCs w:val="24"/>
        </w:rPr>
        <w:t>а) с учетом положений пункта 3.7 настоящего Положения исходя из суммы денежного содержания, начисленной за предшествующий период, равный расчетному;</w:t>
      </w:r>
    </w:p>
    <w:p>
      <w:pPr>
        <w:pStyle w:val="ConsPlusNormal"/>
        <w:ind w:left="0" w:right="0" w:firstLine="709"/>
        <w:jc w:val="both"/>
        <w:rPr/>
      </w:pPr>
      <w:r>
        <w:rPr>
          <w:rFonts w:cs="Times New Roman" w:ascii="Times New Roman" w:hAnsi="Times New Roman"/>
          <w:color w:val="000000" w:themeColor="text1"/>
          <w:sz w:val="24"/>
          <w:szCs w:val="24"/>
        </w:rPr>
        <w:t>б) с применением положения абзаца первого пункта 3.7 настоящего Положения, исходя из фактически установленного ему денежного содержания в расчетном периоде.</w:t>
      </w:r>
    </w:p>
    <w:p>
      <w:pPr>
        <w:pStyle w:val="ConsPlusNormal"/>
        <w:ind w:left="0" w:right="0" w:firstLine="709"/>
        <w:jc w:val="both"/>
        <w:rPr/>
      </w:pPr>
      <w:r>
        <w:rPr>
          <w:rFonts w:cs="Times New Roman" w:ascii="Times New Roman" w:hAnsi="Times New Roman"/>
          <w:color w:val="000000" w:themeColor="text1"/>
          <w:sz w:val="24"/>
          <w:szCs w:val="24"/>
        </w:rPr>
        <w:t>3.9. При замещении муниципальным служащим в расчетном периоде должностей муниципальной службы в различных органах местного самоуправления исчисление среднемесячного денежного содержания производится с учетом положений пунктов 3.5 - 3.7 настоящего Положения, исходя из начисленного в расчетном периоде суммированного денежного содержания в соответствии с замещаемыми должностями муниципальной службы.</w:t>
      </w:r>
    </w:p>
    <w:p>
      <w:pPr>
        <w:pStyle w:val="ConsPlusNormal"/>
        <w:ind w:left="0" w:right="0" w:firstLine="709"/>
        <w:jc w:val="both"/>
        <w:rPr/>
      </w:pPr>
      <w:r>
        <w:rPr>
          <w:rFonts w:cs="Times New Roman" w:ascii="Times New Roman" w:hAnsi="Times New Roman"/>
          <w:color w:val="000000" w:themeColor="text1"/>
          <w:sz w:val="24"/>
          <w:szCs w:val="24"/>
        </w:rPr>
        <w:t>3.10. При повышении (индексации) в расчетном периоде размеров должностных окладов муниципальных служащих, учитываемых при исчислении среднемесячного денежного содержания выплаты, за исключением установленных в фиксированном размере, рассчитываются с учетом соответствующего повышения (индексации), в том числе за часть расчетного периода, предшествующую дате повышения (индексации).</w:t>
      </w:r>
    </w:p>
    <w:p>
      <w:pPr>
        <w:pStyle w:val="ConsPlusNormal"/>
        <w:spacing w:before="0" w:after="0"/>
        <w:ind w:left="0" w:right="0" w:firstLine="709"/>
        <w:jc w:val="both"/>
        <w:rPr/>
      </w:pPr>
      <w:r>
        <w:rPr>
          <w:rFonts w:cs="Times New Roman" w:ascii="Times New Roman" w:hAnsi="Times New Roman"/>
          <w:color w:val="000000" w:themeColor="text1"/>
          <w:sz w:val="24"/>
          <w:szCs w:val="24"/>
        </w:rPr>
        <w:t>3.11. При замещении в расчетном периоде муниципальным служащим должностей, по которым установлены различные должностные оклады, размер среднемесячного денежного содержания не может превышать 2,8 должностного оклада, определяемого путем суммирования размеров установленных муниципальному служащему в каждом месяце расчетного периода должностных окладов и деления полученной суммы на 12.</w:t>
      </w:r>
    </w:p>
    <w:p>
      <w:pPr>
        <w:pStyle w:val="ConsPlusNormal"/>
        <w:spacing w:before="0" w:after="0"/>
        <w:ind w:left="0" w:right="0" w:firstLine="709"/>
        <w:jc w:val="both"/>
        <w:rPr/>
      </w:pPr>
      <w:r>
        <w:rPr>
          <w:rFonts w:cs="Times New Roman" w:ascii="Times New Roman" w:hAnsi="Times New Roman"/>
          <w:color w:val="000000" w:themeColor="text1"/>
          <w:sz w:val="24"/>
          <w:szCs w:val="24"/>
        </w:rPr>
        <w:t>3.12. В стаж муниципальной службы для назначения пенсии за выслугу лет включаются периоды муниципальной службы и иные периоды замещения должностей, включаемые (засчитываемые) в стаж муниципальной службы для установления муниципальным служащим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Помимо периодов замещения должностей, указанных в части 1 статьи 15 Закона Приморского края от </w:t>
      </w:r>
      <w:r>
        <w:rPr>
          <w:rFonts w:eastAsia="" w:cs="Times New Roman" w:ascii="Times New Roman" w:hAnsi="Times New Roman"/>
          <w:color w:val="000000" w:themeColor="text1"/>
          <w:sz w:val="24"/>
          <w:szCs w:val="24"/>
          <w:lang w:eastAsia="ru-RU"/>
        </w:rPr>
        <w:t>04.06</w:t>
      </w:r>
      <w:r>
        <w:rPr>
          <w:rFonts w:cs="Times New Roman" w:ascii="Times New Roman" w:hAnsi="Times New Roman"/>
          <w:color w:val="000000" w:themeColor="text1"/>
          <w:sz w:val="24"/>
          <w:szCs w:val="24"/>
        </w:rPr>
        <w:t>2007 № 82-КЗ «О муниципальной службе в Приморском крае», в стаж муниципальной службы для назначения пенсии за выслугу лет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w:t>
      </w:r>
      <w:r>
        <w:rPr>
          <w:rFonts w:cs="Times New Roman" w:ascii="Times New Roman" w:hAnsi="Times New Roman"/>
          <w:color w:val="000000" w:themeColor="text1"/>
          <w:sz w:val="24"/>
          <w:szCs w:val="24"/>
        </w:rPr>
        <w:t>07.</w:t>
      </w:r>
      <w:r>
        <w:rPr>
          <w:rFonts w:cs="Times New Roman" w:ascii="Times New Roman" w:hAnsi="Times New Roman"/>
          <w:color w:val="000000" w:themeColor="text1"/>
          <w:sz w:val="24"/>
          <w:szCs w:val="24"/>
        </w:rPr>
        <w:t>2004 № 79-ФЗ «О государственной гражданской службе Российской Федерации» и в соответствии с порядком исчисления стажа государственной гражданской службы, установленным Указом Президента Российской Федерации от 19.</w:t>
      </w:r>
      <w:r>
        <w:rPr>
          <w:rFonts w:cs="Times New Roman" w:ascii="Times New Roman" w:hAnsi="Times New Roman"/>
          <w:color w:val="000000" w:themeColor="text1"/>
          <w:sz w:val="24"/>
          <w:szCs w:val="24"/>
        </w:rPr>
        <w:t>11.</w:t>
      </w:r>
      <w:r>
        <w:rPr>
          <w:rFonts w:cs="Times New Roman" w:ascii="Times New Roman" w:hAnsi="Times New Roman"/>
          <w:color w:val="000000" w:themeColor="text1"/>
          <w:sz w:val="24"/>
          <w:szCs w:val="24"/>
        </w:rPr>
        <w:t>2007 № 1532. Исчисление стажа муниципальной службы осуществляется в порядке, установленном для исчисления стажа государственной гражданской службы.</w:t>
      </w:r>
    </w:p>
    <w:p>
      <w:pPr>
        <w:pStyle w:val="ConsPlusNormal"/>
        <w:spacing w:before="0" w:after="0"/>
        <w:ind w:left="0" w:right="0" w:firstLine="709"/>
        <w:jc w:val="both"/>
        <w:rPr/>
      </w:pPr>
      <w:r>
        <w:rPr>
          <w:rFonts w:cs="Times New Roman" w:ascii="Times New Roman" w:hAnsi="Times New Roman"/>
          <w:color w:val="000000" w:themeColor="text1"/>
          <w:sz w:val="24"/>
          <w:szCs w:val="24"/>
        </w:rPr>
        <w:t>3.13. 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pPr>
        <w:pStyle w:val="ConsPlusNormal"/>
        <w:spacing w:before="0" w:after="0"/>
        <w:ind w:left="0" w:right="0" w:firstLine="709"/>
        <w:jc w:val="both"/>
        <w:rPr/>
      </w:pPr>
      <w:r>
        <w:rPr>
          <w:rFonts w:cs="Times New Roman" w:ascii="Times New Roman" w:hAnsi="Times New Roman"/>
          <w:color w:val="000000" w:themeColor="text1"/>
          <w:sz w:val="24"/>
          <w:szCs w:val="24"/>
        </w:rPr>
        <w:t>3.14. Пенсия за выслугу лет, установленная к страховой пенсии по старости, назначается пожизненно.</w:t>
      </w:r>
    </w:p>
    <w:p>
      <w:pPr>
        <w:pStyle w:val="ConsPlusNormal"/>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jc w:val="both"/>
        <w:outlineLvl w:val="1"/>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4. Порядок назначения пенсии за выслугу лет</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4.1. </w:t>
      </w:r>
      <w:hyperlink w:anchor="P246" w:tgtFrame="ЗАЯВЛЕНИЕ">
        <w:r>
          <w:rPr>
            <w:rFonts w:cs="Times New Roman" w:ascii="Times New Roman" w:hAnsi="Times New Roman"/>
            <w:color w:val="000000" w:themeColor="text1"/>
            <w:sz w:val="24"/>
            <w:szCs w:val="24"/>
          </w:rPr>
          <w:t>Заявление</w:t>
        </w:r>
      </w:hyperlink>
      <w:r>
        <w:rPr>
          <w:rFonts w:cs="Times New Roman" w:ascii="Times New Roman" w:hAnsi="Times New Roman"/>
          <w:color w:val="000000" w:themeColor="text1"/>
          <w:sz w:val="24"/>
          <w:szCs w:val="24"/>
        </w:rPr>
        <w:t xml:space="preserve"> о назначении пенсии за выслугу лет (приложение № 1 к Положению) подается перед увольнением на имя председателя комиссии по установлению пенсии за выслугу лет муниципальным служащим Дальнереченского муниципального округа (далее - заявление) и регистрируется кадровой службой администрации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4"/>
          <w:szCs w:val="24"/>
        </w:rPr>
        <w:t>К заявлению прилагаются:</w:t>
      </w:r>
    </w:p>
    <w:p>
      <w:pPr>
        <w:pStyle w:val="ConsPlusNormal"/>
        <w:spacing w:before="0" w:after="0"/>
        <w:ind w:left="0" w:right="0" w:firstLine="709"/>
        <w:jc w:val="both"/>
        <w:rPr/>
      </w:pPr>
      <w:r>
        <w:rPr>
          <w:rFonts w:cs="Times New Roman" w:ascii="Times New Roman" w:hAnsi="Times New Roman"/>
          <w:color w:val="000000" w:themeColor="text1"/>
          <w:sz w:val="24"/>
          <w:szCs w:val="24"/>
        </w:rPr>
        <w:t>1) копия паспорта (подлинник паспорта предъявляется лично при подаче заявления);</w:t>
      </w:r>
    </w:p>
    <w:p>
      <w:pPr>
        <w:pStyle w:val="ConsPlusNormal"/>
        <w:spacing w:before="0" w:after="0"/>
        <w:ind w:left="0" w:right="0" w:firstLine="709"/>
        <w:jc w:val="both"/>
        <w:rPr/>
      </w:pPr>
      <w:r>
        <w:rPr>
          <w:rFonts w:cs="Times New Roman" w:ascii="Times New Roman" w:hAnsi="Times New Roman"/>
          <w:color w:val="000000" w:themeColor="text1"/>
          <w:sz w:val="24"/>
          <w:szCs w:val="24"/>
        </w:rPr>
        <w:t>2) копия документа, подтверждающего регистрацию в системе индивидуального (персонифицированного) учета;</w:t>
      </w:r>
    </w:p>
    <w:p>
      <w:pPr>
        <w:pStyle w:val="ConsPlusNormal"/>
        <w:spacing w:before="0" w:after="0"/>
        <w:ind w:left="0" w:right="0" w:firstLine="709"/>
        <w:jc w:val="both"/>
        <w:rPr/>
      </w:pPr>
      <w:r>
        <w:rPr>
          <w:rFonts w:cs="Times New Roman" w:ascii="Times New Roman" w:hAnsi="Times New Roman"/>
          <w:color w:val="000000" w:themeColor="text1"/>
          <w:sz w:val="24"/>
          <w:szCs w:val="24"/>
        </w:rPr>
        <w:t>3) документы, подтверждающие периоды работы (службы), включаемые в стаж муниципальной службы (копия трудовой книжки, военного билета; подлинник решения о зачете в стаж муниципальной службы иных периодов работы (службы); другие документы, подтверждающие стаж муниципальной службы (работы));</w:t>
      </w:r>
    </w:p>
    <w:p>
      <w:pPr>
        <w:pStyle w:val="ConsPlusNormal"/>
        <w:spacing w:before="0" w:after="0"/>
        <w:ind w:left="0" w:right="0" w:firstLine="709"/>
        <w:jc w:val="both"/>
        <w:rPr/>
      </w:pPr>
      <w:r>
        <w:rPr>
          <w:rFonts w:cs="Times New Roman" w:ascii="Times New Roman" w:hAnsi="Times New Roman"/>
          <w:color w:val="000000" w:themeColor="text1"/>
          <w:sz w:val="24"/>
          <w:szCs w:val="24"/>
        </w:rPr>
        <w:t>4) копия распоряжения об освобождении от должности муниципальной службы;</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5) </w:t>
      </w:r>
      <w:hyperlink w:anchor="P283" w:tgtFrame="СПРАВКА">
        <w:r>
          <w:rPr>
            <w:rFonts w:cs="Times New Roman" w:ascii="Times New Roman" w:hAnsi="Times New Roman"/>
            <w:color w:val="000000" w:themeColor="text1"/>
            <w:sz w:val="24"/>
            <w:szCs w:val="24"/>
          </w:rPr>
          <w:t>справка</w:t>
        </w:r>
      </w:hyperlink>
      <w:r>
        <w:rPr>
          <w:rFonts w:cs="Times New Roman" w:ascii="Times New Roman" w:hAnsi="Times New Roman"/>
          <w:color w:val="000000" w:themeColor="text1"/>
          <w:sz w:val="24"/>
          <w:szCs w:val="24"/>
        </w:rPr>
        <w:t xml:space="preserve"> о размере среднемесячного денежного содержания с учетом норм, предусмотренных </w:t>
      </w:r>
      <w:hyperlink w:anchor="P97" w:tgtFrame="3. Размер пенсии за выслугу лет">
        <w:r>
          <w:rPr>
            <w:rFonts w:cs="Times New Roman" w:ascii="Times New Roman" w:hAnsi="Times New Roman"/>
            <w:color w:val="000000" w:themeColor="text1"/>
            <w:sz w:val="24"/>
            <w:szCs w:val="24"/>
          </w:rPr>
          <w:t>разделом 3</w:t>
        </w:r>
      </w:hyperlink>
      <w:r>
        <w:rPr>
          <w:rFonts w:cs="Times New Roman" w:ascii="Times New Roman" w:hAnsi="Times New Roman"/>
          <w:color w:val="000000" w:themeColor="text1"/>
          <w:sz w:val="24"/>
          <w:szCs w:val="24"/>
        </w:rPr>
        <w:t xml:space="preserve"> настоящего Положения (приложение № 2 к Положению). Справка о размере среднемесячного денежного содержания муниципального служащего оформляется осуществляющей начисление и выплату заработной платы службой органа местного самоуправления, в котором муниципальный служащий замещал должность непосредственно перед увольнением;</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6) </w:t>
      </w:r>
      <w:hyperlink w:anchor="P381" w:tgtFrame="СПРАВКА">
        <w:r>
          <w:rPr>
            <w:rFonts w:cs="Times New Roman" w:ascii="Times New Roman" w:hAnsi="Times New Roman"/>
            <w:color w:val="000000" w:themeColor="text1"/>
            <w:sz w:val="24"/>
            <w:szCs w:val="24"/>
          </w:rPr>
          <w:t>справка</w:t>
        </w:r>
      </w:hyperlink>
      <w:r>
        <w:rPr>
          <w:rFonts w:cs="Times New Roman" w:ascii="Times New Roman" w:hAnsi="Times New Roman"/>
          <w:color w:val="000000" w:themeColor="text1"/>
          <w:sz w:val="24"/>
          <w:szCs w:val="24"/>
        </w:rPr>
        <w:t xml:space="preserve"> о периодах муниципальной службы и иных периодах замещения должностей, включаемых (засчитываемых) в стаж муниципальной службы для установления пенсии за выслугу лет (приложение № 3 к Положению);</w:t>
      </w:r>
    </w:p>
    <w:p>
      <w:pPr>
        <w:pStyle w:val="ConsPlusNormal"/>
        <w:spacing w:before="0" w:after="0"/>
        <w:ind w:left="0" w:right="0" w:firstLine="709"/>
        <w:jc w:val="both"/>
        <w:rPr/>
      </w:pPr>
      <w:r>
        <w:rPr>
          <w:rFonts w:cs="Times New Roman" w:ascii="Times New Roman" w:hAnsi="Times New Roman"/>
          <w:color w:val="000000" w:themeColor="text1"/>
          <w:sz w:val="24"/>
          <w:szCs w:val="24"/>
        </w:rPr>
        <w:t>7) реквизиты счета в кредитном учреждении, на который будет перечисляться пенсия за выслугу лет, либо данные отделения связи, через которое будет выплачиваться пенсия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8) справка органа, осуществляющего пенсионное обеспечение, о назначении (досрочно назначенной) страховой пенсии по старости (инвалидности) с указанием федерального закона, в соответствии с которым она назначена;</w:t>
      </w:r>
    </w:p>
    <w:p>
      <w:pPr>
        <w:pStyle w:val="ConsPlusNormal"/>
        <w:spacing w:before="0" w:after="0"/>
        <w:ind w:left="0" w:right="0" w:firstLine="709"/>
        <w:jc w:val="both"/>
        <w:rPr/>
      </w:pPr>
      <w:r>
        <w:rPr>
          <w:rFonts w:cs="Times New Roman" w:ascii="Times New Roman" w:hAnsi="Times New Roman"/>
          <w:color w:val="000000" w:themeColor="text1"/>
          <w:sz w:val="24"/>
          <w:szCs w:val="24"/>
        </w:rPr>
        <w:t>9) согласие на обработку персональных данных.</w:t>
      </w:r>
    </w:p>
    <w:p>
      <w:pPr>
        <w:pStyle w:val="ConsPlusNormal"/>
        <w:spacing w:before="0" w:after="0"/>
        <w:ind w:left="0" w:right="0" w:firstLine="709"/>
        <w:jc w:val="both"/>
        <w:rPr/>
      </w:pPr>
      <w:r>
        <w:rPr>
          <w:rFonts w:cs="Times New Roman" w:ascii="Times New Roman" w:hAnsi="Times New Roman"/>
          <w:color w:val="000000" w:themeColor="text1"/>
          <w:sz w:val="24"/>
          <w:szCs w:val="24"/>
        </w:rPr>
        <w:t>4.2. Кадровая служба администрации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4"/>
          <w:szCs w:val="24"/>
        </w:rPr>
        <w:t>- регистрирует заявление в день его подачи;</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 проверяет правильность оформления заявления и соответствие изложенных в нем </w:t>
      </w:r>
    </w:p>
    <w:p>
      <w:pPr>
        <w:pStyle w:val="ConsPlusNormal"/>
        <w:spacing w:before="0" w:after="0"/>
        <w:ind w:left="0" w:right="0" w:firstLine="709"/>
        <w:jc w:val="both"/>
        <w:rPr/>
      </w:pPr>
      <w:r>
        <w:rPr>
          <w:rFonts w:cs="Times New Roman" w:ascii="Times New Roman" w:hAnsi="Times New Roman"/>
          <w:color w:val="000000" w:themeColor="text1"/>
          <w:sz w:val="24"/>
          <w:szCs w:val="24"/>
        </w:rPr>
        <w:t>сведений представленным документам;</w:t>
      </w:r>
    </w:p>
    <w:p>
      <w:pPr>
        <w:pStyle w:val="ConsPlusNormal"/>
        <w:spacing w:before="0" w:after="0"/>
        <w:ind w:left="0" w:right="0" w:firstLine="709"/>
        <w:jc w:val="both"/>
        <w:rPr/>
      </w:pPr>
      <w:r>
        <w:rPr>
          <w:rFonts w:cs="Times New Roman" w:ascii="Times New Roman" w:hAnsi="Times New Roman"/>
          <w:color w:val="000000" w:themeColor="text1"/>
          <w:sz w:val="24"/>
          <w:szCs w:val="24"/>
        </w:rPr>
        <w:t>- оказывает содействие в получении недостающих документов для назначения пенсии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 в 10-дневный срок со дня подачи направляет заявление муниципального служащего со всеми необходимыми документами в комиссию по установлению пенсии за выслугу лет муниципальным служащим Дальнереченского муниципального округа, действующую в соответствии с </w:t>
      </w:r>
      <w:hyperlink w:anchor="P580" w:tgtFrame="ПОЛОЖЕНИЕ">
        <w:r>
          <w:rPr>
            <w:rFonts w:cs="Times New Roman" w:ascii="Times New Roman" w:hAnsi="Times New Roman"/>
            <w:color w:val="000000" w:themeColor="text1"/>
            <w:sz w:val="24"/>
            <w:szCs w:val="24"/>
          </w:rPr>
          <w:t>Положением</w:t>
        </w:r>
      </w:hyperlink>
      <w:r>
        <w:rPr>
          <w:rFonts w:cs="Times New Roman" w:ascii="Times New Roman" w:hAnsi="Times New Roman"/>
          <w:color w:val="000000" w:themeColor="text1"/>
          <w:sz w:val="24"/>
          <w:szCs w:val="24"/>
        </w:rPr>
        <w:t xml:space="preserve"> о комиссии по установлению пенсии за выслугу лет муниципальным служащим Дальнереченского  муниципального округа  (приложение № 7 к Положению).</w:t>
      </w:r>
    </w:p>
    <w:p>
      <w:pPr>
        <w:pStyle w:val="ConsPlusNormal"/>
        <w:spacing w:before="0" w:after="0"/>
        <w:ind w:left="0" w:right="0" w:firstLine="709"/>
        <w:jc w:val="both"/>
        <w:rPr/>
      </w:pPr>
      <w:r>
        <w:rPr>
          <w:rFonts w:cs="Times New Roman" w:ascii="Times New Roman" w:hAnsi="Times New Roman"/>
          <w:color w:val="000000" w:themeColor="text1"/>
          <w:sz w:val="24"/>
          <w:szCs w:val="24"/>
        </w:rPr>
        <w:t>4.3. Состав комиссии по установлению пенсии за выслугу лет муниципальным служащим Дальнереченского муниципального округа (далее - Комиссия) утверждается постановлением администрации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4"/>
          <w:szCs w:val="24"/>
        </w:rPr>
        <w:t>4.4. Комиссия в 10-дневный срок со дня поступления и регистрации заявления в Комиссии рассматривает вопрос о праве, обратившегося на пенсию за выслугу лет. При рассмотрении документов комиссия:</w:t>
      </w:r>
    </w:p>
    <w:p>
      <w:pPr>
        <w:pStyle w:val="ConsPlusNormal"/>
        <w:spacing w:before="0" w:after="0"/>
        <w:ind w:left="0" w:right="0" w:firstLine="709"/>
        <w:jc w:val="both"/>
        <w:rPr/>
      </w:pPr>
      <w:r>
        <w:rPr>
          <w:rFonts w:cs="Times New Roman" w:ascii="Times New Roman" w:hAnsi="Times New Roman"/>
          <w:color w:val="000000" w:themeColor="text1"/>
          <w:sz w:val="24"/>
          <w:szCs w:val="24"/>
        </w:rPr>
        <w:t>- осуществляет проверку правильности оформления представленных документов;</w:t>
      </w:r>
    </w:p>
    <w:p>
      <w:pPr>
        <w:pStyle w:val="ConsPlusNormal"/>
        <w:spacing w:before="0" w:after="0"/>
        <w:ind w:left="0" w:right="0" w:firstLine="709"/>
        <w:jc w:val="both"/>
        <w:rPr/>
      </w:pPr>
      <w:r>
        <w:rPr>
          <w:rFonts w:cs="Times New Roman" w:ascii="Times New Roman" w:hAnsi="Times New Roman"/>
          <w:color w:val="000000" w:themeColor="text1"/>
          <w:sz w:val="24"/>
          <w:szCs w:val="24"/>
        </w:rPr>
        <w:t>- запрашивает от муниципальных (государственных) органов, организаций и муниципальных служащих документы, подтверждающие стаж муниципальной (государственной) службы;</w:t>
      </w:r>
    </w:p>
    <w:p>
      <w:pPr>
        <w:pStyle w:val="ConsPlusNormal"/>
        <w:spacing w:before="0" w:after="0"/>
        <w:ind w:left="0" w:right="0" w:firstLine="709"/>
        <w:jc w:val="both"/>
        <w:rPr/>
      </w:pPr>
      <w:r>
        <w:rPr>
          <w:rFonts w:cs="Times New Roman" w:ascii="Times New Roman" w:hAnsi="Times New Roman"/>
          <w:color w:val="000000" w:themeColor="text1"/>
          <w:sz w:val="24"/>
          <w:szCs w:val="24"/>
        </w:rPr>
        <w:t>- производит расчет размера пенсии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 принимает </w:t>
      </w:r>
      <w:hyperlink w:anchor="P453" w:tgtFrame="РЕШЕНИЕ">
        <w:r>
          <w:rPr>
            <w:rFonts w:cs="Times New Roman" w:ascii="Times New Roman" w:hAnsi="Times New Roman"/>
            <w:color w:val="000000" w:themeColor="text1"/>
            <w:sz w:val="24"/>
            <w:szCs w:val="24"/>
          </w:rPr>
          <w:t>решение</w:t>
        </w:r>
      </w:hyperlink>
      <w:r>
        <w:rPr>
          <w:rFonts w:cs="Times New Roman" w:ascii="Times New Roman" w:hAnsi="Times New Roman"/>
          <w:color w:val="000000" w:themeColor="text1"/>
          <w:sz w:val="24"/>
          <w:szCs w:val="24"/>
        </w:rPr>
        <w:t xml:space="preserve"> о назначении пенсии за выслугу лет или об отказе в ее назначении (приложение № 4 к Положению). В случае отказа в назначении пенсии за выслугу лет излагается его причина;</w:t>
      </w:r>
    </w:p>
    <w:p>
      <w:pPr>
        <w:pStyle w:val="ConsPlusNormal"/>
        <w:spacing w:before="0" w:after="0"/>
        <w:ind w:left="0" w:right="0" w:firstLine="709"/>
        <w:jc w:val="both"/>
        <w:rPr/>
      </w:pPr>
      <w:r>
        <w:rPr>
          <w:rFonts w:cs="Times New Roman" w:ascii="Times New Roman" w:hAnsi="Times New Roman"/>
          <w:color w:val="000000" w:themeColor="text1"/>
          <w:sz w:val="24"/>
          <w:szCs w:val="24"/>
        </w:rPr>
        <w:t>- уведомляет заявителя о принятом решении в 10-дневный срок со дня его вынесения (</w:t>
      </w:r>
      <w:hyperlink w:anchor="P521" w:tgtFrame="УВЕДОМЛЕНИЕ">
        <w:r>
          <w:rPr>
            <w:rFonts w:cs="Times New Roman" w:ascii="Times New Roman" w:hAnsi="Times New Roman"/>
            <w:color w:val="000000" w:themeColor="text1"/>
            <w:sz w:val="24"/>
            <w:szCs w:val="24"/>
          </w:rPr>
          <w:t>приложение № 5</w:t>
        </w:r>
      </w:hyperlink>
      <w:r>
        <w:rPr>
          <w:rFonts w:cs="Times New Roman" w:ascii="Times New Roman" w:hAnsi="Times New Roman"/>
          <w:color w:val="000000" w:themeColor="text1"/>
          <w:sz w:val="24"/>
          <w:szCs w:val="24"/>
        </w:rPr>
        <w:t xml:space="preserve"> к Положению).</w:t>
      </w:r>
    </w:p>
    <w:p>
      <w:pPr>
        <w:pStyle w:val="ConsPlusNormal"/>
        <w:spacing w:before="0" w:after="0"/>
        <w:ind w:left="0" w:right="0" w:firstLine="709"/>
        <w:jc w:val="both"/>
        <w:rPr/>
      </w:pPr>
      <w:r>
        <w:rPr>
          <w:rFonts w:cs="Times New Roman" w:ascii="Times New Roman" w:hAnsi="Times New Roman"/>
          <w:color w:val="000000" w:themeColor="text1"/>
          <w:sz w:val="24"/>
          <w:szCs w:val="24"/>
        </w:rPr>
        <w:t>4.5. На основании решения Комиссии о назначении пенсии за выслугу лет администрация Дальнереченского муниципального округа издает распоряжение о выплате пенсии за выслугу лет в течение 10 рабочих дней с даты принятия соответствующего решения Комиссией, о чем в письменной форме информирует заявителя в течение 5 рабочих дней с даты принятия распоряжения.</w:t>
      </w:r>
    </w:p>
    <w:p>
      <w:pPr>
        <w:pStyle w:val="ConsPlusNormal"/>
        <w:spacing w:before="0" w:after="0"/>
        <w:ind w:left="0" w:right="0" w:firstLine="709"/>
        <w:jc w:val="both"/>
        <w:rPr/>
      </w:pPr>
      <w:r>
        <w:rPr>
          <w:rFonts w:cs="Times New Roman" w:ascii="Times New Roman" w:hAnsi="Times New Roman"/>
          <w:color w:val="000000" w:themeColor="text1"/>
          <w:sz w:val="24"/>
          <w:szCs w:val="24"/>
        </w:rPr>
        <w:t>4.6. Решение Комиссии об установлении пенсии за выслугу лет вместе с заявлением и прилагаемыми к нему документами кадровой службой администрации Дальнереченского муниципального округа брошюруются в пенсионное дело и направляются в течение двух рабочих дней в управление бухгалтерского учета и отчетности администрации Дальнереченского муниципального округа (далее – Управление бухгалтерского учета и отчетности).</w:t>
      </w:r>
    </w:p>
    <w:p>
      <w:pPr>
        <w:pStyle w:val="ConsPlusNormal"/>
        <w:spacing w:before="0" w:after="0"/>
        <w:ind w:left="0" w:right="0" w:firstLine="709"/>
        <w:jc w:val="both"/>
        <w:rPr/>
      </w:pPr>
      <w:r>
        <w:rPr>
          <w:rFonts w:cs="Times New Roman" w:ascii="Times New Roman" w:hAnsi="Times New Roman"/>
          <w:color w:val="000000" w:themeColor="text1"/>
          <w:sz w:val="24"/>
          <w:szCs w:val="24"/>
        </w:rPr>
        <w:t>4.7. Пенсия за выслугу лет назначается с 1-го числа месяца, в котором гражданин обратился за ней, но не ранее чем со дня возникновения права на нее.</w:t>
      </w:r>
    </w:p>
    <w:p>
      <w:pPr>
        <w:pStyle w:val="ConsPlusNormal"/>
        <w:spacing w:before="0" w:after="0"/>
        <w:ind w:left="0" w:right="0" w:firstLine="709"/>
        <w:jc w:val="both"/>
        <w:rPr/>
      </w:pPr>
      <w:r>
        <w:rPr>
          <w:rFonts w:cs="Times New Roman" w:ascii="Times New Roman" w:hAnsi="Times New Roman"/>
          <w:color w:val="000000" w:themeColor="text1"/>
          <w:sz w:val="24"/>
          <w:szCs w:val="24"/>
        </w:rPr>
        <w:t>Днем обращения за назначением пенсии за выслугу лет считается день регистрации кадровой службой администрации Дальнереченского муниципального округа заявления со всеми прилагаемыми документами.</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spacing w:before="0" w:after="0"/>
        <w:ind w:left="0" w:right="0" w:firstLine="709"/>
        <w:jc w:val="both"/>
        <w:outlineLvl w:val="1"/>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5. Порядок выплаты пенсии за выслугу лет</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spacing w:before="0" w:after="0"/>
        <w:ind w:left="0" w:right="0" w:firstLine="709"/>
        <w:jc w:val="both"/>
        <w:rPr/>
      </w:pPr>
      <w:r>
        <w:rPr>
          <w:rFonts w:cs="Times New Roman" w:ascii="Times New Roman" w:hAnsi="Times New Roman"/>
          <w:color w:val="000000" w:themeColor="text1"/>
          <w:sz w:val="24"/>
          <w:szCs w:val="24"/>
        </w:rPr>
        <w:t>5.1. Пенсия за выслугу лет выплачивается ежемесячно. Выплата производится по заявлению муниципального служащего и перечисляется на его лицевой счет, открытый в кредитном учреждении, либо почтовым переводом через отделение связи.</w:t>
      </w:r>
    </w:p>
    <w:p>
      <w:pPr>
        <w:pStyle w:val="ConsPlusNormal"/>
        <w:spacing w:before="0" w:after="0"/>
        <w:ind w:left="0" w:right="0" w:firstLine="709"/>
        <w:jc w:val="both"/>
        <w:rPr/>
      </w:pPr>
      <w:r>
        <w:rPr>
          <w:rFonts w:cs="Times New Roman" w:ascii="Times New Roman" w:hAnsi="Times New Roman"/>
          <w:color w:val="000000" w:themeColor="text1"/>
          <w:sz w:val="24"/>
          <w:szCs w:val="24"/>
        </w:rPr>
        <w:t>5.2. Выплата пенсий за выслугу лет лицам, замещавшим должности муниципальной службы, осуществляется за счет средств бюджета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5.3. При выезде на постоянное место жительства в другую местность, за пределы Приморского края лица, получающие пенсию за выслугу лет, обязаны для продолжения выплаты в тридцатидневный срок со дня наступления указанного обстоятельства письменно сообщить об изменении места жительства в кадровую службу администрации Дальнереченского муниципального округа и извещать о наступлении обстоятельств, перечисленных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пунктах 6.1</w:t>
        </w:r>
      </w:hyperlink>
      <w:r>
        <w:rPr>
          <w:rFonts w:cs="Times New Roman" w:ascii="Times New Roman" w:hAnsi="Times New Roman"/>
          <w:color w:val="000000" w:themeColor="text1"/>
          <w:sz w:val="24"/>
          <w:szCs w:val="24"/>
        </w:rPr>
        <w:t xml:space="preserve">, </w:t>
      </w:r>
      <w:hyperlink w:anchor="P188" w:tgtFrame="6.3. Выплата пенсии за выслугу лет прекращается в случаях:">
        <w:r>
          <w:rPr>
            <w:rFonts w:cs="Times New Roman" w:ascii="Times New Roman" w:hAnsi="Times New Roman"/>
            <w:color w:val="000000" w:themeColor="text1"/>
            <w:sz w:val="24"/>
            <w:szCs w:val="24"/>
          </w:rPr>
          <w:t>6.3</w:t>
        </w:r>
      </w:hyperlink>
      <w:r>
        <w:rPr>
          <w:rFonts w:cs="Times New Roman" w:ascii="Times New Roman" w:hAnsi="Times New Roman"/>
          <w:color w:val="000000" w:themeColor="text1"/>
          <w:sz w:val="24"/>
          <w:szCs w:val="24"/>
        </w:rPr>
        <w:t xml:space="preserve"> настоящего Положения в течение пяти рабочих дней со дня наступления указанных обстоятельств.</w:t>
      </w:r>
    </w:p>
    <w:p>
      <w:pPr>
        <w:pStyle w:val="ConsPlusNormal"/>
        <w:spacing w:before="0" w:after="0"/>
        <w:ind w:left="0" w:right="0" w:firstLine="709"/>
        <w:jc w:val="both"/>
        <w:rPr/>
      </w:pPr>
      <w:r>
        <w:rPr>
          <w:rFonts w:cs="Times New Roman" w:ascii="Times New Roman" w:hAnsi="Times New Roman"/>
          <w:color w:val="000000" w:themeColor="text1"/>
          <w:sz w:val="24"/>
          <w:szCs w:val="24"/>
        </w:rPr>
        <w:t>5.4. Сумма пенсии за выслугу лет, излишне выплаченная получателю указанной пенсии по его вине, возмещается им в добровольном порядке либо взыскивается в судебном порядке.</w:t>
      </w:r>
    </w:p>
    <w:p>
      <w:pPr>
        <w:pStyle w:val="ConsPlusNormal"/>
        <w:spacing w:before="0" w:after="0"/>
        <w:ind w:left="0" w:right="0" w:firstLine="709"/>
        <w:jc w:val="both"/>
        <w:rPr/>
      </w:pPr>
      <w:r>
        <w:rPr>
          <w:rFonts w:cs="Times New Roman" w:ascii="Times New Roman" w:hAnsi="Times New Roman"/>
          <w:color w:val="000000" w:themeColor="text1"/>
          <w:sz w:val="24"/>
          <w:szCs w:val="24"/>
        </w:rPr>
        <w:t>5.5. Сумма начисленной пенсии за выслугу лет и не полученной своевременно выплачивается получателю за прошлое время, но не более чем за три года, предшествующие дню обращения за недополученной суммой пенсии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Сумма пенсии за выслугу лет, не полученная по вине органа местного самоуправления Дальнереченского муниципального округа, выплачивается получателю за прошлое время, но не более чем за три года, предшествующие дню обращения за недополученной суммой пенсии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Сумма пенсии за выслугу лет, причитающаяся получателю указанной пенсии и не полученная им в связи со смертью, выплачивается его родственникам в соответствии с действующим законодательством.</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5.6. Пенсия за выслугу лет, назначенная муниципальному служащему в соответствии с </w:t>
      </w:r>
      <w:hyperlink w:anchor="P91" w:tgtFrame="2.2. Муниципальные служащие при наличии стажа муниципальной службы не менее 25 лет и увольнении с муниципальной службы по основанию, предусмотренному подпунктом 3 пункта 2.1 настоящего Положения, до приобретения права на страховую пенсию по старости (инва">
        <w:r>
          <w:rPr>
            <w:rFonts w:cs="Times New Roman" w:ascii="Times New Roman" w:hAnsi="Times New Roman"/>
            <w:color w:val="000000" w:themeColor="text1"/>
            <w:sz w:val="24"/>
            <w:szCs w:val="24"/>
          </w:rPr>
          <w:t>пунктом 2.2 раздела 2</w:t>
        </w:r>
      </w:hyperlink>
      <w:r>
        <w:rPr>
          <w:rFonts w:cs="Times New Roman" w:ascii="Times New Roman" w:hAnsi="Times New Roman"/>
          <w:color w:val="000000" w:themeColor="text1"/>
          <w:sz w:val="24"/>
          <w:szCs w:val="24"/>
        </w:rPr>
        <w:t xml:space="preserve"> настоящего Положения, выплачивается муниципальному служащему при приобретении им права на страховую пенсию по старости (инвалидности).</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spacing w:before="0" w:after="0"/>
        <w:ind w:left="0" w:right="0" w:firstLine="709"/>
        <w:jc w:val="both"/>
        <w:outlineLvl w:val="1"/>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6. Порядок приостановления, возобновления, прекращения</w:t>
      </w:r>
    </w:p>
    <w:p>
      <w:pPr>
        <w:pStyle w:val="ConsPlusTitle"/>
        <w:spacing w:before="0" w:after="0"/>
        <w:ind w:left="0" w:right="0" w:firstLine="709"/>
        <w:jc w:val="both"/>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выплаты пенсии за выслугу лет</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spacing w:before="0" w:after="0"/>
        <w:ind w:left="0" w:right="0" w:firstLine="709"/>
        <w:jc w:val="both"/>
        <w:rPr/>
      </w:pPr>
      <w:bookmarkStart w:id="25" w:name="P173"/>
      <w:bookmarkEnd w:id="25"/>
      <w:r>
        <w:rPr>
          <w:rFonts w:cs="Times New Roman" w:ascii="Times New Roman" w:hAnsi="Times New Roman"/>
          <w:color w:val="000000" w:themeColor="text1"/>
          <w:sz w:val="24"/>
          <w:szCs w:val="24"/>
        </w:rPr>
        <w:t>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В течение пяти рабочих дней со дня наступления обстоятельств, предусмотренных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абзацем первым</w:t>
        </w:r>
      </w:hyperlink>
      <w:r>
        <w:rPr>
          <w:rFonts w:cs="Times New Roman" w:ascii="Times New Roman" w:hAnsi="Times New Roman"/>
          <w:color w:val="000000" w:themeColor="text1"/>
          <w:sz w:val="24"/>
          <w:szCs w:val="24"/>
        </w:rPr>
        <w:t xml:space="preserve"> настоящего пункта, лицо, получающее пенсию за выслугу лет, обязано направить </w:t>
      </w:r>
      <w:hyperlink w:anchor="P559" w:tgtFrame="ЗАЯВЛЕНИЕ">
        <w:r>
          <w:rPr>
            <w:rFonts w:cs="Times New Roman" w:ascii="Times New Roman" w:hAnsi="Times New Roman"/>
            <w:color w:val="000000" w:themeColor="text1"/>
            <w:sz w:val="24"/>
            <w:szCs w:val="24"/>
          </w:rPr>
          <w:t>заявление</w:t>
        </w:r>
      </w:hyperlink>
      <w:r>
        <w:rPr>
          <w:rFonts w:cs="Times New Roman" w:ascii="Times New Roman" w:hAnsi="Times New Roman"/>
          <w:color w:val="000000" w:themeColor="text1"/>
          <w:sz w:val="24"/>
          <w:szCs w:val="24"/>
        </w:rPr>
        <w:t xml:space="preserve"> о приостановлении выплаты пенсии за выслугу лет, оформленное согласно приложению № 6 к настоящему Положению. Данное заявление в течение двух рабочих дней со дня поступления регистрируется кадровой службой администрации Дальнереченского муниципального округа, которая в течение пяти рабочих дней со дня регистрации данного заявления направляет его в Комиссию.</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Комиссия в день поступления к ней заявления регистрирует его и в 10-дневный срок со дня поступления и регистрации заявления в Комиссии принимает </w:t>
      </w:r>
      <w:hyperlink w:anchor="P453" w:tgtFrame="РЕШЕНИЕ">
        <w:r>
          <w:rPr>
            <w:rFonts w:cs="Times New Roman" w:ascii="Times New Roman" w:hAnsi="Times New Roman"/>
            <w:color w:val="000000" w:themeColor="text1"/>
            <w:sz w:val="24"/>
            <w:szCs w:val="24"/>
          </w:rPr>
          <w:t>решение</w:t>
        </w:r>
      </w:hyperlink>
      <w:r>
        <w:rPr>
          <w:rFonts w:cs="Times New Roman" w:ascii="Times New Roman" w:hAnsi="Times New Roman"/>
          <w:color w:val="000000" w:themeColor="text1"/>
          <w:sz w:val="24"/>
          <w:szCs w:val="24"/>
        </w:rPr>
        <w:t xml:space="preserve"> о приостановлении выплаты пенсии за выслугу лет (приложение № 4 к Положению). О принятом решении Комиссией в 10-дневный срок со дня его принятия письменно сообщается заявителю (приложение № 5 к Положению).</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Заявление лица, назначенного на одну из должностей, указанных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абзаце первом пункта 6.1 раздела 6</w:t>
        </w:r>
      </w:hyperlink>
      <w:r>
        <w:rPr>
          <w:rFonts w:cs="Times New Roman" w:ascii="Times New Roman" w:hAnsi="Times New Roman"/>
          <w:color w:val="000000" w:themeColor="text1"/>
          <w:sz w:val="24"/>
          <w:szCs w:val="24"/>
        </w:rPr>
        <w:t xml:space="preserve"> настоящего Положения, и копия решения Комиссии о приостановлении выплаты пенсии за выслугу лет направляются в течение двух рабочих дней со дня принятия решения кадровой службой администрации Дальнереченского муниципального округа в Управление бухгалтерского учета и отчетности.</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6.2. После увольнения (освобождения) с одной из должностей, указанных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абзаце первом пункта 6.1 раздела 6</w:t>
        </w:r>
      </w:hyperlink>
      <w:r>
        <w:rPr>
          <w:rFonts w:cs="Times New Roman" w:ascii="Times New Roman" w:hAnsi="Times New Roman"/>
          <w:color w:val="000000" w:themeColor="text1"/>
          <w:sz w:val="24"/>
          <w:szCs w:val="24"/>
        </w:rPr>
        <w:t xml:space="preserve"> настоящего Положения, выплата пенсии за выслугу лет возобновляется со дня, следующего за днем увольнения (освобождения) с указанных должностей гражданина, обратившегося с заявлением о ее возобновлении, который на день подачи соответствующего заявления не занимает должности указанные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пункте 6.1</w:t>
        </w:r>
      </w:hyperlink>
      <w:r>
        <w:rPr>
          <w:rFonts w:cs="Times New Roman" w:ascii="Times New Roman" w:hAnsi="Times New Roman"/>
          <w:color w:val="000000" w:themeColor="text1"/>
          <w:sz w:val="24"/>
          <w:szCs w:val="24"/>
        </w:rPr>
        <w:t xml:space="preserve"> настоящего Положения.</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Выплата пенсии за выслугу лет возобновляется по </w:t>
      </w:r>
      <w:hyperlink w:anchor="P559" w:tgtFrame="ЗАЯВЛЕНИЕ">
        <w:r>
          <w:rPr>
            <w:rFonts w:cs="Times New Roman" w:ascii="Times New Roman" w:hAnsi="Times New Roman"/>
            <w:color w:val="000000" w:themeColor="text1"/>
            <w:sz w:val="24"/>
            <w:szCs w:val="24"/>
          </w:rPr>
          <w:t>заявлению</w:t>
        </w:r>
      </w:hyperlink>
      <w:r>
        <w:rPr>
          <w:rFonts w:cs="Times New Roman" w:ascii="Times New Roman" w:hAnsi="Times New Roman"/>
          <w:color w:val="000000" w:themeColor="text1"/>
          <w:sz w:val="24"/>
          <w:szCs w:val="24"/>
        </w:rPr>
        <w:t xml:space="preserve"> гражданина, оформленное согласно приложению № 6 к настоящему Положению, с приложением копии решения об освобождении от соответствующей должности. Данное заявление в течение двух рабочих дней со дня поступления регистрируется кадровой службой администрации Дальнереченского муниципального округа, которая в течение пяти рабочих дней со дня регистрации данного заявления направляет его в Комиссию.</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Комиссия в день поступления к ней заявления регистрирует его и в 10-дневный срок со дня поступления и регистрации заявления в Комиссии принимает </w:t>
      </w:r>
      <w:hyperlink w:anchor="P453" w:tgtFrame="РЕШЕНИЕ">
        <w:r>
          <w:rPr>
            <w:rFonts w:cs="Times New Roman" w:ascii="Times New Roman" w:hAnsi="Times New Roman"/>
            <w:color w:val="000000" w:themeColor="text1"/>
            <w:sz w:val="24"/>
            <w:szCs w:val="24"/>
          </w:rPr>
          <w:t>решение</w:t>
        </w:r>
      </w:hyperlink>
      <w:r>
        <w:rPr>
          <w:rFonts w:cs="Times New Roman" w:ascii="Times New Roman" w:hAnsi="Times New Roman"/>
          <w:color w:val="000000" w:themeColor="text1"/>
          <w:sz w:val="24"/>
          <w:szCs w:val="24"/>
        </w:rPr>
        <w:t xml:space="preserve"> о возобновлении выплаты пенсии за выслугу лет (приложение № 4 к Положению). О принятом решении Комиссией в 10-дневный срок письменно сообщается заявителю (</w:t>
      </w:r>
      <w:hyperlink w:anchor="P521" w:tgtFrame="УВЕДОМЛЕНИЕ">
        <w:r>
          <w:rPr>
            <w:rFonts w:cs="Times New Roman" w:ascii="Times New Roman" w:hAnsi="Times New Roman"/>
            <w:color w:val="000000" w:themeColor="text1"/>
            <w:sz w:val="24"/>
            <w:szCs w:val="24"/>
          </w:rPr>
          <w:t>приложение № 5</w:t>
        </w:r>
      </w:hyperlink>
      <w:r>
        <w:rPr>
          <w:rFonts w:cs="Times New Roman" w:ascii="Times New Roman" w:hAnsi="Times New Roman"/>
          <w:color w:val="000000" w:themeColor="text1"/>
          <w:sz w:val="24"/>
          <w:szCs w:val="24"/>
        </w:rPr>
        <w:t xml:space="preserve"> к Положению).</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Лицам, замещающим должности муниципальной службы после установления им пенсии за выслугу лет, в случае, если ее выплата приостанавливалась, по их заявлению может быть пересмотрена с учетом времени работы на должностях указанных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абзаце первом пункта 6.1 раздела 6</w:t>
        </w:r>
      </w:hyperlink>
      <w:r>
        <w:rPr>
          <w:rFonts w:cs="Times New Roman" w:ascii="Times New Roman" w:hAnsi="Times New Roman"/>
          <w:color w:val="000000" w:themeColor="text1"/>
          <w:sz w:val="24"/>
          <w:szCs w:val="24"/>
        </w:rPr>
        <w:t xml:space="preserve"> настоящего Положения, и денежного содержания по ним. Выплата пенсии за выслугу лет возобновляется со дня следующего за днем увольнения (освобождения) с одной из должностей, указанных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абзаце первом пункта 6.1 раздела 6</w:t>
        </w:r>
      </w:hyperlink>
      <w:r>
        <w:rPr>
          <w:rFonts w:cs="Times New Roman" w:ascii="Times New Roman" w:hAnsi="Times New Roman"/>
          <w:color w:val="000000" w:themeColor="text1"/>
          <w:sz w:val="24"/>
          <w:szCs w:val="24"/>
        </w:rPr>
        <w:t xml:space="preserve"> настоящего Положения.</w:t>
      </w:r>
    </w:p>
    <w:p>
      <w:pPr>
        <w:pStyle w:val="ConsPlusNormal"/>
        <w:spacing w:before="0" w:after="0"/>
        <w:ind w:left="0" w:right="0" w:firstLine="709"/>
        <w:jc w:val="both"/>
        <w:rPr/>
      </w:pPr>
      <w:r>
        <w:rPr>
          <w:rFonts w:cs="Times New Roman" w:ascii="Times New Roman" w:hAnsi="Times New Roman"/>
          <w:color w:val="000000" w:themeColor="text1"/>
          <w:sz w:val="24"/>
          <w:szCs w:val="24"/>
        </w:rPr>
        <w:t>Заявление о возобновлении выплаты пенсии за выслугу лет и копия решения Комиссии о возобновлении выплаты пенсии за выслугу лет направляются в течение двух рабочих дней со дня принятия решения кадровой службой администрации Дальнереченского муниципального округа в Управление бухгалтерского учета и отчетности.</w:t>
      </w:r>
    </w:p>
    <w:p>
      <w:pPr>
        <w:pStyle w:val="ConsPlusNormal"/>
        <w:spacing w:before="0" w:after="0"/>
        <w:ind w:left="0" w:right="0" w:firstLine="709"/>
        <w:jc w:val="both"/>
        <w:rPr/>
      </w:pPr>
      <w:bookmarkStart w:id="26" w:name="P188"/>
      <w:bookmarkEnd w:id="26"/>
      <w:r>
        <w:rPr>
          <w:rFonts w:cs="Times New Roman" w:ascii="Times New Roman" w:hAnsi="Times New Roman"/>
          <w:color w:val="000000" w:themeColor="text1"/>
          <w:sz w:val="24"/>
          <w:szCs w:val="24"/>
        </w:rPr>
        <w:t>6.3. Выплата пенсии за выслугу лет прекращается в случаях:</w:t>
      </w:r>
    </w:p>
    <w:p>
      <w:pPr>
        <w:pStyle w:val="ConsPlusNormal"/>
        <w:spacing w:before="0" w:after="0"/>
        <w:ind w:left="0" w:right="0" w:firstLine="709"/>
        <w:jc w:val="both"/>
        <w:rPr/>
      </w:pPr>
      <w:r>
        <w:rPr>
          <w:rFonts w:cs="Times New Roman" w:ascii="Times New Roman" w:hAnsi="Times New Roman"/>
          <w:color w:val="000000" w:themeColor="text1"/>
          <w:sz w:val="24"/>
          <w:szCs w:val="24"/>
        </w:rPr>
        <w:t>- смерти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pPr>
        <w:pStyle w:val="ConsPlusNormal"/>
        <w:spacing w:before="0" w:after="0"/>
        <w:ind w:left="0" w:right="0" w:firstLine="709"/>
        <w:jc w:val="both"/>
        <w:rPr/>
      </w:pPr>
      <w:r>
        <w:rPr>
          <w:rFonts w:cs="Times New Roman" w:ascii="Times New Roman" w:hAnsi="Times New Roman"/>
          <w:color w:val="000000" w:themeColor="text1"/>
          <w:sz w:val="24"/>
          <w:szCs w:val="24"/>
        </w:rPr>
        <w:t>- назначения пенсии за выслугу лет, ежемесячного пожизненного содержания, дополнительного ежемесячного материального обеспечения за счет средств федерального бюджета, бюджета субъекта Российской Федерации или бюджета иного муниципального образования;</w:t>
      </w:r>
    </w:p>
    <w:p>
      <w:pPr>
        <w:pStyle w:val="ConsPlusNormal"/>
        <w:spacing w:before="0" w:after="0"/>
        <w:ind w:left="0" w:right="0" w:firstLine="709"/>
        <w:jc w:val="both"/>
        <w:rPr/>
      </w:pPr>
      <w:r>
        <w:rPr>
          <w:rFonts w:cs="Times New Roman" w:ascii="Times New Roman" w:hAnsi="Times New Roman"/>
          <w:color w:val="000000" w:themeColor="text1"/>
          <w:sz w:val="24"/>
          <w:szCs w:val="24"/>
        </w:rPr>
        <w:t>- назначения ежемесячной доплаты к страховой пенсии в связи с освобождением от государственной должности Российской Федерации, государственной должности субъекта Российской Федерации, муниципальной должности.</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При наступлении случаев, указанных в абзацах третьем, четвертом настоящего пункта, лицо обязано в течение пяти рабочих дней направить </w:t>
      </w:r>
      <w:hyperlink w:anchor="P559" w:tgtFrame="ЗАЯВЛЕНИЕ">
        <w:r>
          <w:rPr>
            <w:rFonts w:cs="Times New Roman" w:ascii="Times New Roman" w:hAnsi="Times New Roman"/>
            <w:color w:val="000000" w:themeColor="text1"/>
            <w:sz w:val="24"/>
            <w:szCs w:val="24"/>
          </w:rPr>
          <w:t>заявление</w:t>
        </w:r>
      </w:hyperlink>
      <w:r>
        <w:rPr>
          <w:rFonts w:cs="Times New Roman" w:ascii="Times New Roman" w:hAnsi="Times New Roman"/>
          <w:color w:val="000000" w:themeColor="text1"/>
          <w:sz w:val="24"/>
          <w:szCs w:val="24"/>
        </w:rPr>
        <w:t xml:space="preserve"> о прекращении выплаты пенсии за выслугу лет, оформленное согласно приложению № 6 к настоящему Положению. Данное заявление в течение двух рабочих дней со дня поступления регистрируется кадровой службой администрации Дальнереченского   муниципального округа, которая в течение пяти рабочих дней со дня регистрации данного заявления направляет его в Комиссию.</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Комиссия в день поступления к ней заявления регистрирует его и в 10-дневный срок со дня поступления и регистрации заявления в Комиссии принимает </w:t>
      </w:r>
      <w:hyperlink w:anchor="P453" w:tgtFrame="РЕШЕНИЕ">
        <w:r>
          <w:rPr>
            <w:rFonts w:cs="Times New Roman" w:ascii="Times New Roman" w:hAnsi="Times New Roman"/>
            <w:color w:val="000000" w:themeColor="text1"/>
            <w:sz w:val="24"/>
            <w:szCs w:val="24"/>
          </w:rPr>
          <w:t>решение</w:t>
        </w:r>
      </w:hyperlink>
      <w:r>
        <w:rPr>
          <w:rFonts w:cs="Times New Roman" w:ascii="Times New Roman" w:hAnsi="Times New Roman"/>
          <w:color w:val="000000" w:themeColor="text1"/>
          <w:sz w:val="24"/>
          <w:szCs w:val="24"/>
        </w:rPr>
        <w:t xml:space="preserve"> о прекращении выплаты пенсии за выслугу лет (приложение № 4 к Положению). О принятом решении Комиссией в 10-дневный срок со дня его принятия письменно сообщается заявителю (приложение № 5 к Положению).</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Заявление о прекращении выплаты пенсии за выслугу лет в связи со смертью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 подается наследником (заявителем) в Комиссию в течение пяти рабочих дней в письменной </w:t>
      </w:r>
      <w:hyperlink w:anchor="P559" w:tgtFrame="ЗАЯВЛЕНИЕ">
        <w:r>
          <w:rPr>
            <w:rFonts w:cs="Times New Roman" w:ascii="Times New Roman" w:hAnsi="Times New Roman"/>
            <w:color w:val="000000" w:themeColor="text1"/>
            <w:sz w:val="24"/>
            <w:szCs w:val="24"/>
          </w:rPr>
          <w:t>форме</w:t>
        </w:r>
      </w:hyperlink>
      <w:r>
        <w:rPr>
          <w:rFonts w:cs="Times New Roman" w:ascii="Times New Roman" w:hAnsi="Times New Roman"/>
          <w:color w:val="000000" w:themeColor="text1"/>
          <w:sz w:val="24"/>
          <w:szCs w:val="24"/>
        </w:rPr>
        <w:t xml:space="preserve"> (приложение № 6 к Положению) с приложением подтверждающих документов.</w:t>
      </w:r>
    </w:p>
    <w:p>
      <w:pPr>
        <w:pStyle w:val="ConsPlusNormal"/>
        <w:spacing w:before="0" w:after="0"/>
        <w:ind w:left="0" w:right="0" w:firstLine="709"/>
        <w:jc w:val="both"/>
        <w:rPr/>
      </w:pPr>
      <w:r>
        <w:rPr>
          <w:rFonts w:cs="Times New Roman" w:ascii="Times New Roman" w:hAnsi="Times New Roman"/>
          <w:color w:val="000000" w:themeColor="text1"/>
          <w:sz w:val="24"/>
          <w:szCs w:val="24"/>
        </w:rPr>
        <w:t>Заявление о прекращении выплаты пенсии за выслугу лет в связи со смертью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 и копия решения Комиссии о прекращении выплаты пенсии за выслугу лет направляются в течение двух рабочих дней со дня принятия решения кадровой службой администрации Дальнереченского муниципального округа в Управление бухгалтерского учета и отчетности.</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6.4. Приостановление (прекращение) выплаты пенсии за выслугу лет муниципальному служащему, обратившемуся с заявлением, осуществляется со дня наступления обстоятельств, перечисленных в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пунктах 6.1</w:t>
        </w:r>
      </w:hyperlink>
      <w:r>
        <w:rPr>
          <w:rFonts w:cs="Times New Roman" w:ascii="Times New Roman" w:hAnsi="Times New Roman"/>
          <w:color w:val="000000" w:themeColor="text1"/>
          <w:sz w:val="24"/>
          <w:szCs w:val="24"/>
        </w:rPr>
        <w:t xml:space="preserve">, </w:t>
      </w:r>
      <w:hyperlink w:anchor="P188" w:tgtFrame="6.3. Выплата пенсии за выслугу лет прекращается в случаях:">
        <w:r>
          <w:rPr>
            <w:rFonts w:cs="Times New Roman" w:ascii="Times New Roman" w:hAnsi="Times New Roman"/>
            <w:color w:val="000000" w:themeColor="text1"/>
            <w:sz w:val="24"/>
            <w:szCs w:val="24"/>
          </w:rPr>
          <w:t>6.3</w:t>
        </w:r>
      </w:hyperlink>
      <w:r>
        <w:rPr>
          <w:rFonts w:cs="Times New Roman" w:ascii="Times New Roman" w:hAnsi="Times New Roman"/>
          <w:color w:val="000000" w:themeColor="text1"/>
          <w:sz w:val="24"/>
          <w:szCs w:val="24"/>
        </w:rPr>
        <w:t xml:space="preserve"> настоящего Положения.</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6.5.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99" w:tgtFrame="3.1. 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N 8 к настоящему П">
        <w:r>
          <w:rPr>
            <w:rFonts w:cs="Times New Roman" w:ascii="Times New Roman" w:hAnsi="Times New Roman"/>
            <w:color w:val="000000" w:themeColor="text1"/>
            <w:sz w:val="24"/>
            <w:szCs w:val="24"/>
          </w:rPr>
          <w:t>п. 3.1</w:t>
        </w:r>
      </w:hyperlink>
      <w:r>
        <w:rPr>
          <w:rFonts w:cs="Times New Roman" w:ascii="Times New Roman" w:hAnsi="Times New Roman"/>
          <w:color w:val="000000" w:themeColor="text1"/>
          <w:sz w:val="24"/>
          <w:szCs w:val="24"/>
        </w:rPr>
        <w:t xml:space="preserve"> настоящего Положения. По желанию указанных граждан пенсия за выслугу лет им может быть установлена заново в порядке, предусмотренным настоящим Положением.</w:t>
      </w:r>
    </w:p>
    <w:p>
      <w:pPr>
        <w:pStyle w:val="ConsPlusNormal"/>
        <w:spacing w:before="0" w:after="0"/>
        <w:ind w:left="0" w:right="0" w:firstLine="709"/>
        <w:jc w:val="both"/>
        <w:rPr/>
      </w:pPr>
      <w:r>
        <w:rPr>
          <w:rFonts w:cs="Times New Roman" w:ascii="Times New Roman" w:hAnsi="Times New Roman"/>
          <w:color w:val="000000" w:themeColor="text1"/>
          <w:sz w:val="24"/>
          <w:szCs w:val="24"/>
        </w:rPr>
        <w:t>В случае уменьшения размера пенсии за выслугу лет указанная пенсия в новом размере выплачивается с 1-го числа месяца, следующего за месяцем, в котором наступили обстоятельства, установленные абзацем первым настоящего пункта.</w:t>
      </w:r>
    </w:p>
    <w:p>
      <w:pPr>
        <w:pStyle w:val="ConsPlusNormal"/>
        <w:spacing w:before="0" w:after="0"/>
        <w:ind w:left="0" w:right="0" w:firstLine="709"/>
        <w:jc w:val="both"/>
        <w:rPr/>
      </w:pPr>
      <w:r>
        <w:rPr>
          <w:rFonts w:cs="Times New Roman" w:ascii="Times New Roman" w:hAnsi="Times New Roman"/>
          <w:color w:val="000000" w:themeColor="text1"/>
          <w:sz w:val="24"/>
          <w:szCs w:val="24"/>
        </w:rPr>
        <w:t>6.6. На основании решения Комиссии администрация Дальнереченского муниципального округа издает распоряжение о возобновлении, приостановлении, прекращении выплаты пенсии за выслугу лет в течение 10 рабочих дней с даты принятия соответствующего решения Комиссией, о чем в письменной форме информирует заявителя в течение 5 рабочих дней с даты принятия распоряжения.</w:t>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6.7. Излишне выплаченные суммы пенсии за выслугу лет муниципальному служащему вследствие представления им заявления о приостановлении (прекращении) пенсии за выслугу лет с пропуском сроков, установленных </w:t>
      </w:r>
      <w:hyperlink w:anchor="P173" w:tgtFrame="6.1.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
        <w:r>
          <w:rPr>
            <w:rFonts w:cs="Times New Roman" w:ascii="Times New Roman" w:hAnsi="Times New Roman"/>
            <w:color w:val="000000" w:themeColor="text1"/>
            <w:sz w:val="24"/>
            <w:szCs w:val="24"/>
          </w:rPr>
          <w:t>пунктами 6.1</w:t>
        </w:r>
      </w:hyperlink>
      <w:r>
        <w:rPr>
          <w:rFonts w:cs="Times New Roman" w:ascii="Times New Roman" w:hAnsi="Times New Roman"/>
          <w:color w:val="000000" w:themeColor="text1"/>
          <w:sz w:val="24"/>
          <w:szCs w:val="24"/>
        </w:rPr>
        <w:t xml:space="preserve"> и </w:t>
      </w:r>
      <w:hyperlink w:anchor="P188" w:tgtFrame="6.3. Выплата пенсии за выслугу лет прекращается в случаях:">
        <w:r>
          <w:rPr>
            <w:rFonts w:cs="Times New Roman" w:ascii="Times New Roman" w:hAnsi="Times New Roman"/>
            <w:color w:val="000000" w:themeColor="text1"/>
            <w:sz w:val="24"/>
            <w:szCs w:val="24"/>
          </w:rPr>
          <w:t>6.3</w:t>
        </w:r>
      </w:hyperlink>
      <w:r>
        <w:rPr>
          <w:rFonts w:cs="Times New Roman" w:ascii="Times New Roman" w:hAnsi="Times New Roman"/>
          <w:color w:val="000000" w:themeColor="text1"/>
          <w:sz w:val="24"/>
          <w:szCs w:val="24"/>
        </w:rPr>
        <w:t xml:space="preserve"> настоящего Положения, возмещаются этим муниципальным служащим - получателем пенсии за выслугу лет добровольно, а в случае отказа муниципального служащего - получателя взыскиваются в судебном порядке в соответствии с действующим законодательством Российской Федерации.</w:t>
      </w:r>
    </w:p>
    <w:p>
      <w:pPr>
        <w:pStyle w:val="ConsPlusTitle"/>
        <w:numPr>
          <w:ilvl w:val="0"/>
          <w:numId w:val="0"/>
        </w:numPr>
        <w:spacing w:before="0" w:after="0"/>
        <w:ind w:left="0" w:right="0" w:firstLine="709"/>
        <w:jc w:val="both"/>
        <w:outlineLvl w:val="1"/>
        <w:rPr/>
      </w:pPr>
      <w:r>
        <w:rPr>
          <w:rFonts w:cs="Times New Roman" w:ascii="Times New Roman" w:hAnsi="Times New Roman"/>
          <w:color w:val="000000" w:themeColor="text1"/>
          <w:sz w:val="24"/>
          <w:szCs w:val="24"/>
        </w:rPr>
        <w:t xml:space="preserve">                  </w:t>
      </w:r>
    </w:p>
    <w:p>
      <w:pPr>
        <w:pStyle w:val="ConsPlusTitle"/>
        <w:numPr>
          <w:ilvl w:val="0"/>
          <w:numId w:val="0"/>
        </w:numPr>
        <w:spacing w:before="0" w:after="0"/>
        <w:ind w:left="0" w:right="0" w:firstLine="709"/>
        <w:jc w:val="both"/>
        <w:outlineLvl w:val="1"/>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7. Порядок перерасчета, индексации пенсии за выслугу лет</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spacing w:before="0" w:after="0"/>
        <w:ind w:left="0" w:right="0" w:firstLine="709"/>
        <w:jc w:val="both"/>
        <w:rPr/>
      </w:pPr>
      <w:r>
        <w:rPr>
          <w:rFonts w:cs="Times New Roman" w:ascii="Times New Roman" w:hAnsi="Times New Roman"/>
          <w:color w:val="000000" w:themeColor="text1"/>
          <w:sz w:val="24"/>
          <w:szCs w:val="24"/>
        </w:rPr>
        <w:t xml:space="preserve">7.1. Перерасчет размера пенсии за выслугу лет муниципальному служащему производится в соответствии </w:t>
      </w:r>
      <w:hyperlink w:anchor="P99" w:tgtFrame="3.1. 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N 8 к настоящему П">
        <w:r>
          <w:rPr>
            <w:rFonts w:cs="Times New Roman" w:ascii="Times New Roman" w:hAnsi="Times New Roman"/>
            <w:color w:val="000000" w:themeColor="text1"/>
            <w:sz w:val="24"/>
            <w:szCs w:val="24"/>
          </w:rPr>
          <w:t>пунктами 3.1</w:t>
        </w:r>
      </w:hyperlink>
      <w:r>
        <w:rPr>
          <w:rFonts w:cs="Times New Roman" w:ascii="Times New Roman" w:hAnsi="Times New Roman"/>
          <w:color w:val="000000" w:themeColor="text1"/>
          <w:sz w:val="24"/>
          <w:szCs w:val="24"/>
        </w:rPr>
        <w:t xml:space="preserve">, </w:t>
      </w:r>
      <w:hyperlink w:anchor="P102" w:tgtFrame="3.3. Размер пенсии за выслугу лет исчисляется по выбору лица, обратившегося за назначением пенсии за выслугу лет, исходя из его среднемесячного денежного содержания за последние 12 полных месяцев муниципальной службы, предшествующих дню ее прекращения либ">
        <w:r>
          <w:rPr>
            <w:rFonts w:cs="Times New Roman" w:ascii="Times New Roman" w:hAnsi="Times New Roman"/>
            <w:color w:val="000000" w:themeColor="text1"/>
            <w:sz w:val="24"/>
            <w:szCs w:val="24"/>
          </w:rPr>
          <w:t>3.3</w:t>
        </w:r>
      </w:hyperlink>
      <w:r>
        <w:rPr>
          <w:rFonts w:cs="Times New Roman" w:ascii="Times New Roman" w:hAnsi="Times New Roman"/>
          <w:color w:val="000000" w:themeColor="text1"/>
          <w:sz w:val="24"/>
          <w:szCs w:val="24"/>
        </w:rPr>
        <w:t xml:space="preserve">, </w:t>
      </w:r>
      <w:hyperlink w:anchor="P103" w:tgtFrame="3.4. Размер среднемесячного денежного содержания, исходя из которого гражданину исчисляется пенсия за выслугу лет, не может превышать 2,8 должностного оклада по замещавшейся должности муниципальной службы, на который начисляются районный коэффициент и про">
        <w:r>
          <w:rPr>
            <w:rFonts w:cs="Times New Roman" w:ascii="Times New Roman" w:hAnsi="Times New Roman"/>
            <w:color w:val="000000" w:themeColor="text1"/>
            <w:sz w:val="24"/>
            <w:szCs w:val="24"/>
          </w:rPr>
          <w:t>3.4</w:t>
        </w:r>
      </w:hyperlink>
      <w:r>
        <w:rPr>
          <w:rFonts w:cs="Times New Roman" w:ascii="Times New Roman" w:hAnsi="Times New Roman"/>
          <w:color w:val="000000" w:themeColor="text1"/>
          <w:sz w:val="24"/>
          <w:szCs w:val="24"/>
        </w:rPr>
        <w:t xml:space="preserve">, </w:t>
      </w:r>
      <w:hyperlink w:anchor="P104" w:tgtFrame="3.5. Расчет среднемесячного денежного содержания производится по выбору лица, обратившегося за назначением пенсии за выслугу лет, исходя из его денежного содержания за последние 12 полных месяцев муниципальной службы, предшествующих дню ее прекращения либ">
        <w:r>
          <w:rPr>
            <w:rFonts w:cs="Times New Roman" w:ascii="Times New Roman" w:hAnsi="Times New Roman"/>
            <w:color w:val="000000" w:themeColor="text1"/>
            <w:sz w:val="24"/>
            <w:szCs w:val="24"/>
          </w:rPr>
          <w:t>3.5</w:t>
        </w:r>
      </w:hyperlink>
      <w:r>
        <w:rPr>
          <w:rFonts w:cs="Times New Roman" w:ascii="Times New Roman" w:hAnsi="Times New Roman"/>
          <w:color w:val="000000" w:themeColor="text1"/>
          <w:sz w:val="24"/>
          <w:szCs w:val="24"/>
        </w:rPr>
        <w:t xml:space="preserve"> настоящего Положения, в случаях последующего после назначения пенсии за выслугу лет увеличения продолжительности стажа муниципальной службы, с учетом которого определяется размер пенсии за выслугу лет; замещения должностей муниципальной службы не менее 12 полных месяцев с более высоким должностным окладом.</w:t>
      </w:r>
    </w:p>
    <w:p>
      <w:pPr>
        <w:pStyle w:val="ConsPlusNormal"/>
        <w:spacing w:before="0" w:after="0"/>
        <w:ind w:left="0" w:right="0" w:firstLine="709"/>
        <w:jc w:val="both"/>
        <w:rPr/>
      </w:pPr>
      <w:r>
        <w:rPr>
          <w:rFonts w:cs="Times New Roman" w:ascii="Times New Roman" w:hAnsi="Times New Roman"/>
          <w:color w:val="000000" w:themeColor="text1"/>
          <w:sz w:val="24"/>
          <w:szCs w:val="24"/>
        </w:rPr>
        <w:t>Перерасчет размера пенсии за выслугу лет производится со дня обращения муниципального служащего за перерасчетом пенсии, но не ранее дня, следующего за днем освобождения от должности муниципальной службы.</w:t>
      </w:r>
    </w:p>
    <w:p>
      <w:pPr>
        <w:pStyle w:val="ConsPlusNormal"/>
        <w:spacing w:before="0" w:after="0"/>
        <w:ind w:left="0" w:right="0" w:firstLine="709"/>
        <w:jc w:val="both"/>
        <w:rPr/>
      </w:pPr>
      <w:r>
        <w:rPr>
          <w:rFonts w:cs="Times New Roman" w:ascii="Times New Roman" w:hAnsi="Times New Roman"/>
          <w:color w:val="000000" w:themeColor="text1"/>
          <w:sz w:val="24"/>
          <w:szCs w:val="24"/>
        </w:rPr>
        <w:t>Днем обращения за перерасчетом пенсии за выслугу лет считается день регистрации письменного заявления о перерасчете размера пенсии за выслугу лет в кадровой службе администрации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4"/>
          <w:szCs w:val="24"/>
        </w:rPr>
        <w:t>7.3. Пенсия за выслугу лет индексируется при увеличении (индексации) размеров должностных окладов по должностям муниципальной службы в соответствии с решением Думы Дальнереченского муниципального округа с учетом уровня инфляции (потребительских цен) на индекс увеличения должностного оклада.</w:t>
      </w:r>
    </w:p>
    <w:p>
      <w:pPr>
        <w:pStyle w:val="ConsPlusNormal"/>
        <w:spacing w:before="0" w:after="0"/>
        <w:ind w:left="0" w:right="0" w:firstLine="709"/>
        <w:jc w:val="both"/>
        <w:rPr/>
      </w:pPr>
      <w:r>
        <w:rPr>
          <w:rFonts w:cs="Times New Roman" w:ascii="Times New Roman" w:hAnsi="Times New Roman"/>
          <w:color w:val="000000" w:themeColor="text1"/>
          <w:sz w:val="24"/>
          <w:szCs w:val="24"/>
        </w:rPr>
        <w:t>7.4. Индексация пенсии за выслугу лет, установленной к страховой пенсии по старости (инвалидности), производится путем умножения указанной пенсии на индекс увеличения должностного оклада в сроки, установленные для индексации размера должностного оклада по должностям муниципальной службы, в соответствии с решением Думы Дальнереченского муниципального округа об утверждении бюджета Дальнереченского муниципального округа на основании распоряжения администрации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4"/>
          <w:szCs w:val="24"/>
        </w:rPr>
        <w:t>7.5. Изменение размеров пенсии за выслугу лет может производиться в связи с изменением действующего законодательства и внесенными изменениями (дополнениями) в настоящее Положение, и также вступлением в силу судебных решений.</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spacing w:lineRule="auto" w:line="240" w:before="0" w:after="0"/>
        <w:ind w:left="0" w:right="0" w:firstLine="709"/>
        <w:jc w:val="both"/>
        <w:outlineLvl w:val="1"/>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8. Ответственность за достоверность сведений, представляемых</w:t>
      </w:r>
    </w:p>
    <w:p>
      <w:pPr>
        <w:pStyle w:val="ConsPlusTitle"/>
        <w:spacing w:lineRule="auto" w:line="240" w:before="0" w:after="0"/>
        <w:ind w:left="0" w:right="0" w:firstLine="709"/>
        <w:jc w:val="both"/>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для установления и выплаты пенсии за выслугу лет</w:t>
      </w:r>
    </w:p>
    <w:p>
      <w:pPr>
        <w:pStyle w:val="ConsPlusNormal"/>
        <w:spacing w:lineRule="auto" w:line="240"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spacing w:before="0" w:after="0"/>
        <w:ind w:left="0" w:right="0" w:firstLine="709"/>
        <w:jc w:val="both"/>
        <w:rPr/>
      </w:pPr>
      <w:r>
        <w:rPr>
          <w:rFonts w:cs="Times New Roman" w:ascii="Times New Roman" w:hAnsi="Times New Roman"/>
          <w:color w:val="000000" w:themeColor="text1"/>
          <w:sz w:val="24"/>
          <w:szCs w:val="24"/>
        </w:rPr>
        <w:t>8.1. Муниципальные служащие и соответствующие органы местного самоуправления Дальнереченского муниципального округа несут ответственность за достоверность сведений, содержащихся в документах, представляемых ими в администрацию Дальнереченского муниципального округа для установления и выплаты пенсии за выслугу лет.</w:t>
      </w:r>
    </w:p>
    <w:p>
      <w:pPr>
        <w:pStyle w:val="ConsPlusNormal"/>
        <w:spacing w:before="0" w:after="0"/>
        <w:ind w:left="0" w:right="0" w:firstLine="709"/>
        <w:jc w:val="both"/>
        <w:rPr/>
      </w:pPr>
      <w:r>
        <w:rPr>
          <w:rFonts w:cs="Times New Roman" w:ascii="Times New Roman" w:hAnsi="Times New Roman"/>
          <w:color w:val="000000" w:themeColor="text1"/>
          <w:sz w:val="24"/>
          <w:szCs w:val="24"/>
        </w:rPr>
        <w:t>8.2. Действие (бездействие) лиц, указанных в пункте 8.1 настоящего Положения, принятые ими решения, нарушающие права и законные интересы граждан, могут быть обжалованы в порядке, установленном законодательством Российской Федерации.</w:t>
      </w:r>
    </w:p>
    <w:p>
      <w:pPr>
        <w:pStyle w:val="ConsPlusNormal"/>
        <w:spacing w:before="0" w:after="0"/>
        <w:ind w:left="0" w:right="0"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sz w:val="24"/>
          <w:szCs w:val="24"/>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1</w:t>
      </w:r>
    </w:p>
    <w:p>
      <w:pPr>
        <w:pStyle w:val="ConsPlusNormal"/>
        <w:numPr>
          <w:ilvl w:val="0"/>
          <w:numId w:val="0"/>
        </w:numPr>
        <w:jc w:val="right"/>
        <w:outlineLvl w:val="1"/>
        <w:rPr>
          <w:rFonts w:ascii="Times New Roman" w:hAnsi="Times New Roman" w:cs="Times New Roman"/>
        </w:rPr>
      </w:pPr>
      <w:r>
        <w:rPr>
          <w:sz w:val="24"/>
          <w:szCs w:val="24"/>
        </w:rPr>
      </w:r>
    </w:p>
    <w:p>
      <w:pPr>
        <w:pStyle w:val="ConsPlusNormal"/>
        <w:jc w:val="right"/>
        <w:rPr>
          <w:sz w:val="24"/>
          <w:szCs w:val="24"/>
        </w:rPr>
      </w:pPr>
      <w:r>
        <w:rPr>
          <w:rFonts w:cs="Times New Roman" w:ascii="Times New Roman" w:hAnsi="Times New Roman"/>
          <w:sz w:val="24"/>
          <w:szCs w:val="24"/>
        </w:rPr>
        <w:t>к Положению</w:t>
      </w:r>
    </w:p>
    <w:p>
      <w:pPr>
        <w:pStyle w:val="ConsPlusNormal"/>
        <w:jc w:val="right"/>
        <w:rPr>
          <w:sz w:val="24"/>
          <w:szCs w:val="24"/>
        </w:rPr>
      </w:pPr>
      <w:r>
        <w:rPr>
          <w:rFonts w:cs="Times New Roman" w:ascii="Times New Roman" w:hAnsi="Times New Roman"/>
          <w:sz w:val="24"/>
          <w:szCs w:val="24"/>
        </w:rPr>
        <w:t>о пенсионном обеспечении</w:t>
      </w:r>
    </w:p>
    <w:p>
      <w:pPr>
        <w:pStyle w:val="ConsPlusNormal"/>
        <w:jc w:val="right"/>
        <w:rPr>
          <w:sz w:val="24"/>
          <w:szCs w:val="24"/>
        </w:rPr>
      </w:pPr>
      <w:r>
        <w:rPr>
          <w:rFonts w:cs="Times New Roman" w:ascii="Times New Roman" w:hAnsi="Times New Roman"/>
          <w:sz w:val="24"/>
          <w:szCs w:val="24"/>
        </w:rPr>
        <w:t>муниципальных служащих</w:t>
      </w:r>
    </w:p>
    <w:p>
      <w:pPr>
        <w:pStyle w:val="ConsPlusNormal"/>
        <w:jc w:val="right"/>
        <w:rPr>
          <w:sz w:val="24"/>
          <w:szCs w:val="24"/>
        </w:rPr>
      </w:pPr>
      <w:r>
        <w:rPr>
          <w:rFonts w:cs="Times New Roman" w:ascii="Times New Roman" w:hAnsi="Times New Roman"/>
          <w:sz w:val="24"/>
          <w:szCs w:val="24"/>
        </w:rPr>
        <w:t>Дальнереченского</w:t>
      </w:r>
    </w:p>
    <w:p>
      <w:pPr>
        <w:pStyle w:val="ConsPlusNormal"/>
        <w:jc w:val="right"/>
        <w:rPr>
          <w:sz w:val="24"/>
          <w:szCs w:val="24"/>
        </w:rPr>
      </w:pPr>
      <w:r>
        <w:rPr>
          <w:rFonts w:cs="Times New Roman" w:ascii="Times New Roman" w:hAnsi="Times New Roman"/>
          <w:sz w:val="24"/>
          <w:szCs w:val="24"/>
        </w:rPr>
        <w:t>муниципального округа</w:t>
      </w:r>
    </w:p>
    <w:p>
      <w:pPr>
        <w:pStyle w:val="Normal"/>
        <w:widowControl w:val="false"/>
        <w:jc w:val="right"/>
        <w:rPr>
          <w:sz w:val="24"/>
          <w:szCs w:val="24"/>
        </w:rPr>
      </w:pPr>
      <w:r>
        <w:rPr>
          <w:rFonts w:cs="Times New Roman" w:ascii="Times New Roman" w:hAnsi="Times New Roman"/>
          <w:sz w:val="24"/>
          <w:szCs w:val="24"/>
        </w:rPr>
        <w:t>Форма 1</w:t>
      </w:r>
    </w:p>
    <w:p>
      <w:pPr>
        <w:pStyle w:val="Normal"/>
        <w:widowControl w:val="false"/>
        <w:jc w:val="both"/>
        <w:rPr>
          <w:rFonts w:ascii="Arial" w:hAnsi="Arial" w:cs="Arial"/>
          <w:sz w:val="20"/>
        </w:rPr>
      </w:pPr>
      <w:r>
        <w:rPr>
          <w:rFonts w:cs="Arial" w:ascii="Arial" w:hAnsi="Arial"/>
          <w:sz w:val="20"/>
        </w:rPr>
      </w:r>
    </w:p>
    <w:tbl>
      <w:tblPr>
        <w:tblW w:w="9132"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44"/>
        <w:gridCol w:w="2823"/>
        <w:gridCol w:w="2348"/>
        <w:gridCol w:w="822"/>
        <w:gridCol w:w="2850"/>
        <w:gridCol w:w="144"/>
      </w:tblGrid>
      <w:tr>
        <w:trPr/>
        <w:tc>
          <w:tcPr>
            <w:tcW w:w="144" w:type="dxa"/>
            <w:tcBorders/>
          </w:tcPr>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5171" w:type="dxa"/>
            <w:gridSpan w:val="2"/>
            <w:tcBorders/>
          </w:tcPr>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816" w:type="dxa"/>
            <w:gridSpan w:val="3"/>
            <w:tcBorders/>
          </w:tcPr>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_____________________________</w:t>
            </w:r>
          </w:p>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(Ф.И.О. председателя комиссии по установлению пенсии за выслугу лет муниципальным служащим Дальнереченского муниципального округа)</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 __________________________</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_____________________________</w:t>
            </w:r>
          </w:p>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 заявителя)</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_______________________</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_____________________________</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Телефон _____________________</w:t>
            </w:r>
          </w:p>
        </w:tc>
      </w:tr>
      <w:tr>
        <w:trPr/>
        <w:tc>
          <w:tcPr>
            <w:tcW w:w="144" w:type="dxa"/>
            <w:tcBorders/>
          </w:tcPr>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8987" w:type="dxa"/>
            <w:gridSpan w:val="5"/>
            <w:tcBorders/>
          </w:tcPr>
          <w:p>
            <w:pPr>
              <w:pStyle w:val="Normal"/>
              <w:widowControl w:val="false"/>
              <w:jc w:val="center"/>
              <w:rPr>
                <w:rFonts w:ascii="Times New Roman" w:hAnsi="Times New Roman" w:cs="Times New Roman"/>
                <w:color w:val="000000" w:themeColor="text1"/>
                <w:sz w:val="24"/>
                <w:szCs w:val="24"/>
              </w:rPr>
            </w:pPr>
            <w:bookmarkStart w:id="27" w:name="P246"/>
            <w:bookmarkEnd w:id="27"/>
            <w:r>
              <w:rPr>
                <w:rFonts w:cs="Times New Roman" w:ascii="Times New Roman" w:hAnsi="Times New Roman"/>
                <w:color w:val="000000" w:themeColor="text1"/>
                <w:sz w:val="24"/>
                <w:szCs w:val="24"/>
              </w:rPr>
              <w:t>ЗАЯВЛЕНИЕ</w:t>
            </w:r>
          </w:p>
        </w:tc>
      </w:tr>
      <w:tr>
        <w:trPr/>
        <w:tc>
          <w:tcPr>
            <w:tcW w:w="144" w:type="dxa"/>
            <w:tcBorders/>
          </w:tcPr>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8987" w:type="dxa"/>
            <w:gridSpan w:val="5"/>
            <w:tcBorders/>
          </w:tcPr>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соответствии с Положением о пенсионном обеспечении муниципальных служащих Дальнереченского муниципального округа, прошу назначить (пересчитать) мне пенсию за выслугу лет, замещавшему должность</w:t>
            </w:r>
          </w:p>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______________________________________________________________________</w:t>
            </w:r>
          </w:p>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 должности, из которой рассчитывается среднемесячное денежное содержание)</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Настоящим подтверждаю, что на день подачи заявления:</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не получаю пенсию за выслугу лет, ежемесячное пожизненное содержание, дополнительное ежемесячное материальное обеспечение за счет средств федерального бюджета, бюджета субъекта Российской Федерации или бюджета иного муниципального образования; ежемесячную доплату к страховой пенсии в связи с освобождением от государственной должности Российской Федерации, государственной должности субъекта Российской Федерации, муниципальной должности (если ранее данные выплаты осуществлялись - указать сведения об их получении _____________________________________________), не имею статус иностранного агента</w:t>
            </w:r>
            <w:bookmarkStart w:id="28" w:name="_GoBack"/>
            <w:bookmarkEnd w:id="28"/>
            <w:r>
              <w:rPr>
                <w:rFonts w:cs="Times New Roman" w:ascii="Times New Roman" w:hAnsi="Times New Roman"/>
                <w:color w:val="000000" w:themeColor="text1"/>
                <w:sz w:val="24"/>
                <w:szCs w:val="24"/>
              </w:rPr>
              <w:t>.</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Обязуюсь при наступлении вышеуказанных обстоятельств, а также при замещении должности государственной гражданской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сообщить в кадровую службу администрации Дальнереченского муниципального округа в течение пяти рабочих дней со дня их наступления.</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 назначении пенсии за выслугу лет в соответствии с п. 2.2 Положения о пенсионном обеспечении муниципальных служащих Дальнереченского муниципального округа обязуюсь предъявить в месячный срок справку из органа, осуществляющего пенсионное обеспечение, о размере назначенной (в том числе досрочно) страховой пенсии по старости (инвалидности) либо досрочно назначенной в соответствии с </w:t>
            </w:r>
            <w:hyperlink r:id="rId3" w:tgtFrame="Закон РФ от 19.04.1991 N 1032-1 (ред. от 25.12.2023) О занятости населения в Российской Федерации">
              <w:r>
                <w:rPr>
                  <w:rFonts w:cs="Times New Roman" w:ascii="Times New Roman" w:hAnsi="Times New Roman"/>
                  <w:color w:val="000000" w:themeColor="text1"/>
                  <w:sz w:val="24"/>
                  <w:szCs w:val="24"/>
                </w:rPr>
                <w:t>Законом</w:t>
              </w:r>
            </w:hyperlink>
            <w:r>
              <w:rPr>
                <w:rFonts w:cs="Times New Roman" w:ascii="Times New Roman" w:hAnsi="Times New Roman"/>
                <w:color w:val="000000" w:themeColor="text1"/>
                <w:sz w:val="24"/>
                <w:szCs w:val="24"/>
              </w:rPr>
              <w:t xml:space="preserve"> Российской Федерации от 12 декабря 2023 года № 565-ФЗ "О занятости населения в Российской Федерации" с указанием фиксированной выплаты к страховой пенсии по старости (инвалидности), повышений фиксированной выплаты к страховой пенсии по старости (инвалидности).</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Обязуюсь в тридцатидневный срок со дня выезда на постоянное место жительства за пределы Приморского края письменно сообщить об изменении места жительства в кадровую службу администрации Дальнереченского муниципального округа.</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 заявлению прилагаю:</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копию паспорта (подлинник паспорта предъявляется лично при подаче заявления);</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копию документа, подтверждающего регистрацию в системе индивидуального (персонифицированного) учета;</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документы, подтверждающие периоды работы (службы), включаемые в стаж муниципальной службы (копия трудовой книжки, военного билета; подлинник решения о зачете в стаж муниципальной службы иных периодов работы (службы); другие документы, подтверждающие стаж муниципальной службы (работы));</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копию распоряжения об освобождении от должности муниципальной службы;</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справку о размере среднемесячного денежного содержания;</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 справку о периодах муниципальной службы и иных периодах замещения должностей, включаемых (засчитываемых) в стаж муниципальной службы для установления пенсии за выслугу лет;</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7) реквизиты счета в кредитном учреждении, на который будет перечисляться пенсия за выслугу лет, либо данные отделения связи, через которое будет выплачиваться пенсия за выслугу лет;</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8) справку органа, осуществляющего пенсионное обеспечение о назначении (досрочном назначении) страховой пенсии по старости (инвалидности);</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9) согласие на обработку персональных данных.</w:t>
            </w:r>
          </w:p>
        </w:tc>
      </w:tr>
      <w:tr>
        <w:trPr/>
        <w:tc>
          <w:tcPr>
            <w:tcW w:w="2967" w:type="dxa"/>
            <w:gridSpan w:val="2"/>
            <w:tcBorders/>
          </w:tcPr>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 _________ 20__ г.</w:t>
            </w:r>
          </w:p>
        </w:tc>
        <w:tc>
          <w:tcPr>
            <w:tcW w:w="3170" w:type="dxa"/>
            <w:gridSpan w:val="2"/>
            <w:tcBorders/>
          </w:tcPr>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850" w:type="dxa"/>
            <w:tcBorders/>
          </w:tcPr>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w:t>
            </w:r>
          </w:p>
          <w:p>
            <w:pPr>
              <w:pStyle w:val="Normal"/>
              <w:widowControl w:val="false"/>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подпись заявителя</w:t>
            </w:r>
          </w:p>
        </w:tc>
        <w:tc>
          <w:tcPr>
            <w:tcW w:w="144" w:type="dxa"/>
            <w:tcBorders/>
          </w:tcPr>
          <w:p>
            <w:pPr>
              <w:pStyle w:val="Normal"/>
              <w:widowControl w:val="false"/>
              <w:rPr/>
            </w:pPr>
            <w:r>
              <w:rPr/>
            </w:r>
          </w:p>
        </w:tc>
      </w:tr>
    </w:tbl>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0"/>
        </w:numPr>
        <w:jc w:val="right"/>
        <w:outlineLvl w:val="1"/>
        <w:rPr>
          <w:sz w:val="24"/>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2</w:t>
      </w:r>
    </w:p>
    <w:p>
      <w:pPr>
        <w:pStyle w:val="Normal"/>
        <w:widowControl w:val="false"/>
        <w:numPr>
          <w:ilvl w:val="0"/>
          <w:numId w:val="0"/>
        </w:numPr>
        <w:jc w:val="right"/>
        <w:outlineLvl w:val="1"/>
        <w:rPr>
          <w:rFonts w:ascii="Times New Roman" w:hAnsi="Times New Roman" w:cs="Times New Roman"/>
        </w:rPr>
      </w:pPr>
      <w:r>
        <w:rPr>
          <w:sz w:val="24"/>
          <w:szCs w:val="24"/>
        </w:rPr>
      </w:r>
    </w:p>
    <w:p>
      <w:pPr>
        <w:pStyle w:val="Normal"/>
        <w:widowControl w:val="false"/>
        <w:jc w:val="right"/>
        <w:rPr>
          <w:sz w:val="24"/>
          <w:szCs w:val="24"/>
        </w:rPr>
      </w:pPr>
      <w:r>
        <w:rPr>
          <w:rFonts w:cs="Times New Roman" w:ascii="Times New Roman" w:hAnsi="Times New Roman"/>
          <w:sz w:val="24"/>
          <w:szCs w:val="24"/>
        </w:rPr>
        <w:t>к Положению</w:t>
      </w:r>
    </w:p>
    <w:p>
      <w:pPr>
        <w:pStyle w:val="Normal"/>
        <w:widowControl w:val="false"/>
        <w:jc w:val="right"/>
        <w:rPr>
          <w:sz w:val="24"/>
          <w:szCs w:val="24"/>
        </w:rPr>
      </w:pPr>
      <w:r>
        <w:rPr>
          <w:rFonts w:cs="Times New Roman" w:ascii="Times New Roman" w:hAnsi="Times New Roman"/>
          <w:sz w:val="24"/>
          <w:szCs w:val="24"/>
        </w:rPr>
        <w:t>о пенсионном обеспечении</w:t>
      </w:r>
    </w:p>
    <w:p>
      <w:pPr>
        <w:pStyle w:val="Normal"/>
        <w:widowControl w:val="false"/>
        <w:jc w:val="right"/>
        <w:rPr>
          <w:sz w:val="24"/>
          <w:szCs w:val="24"/>
        </w:rPr>
      </w:pPr>
      <w:r>
        <w:rPr>
          <w:rFonts w:cs="Times New Roman" w:ascii="Times New Roman" w:hAnsi="Times New Roman"/>
          <w:sz w:val="24"/>
          <w:szCs w:val="24"/>
        </w:rPr>
        <w:t>муниципальных служащих</w:t>
      </w:r>
    </w:p>
    <w:p>
      <w:pPr>
        <w:pStyle w:val="Normal"/>
        <w:widowControl w:val="false"/>
        <w:jc w:val="right"/>
        <w:rPr>
          <w:sz w:val="24"/>
          <w:szCs w:val="24"/>
        </w:rPr>
      </w:pPr>
      <w:r>
        <w:rPr>
          <w:rFonts w:cs="Times New Roman" w:ascii="Times New Roman" w:hAnsi="Times New Roman"/>
          <w:sz w:val="24"/>
          <w:szCs w:val="24"/>
        </w:rPr>
        <w:t>Дальнереченского</w:t>
      </w:r>
    </w:p>
    <w:p>
      <w:pPr>
        <w:pStyle w:val="Normal"/>
        <w:widowControl w:val="false"/>
        <w:jc w:val="right"/>
        <w:rPr>
          <w:sz w:val="24"/>
          <w:szCs w:val="24"/>
        </w:rPr>
      </w:pPr>
      <w:r>
        <w:rPr>
          <w:rFonts w:cs="Times New Roman" w:ascii="Times New Roman" w:hAnsi="Times New Roman"/>
          <w:sz w:val="24"/>
          <w:szCs w:val="24"/>
        </w:rPr>
        <w:t>муниципального округа</w:t>
      </w:r>
    </w:p>
    <w:p>
      <w:pPr>
        <w:pStyle w:val="Normal"/>
        <w:widowControl w:val="false"/>
        <w:jc w:val="right"/>
        <w:rPr>
          <w:sz w:val="24"/>
          <w:szCs w:val="24"/>
        </w:rPr>
      </w:pPr>
      <w:r>
        <w:rPr>
          <w:rFonts w:cs="Times New Roman" w:ascii="Times New Roman" w:hAnsi="Times New Roman"/>
          <w:sz w:val="24"/>
          <w:szCs w:val="24"/>
        </w:rPr>
        <w:t>Форма 2</w:t>
      </w:r>
    </w:p>
    <w:tbl>
      <w:tblPr>
        <w:tblW w:w="907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9070"/>
      </w:tblGrid>
      <w:tr>
        <w:trPr/>
        <w:tc>
          <w:tcPr>
            <w:tcW w:w="9070"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СПРАВКА</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О РАЗМЕРЕ СРЕДНЕМЕСЯЧНОГО ДЕНЕЖНОГО СОДЕРЖАНИЯ</w:t>
            </w:r>
          </w:p>
        </w:tc>
      </w:tr>
      <w:tr>
        <w:trPr/>
        <w:tc>
          <w:tcPr>
            <w:tcW w:w="9070"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(фамилия, имя, отчество)</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замещавшего(ей) должность 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должности муниципальной службы)</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за период с ____________ по ___________ среднемесячное денежное содержание составило: ____________________________________________________________</w:t>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bl>
      <w:tblPr>
        <w:tblW w:w="9069" w:type="dxa"/>
        <w:jc w:val="left"/>
        <w:tblInd w:w="67" w:type="dxa"/>
        <w:tblLayout w:type="fixed"/>
        <w:tblCellMar>
          <w:top w:w="102" w:type="dxa"/>
          <w:left w:w="62" w:type="dxa"/>
          <w:bottom w:w="102" w:type="dxa"/>
          <w:right w:w="62" w:type="dxa"/>
        </w:tblCellMar>
        <w:tblLook w:firstRow="0" w:noVBand="0" w:lastRow="0" w:firstColumn="0" w:lastColumn="0" w:noHBand="0" w:val="0000"/>
      </w:tblPr>
      <w:tblGrid>
        <w:gridCol w:w="5214"/>
        <w:gridCol w:w="1247"/>
        <w:gridCol w:w="1361"/>
        <w:gridCol w:w="1246"/>
      </w:tblGrid>
      <w:tr>
        <w:trPr/>
        <w:tc>
          <w:tcPr>
            <w:tcW w:w="52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Состав денежного содержания</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За ______ месяцев (руб.)</w:t>
            </w:r>
          </w:p>
        </w:tc>
        <w:tc>
          <w:tcPr>
            <w:tcW w:w="260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В месяц</w:t>
            </w:r>
          </w:p>
        </w:tc>
      </w:tr>
      <w:tr>
        <w:trPr/>
        <w:tc>
          <w:tcPr>
            <w:tcW w:w="52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руб.</w:t>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Должностной оклад</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Дополнительные выплаты:</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а) ежемесячная надбавка за выслугу лет на муниципальной службе</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б) ежемесячная надбавка за особые условия муниципальной службы</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в) ежемесячная процентная надбавка за работу со сведениями, составляющими государственную тайну</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г) премия за выполнение особо важных и сложных заданий</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д) единовременная выплата при предоставлении ежегодного оплачиваемого отпуска</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е) ежемесячное денежное поощрение</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ж) материальная помощь</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з) другие выплаты, производимые за счет средств фонда оплаты труда муниципальных служащих</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Размер районного коэффициента</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Размер дальневосточной надбавки</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Итого</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2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Предельное среднемесячное денежное содержание (2,8 должностного оклада, на который начисляются районный коэффициент и дальневосточная надбавка)</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bl>
      <w:tblPr>
        <w:tblW w:w="9132"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44"/>
        <w:gridCol w:w="4746"/>
        <w:gridCol w:w="1639"/>
        <w:gridCol w:w="2458"/>
        <w:gridCol w:w="144"/>
      </w:tblGrid>
      <w:tr>
        <w:trPr/>
        <w:tc>
          <w:tcPr>
            <w:tcW w:w="144" w:type="dxa"/>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8987" w:type="dxa"/>
            <w:gridSpan w:val="4"/>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В составе денежного содержания не учитываются иные выплаты, произведенные за счет экономии по фонду оплаты труда.</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Денежное содержание в столбце "В месяц" указывается в полном месячном объеме на дату увольнения.</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Справка составляется за 12 месяцев на дату увольнения.</w:t>
            </w:r>
          </w:p>
        </w:tc>
      </w:tr>
      <w:tr>
        <w:trPr/>
        <w:tc>
          <w:tcPr>
            <w:tcW w:w="4890" w:type="dxa"/>
            <w:gridSpan w:val="2"/>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Руководитель (наименование органа местного самоуправления Дальнереченского муниципального округа)</w:t>
            </w:r>
          </w:p>
        </w:tc>
        <w:tc>
          <w:tcPr>
            <w:tcW w:w="1639"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2458"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(Ф.И.О.)</w:t>
            </w:r>
          </w:p>
        </w:tc>
        <w:tc>
          <w:tcPr>
            <w:tcW w:w="144" w:type="dxa"/>
            <w:tcBorders/>
          </w:tcPr>
          <w:p>
            <w:pPr>
              <w:pStyle w:val="Normal"/>
              <w:widowControl w:val="false"/>
              <w:rPr/>
            </w:pPr>
            <w:r>
              <w:rPr/>
            </w:r>
          </w:p>
        </w:tc>
      </w:tr>
      <w:tr>
        <w:trPr/>
        <w:tc>
          <w:tcPr>
            <w:tcW w:w="4890" w:type="dxa"/>
            <w:gridSpan w:val="2"/>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Главный бухгалтер</w:t>
            </w:r>
          </w:p>
        </w:tc>
        <w:tc>
          <w:tcPr>
            <w:tcW w:w="1639"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2458"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(Ф.И.О.)</w:t>
            </w:r>
          </w:p>
        </w:tc>
        <w:tc>
          <w:tcPr>
            <w:tcW w:w="144" w:type="dxa"/>
            <w:tcBorders/>
          </w:tcPr>
          <w:p>
            <w:pPr>
              <w:pStyle w:val="Normal"/>
              <w:widowControl w:val="false"/>
              <w:rPr/>
            </w:pPr>
            <w:r>
              <w:rPr/>
            </w:r>
          </w:p>
        </w:tc>
      </w:tr>
      <w:tr>
        <w:trPr/>
        <w:tc>
          <w:tcPr>
            <w:tcW w:w="8987" w:type="dxa"/>
            <w:gridSpan w:val="4"/>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М.П.</w:t>
            </w:r>
          </w:p>
        </w:tc>
        <w:tc>
          <w:tcPr>
            <w:tcW w:w="144" w:type="dxa"/>
            <w:tcBorders/>
          </w:tcPr>
          <w:p>
            <w:pPr>
              <w:pStyle w:val="Normal"/>
              <w:widowControl w:val="false"/>
              <w:rPr/>
            </w:pPr>
            <w:r>
              <w:rPr/>
            </w:r>
          </w:p>
        </w:tc>
      </w:tr>
    </w:tbl>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sz w:val="24"/>
          <w:szCs w:val="24"/>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3</w:t>
      </w:r>
    </w:p>
    <w:p>
      <w:pPr>
        <w:pStyle w:val="Normal"/>
        <w:widowControl w:val="false"/>
        <w:numPr>
          <w:ilvl w:val="0"/>
          <w:numId w:val="0"/>
        </w:numPr>
        <w:jc w:val="right"/>
        <w:outlineLvl w:val="1"/>
        <w:rPr>
          <w:rFonts w:ascii="Times New Roman" w:hAnsi="Times New Roman" w:cs="Times New Roman"/>
        </w:rPr>
      </w:pPr>
      <w:r>
        <w:rPr>
          <w:sz w:val="24"/>
          <w:szCs w:val="24"/>
        </w:rPr>
      </w:r>
    </w:p>
    <w:p>
      <w:pPr>
        <w:pStyle w:val="Normal"/>
        <w:widowControl w:val="false"/>
        <w:jc w:val="right"/>
        <w:rPr>
          <w:sz w:val="24"/>
          <w:szCs w:val="24"/>
        </w:rPr>
      </w:pPr>
      <w:r>
        <w:rPr>
          <w:rFonts w:cs="Times New Roman" w:ascii="Times New Roman" w:hAnsi="Times New Roman"/>
          <w:sz w:val="24"/>
          <w:szCs w:val="24"/>
        </w:rPr>
        <w:t>к Положению</w:t>
      </w:r>
    </w:p>
    <w:p>
      <w:pPr>
        <w:pStyle w:val="Normal"/>
        <w:widowControl w:val="false"/>
        <w:jc w:val="right"/>
        <w:rPr>
          <w:sz w:val="24"/>
          <w:szCs w:val="24"/>
        </w:rPr>
      </w:pPr>
      <w:r>
        <w:rPr>
          <w:rFonts w:cs="Times New Roman" w:ascii="Times New Roman" w:hAnsi="Times New Roman"/>
          <w:sz w:val="24"/>
          <w:szCs w:val="24"/>
        </w:rPr>
        <w:t>о пенсионном обеспечении</w:t>
      </w:r>
    </w:p>
    <w:p>
      <w:pPr>
        <w:pStyle w:val="Normal"/>
        <w:widowControl w:val="false"/>
        <w:jc w:val="right"/>
        <w:rPr>
          <w:sz w:val="24"/>
          <w:szCs w:val="24"/>
        </w:rPr>
      </w:pPr>
      <w:r>
        <w:rPr>
          <w:rFonts w:cs="Times New Roman" w:ascii="Times New Roman" w:hAnsi="Times New Roman"/>
          <w:sz w:val="24"/>
          <w:szCs w:val="24"/>
        </w:rPr>
        <w:t>муниципальных служащих</w:t>
      </w:r>
    </w:p>
    <w:p>
      <w:pPr>
        <w:pStyle w:val="Normal"/>
        <w:widowControl w:val="false"/>
        <w:jc w:val="right"/>
        <w:rPr>
          <w:sz w:val="24"/>
          <w:szCs w:val="24"/>
        </w:rPr>
      </w:pPr>
      <w:r>
        <w:rPr>
          <w:rFonts w:cs="Times New Roman" w:ascii="Times New Roman" w:hAnsi="Times New Roman"/>
          <w:sz w:val="24"/>
          <w:szCs w:val="24"/>
        </w:rPr>
        <w:t>Дальнереченского</w:t>
      </w:r>
    </w:p>
    <w:p>
      <w:pPr>
        <w:pStyle w:val="Normal"/>
        <w:widowControl w:val="false"/>
        <w:jc w:val="right"/>
        <w:rPr>
          <w:sz w:val="24"/>
          <w:szCs w:val="24"/>
        </w:rPr>
      </w:pPr>
      <w:r>
        <w:rPr>
          <w:rFonts w:cs="Times New Roman" w:ascii="Times New Roman" w:hAnsi="Times New Roman"/>
          <w:sz w:val="24"/>
          <w:szCs w:val="24"/>
        </w:rPr>
        <w:t>муниципального округа</w:t>
      </w:r>
    </w:p>
    <w:p>
      <w:pPr>
        <w:pStyle w:val="Normal"/>
        <w:widowControl w:val="false"/>
        <w:jc w:val="right"/>
        <w:rPr>
          <w:sz w:val="24"/>
          <w:szCs w:val="24"/>
        </w:rPr>
      </w:pPr>
      <w:r>
        <w:rPr>
          <w:rFonts w:cs="Times New Roman" w:ascii="Times New Roman" w:hAnsi="Times New Roman"/>
          <w:sz w:val="24"/>
          <w:szCs w:val="24"/>
        </w:rPr>
        <w:t>Форма 3</w:t>
      </w:r>
    </w:p>
    <w:p>
      <w:pPr>
        <w:pStyle w:val="Normal"/>
        <w:widowControl w:val="false"/>
        <w:jc w:val="both"/>
        <w:rPr>
          <w:rFonts w:ascii="Arial" w:hAnsi="Arial" w:cs="Arial"/>
          <w:sz w:val="20"/>
        </w:rPr>
      </w:pPr>
      <w:r>
        <w:rPr>
          <w:rFonts w:cs="Arial" w:ascii="Arial" w:hAnsi="Arial"/>
          <w:sz w:val="20"/>
        </w:rPr>
      </w:r>
    </w:p>
    <w:tbl>
      <w:tblPr>
        <w:tblW w:w="907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9070"/>
      </w:tblGrid>
      <w:tr>
        <w:trPr/>
        <w:tc>
          <w:tcPr>
            <w:tcW w:w="9070" w:type="dxa"/>
            <w:tcBorders/>
          </w:tcPr>
          <w:p>
            <w:pPr>
              <w:pStyle w:val="Normal"/>
              <w:widowControl w:val="false"/>
              <w:jc w:val="center"/>
              <w:rPr>
                <w:rFonts w:ascii="Times New Roman" w:hAnsi="Times New Roman" w:cs="Times New Roman"/>
                <w:sz w:val="24"/>
                <w:szCs w:val="24"/>
              </w:rPr>
            </w:pPr>
            <w:bookmarkStart w:id="29" w:name="P381"/>
            <w:bookmarkEnd w:id="29"/>
            <w:r>
              <w:rPr>
                <w:rFonts w:cs="Times New Roman" w:ascii="Times New Roman" w:hAnsi="Times New Roman"/>
                <w:sz w:val="24"/>
                <w:szCs w:val="24"/>
              </w:rPr>
              <w:t>СПРАВКА</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О ПЕРИОДАХ МУНИЦИПАЛЬНОЙ СЛУЖБЫ</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И ИНЫХ ПЕРИОДАХ ЗАМЕЩЕНИЯ ДОЛЖНОСТЕЙ, ВКЛЮЧАЕМЫХ</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(ЗАСЧИТЫВАЕМЫХ) В СТАЖ МУНИЦИПАЛЬНОЙ СЛУЖБЫ ДЛЯ</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УСТАНОВЛЕНИЯ ПЕНСИИ ЗА ВЫСЛУГУ ЛЕТ</w:t>
            </w:r>
          </w:p>
        </w:tc>
      </w:tr>
      <w:tr>
        <w:trPr/>
        <w:tc>
          <w:tcPr>
            <w:tcW w:w="9070"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(фамилия, имя, отчество)</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замещавшему должность ________________________________________________,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должности муниципальной службы)</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в _____________________________________________________________________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органа местного самоуправления)</w:t>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bl>
      <w:tblPr>
        <w:tblW w:w="9067" w:type="dxa"/>
        <w:jc w:val="left"/>
        <w:tblInd w:w="67" w:type="dxa"/>
        <w:tblLayout w:type="fixed"/>
        <w:tblCellMar>
          <w:top w:w="102" w:type="dxa"/>
          <w:left w:w="62" w:type="dxa"/>
          <w:bottom w:w="102" w:type="dxa"/>
          <w:right w:w="62" w:type="dxa"/>
        </w:tblCellMar>
        <w:tblLook w:firstRow="0" w:noVBand="0" w:lastRow="0" w:firstColumn="0" w:lastColumn="0" w:noHBand="0" w:val="0000"/>
      </w:tblPr>
      <w:tblGrid>
        <w:gridCol w:w="621"/>
        <w:gridCol w:w="1928"/>
        <w:gridCol w:w="909"/>
        <w:gridCol w:w="848"/>
        <w:gridCol w:w="566"/>
        <w:gridCol w:w="1986"/>
        <w:gridCol w:w="735"/>
        <w:gridCol w:w="680"/>
        <w:gridCol w:w="793"/>
      </w:tblGrid>
      <w:tr>
        <w:trPr/>
        <w:tc>
          <w:tcPr>
            <w:tcW w:w="6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записи в трудовой книжке</w:t>
            </w:r>
          </w:p>
        </w:tc>
        <w:tc>
          <w:tcPr>
            <w:tcW w:w="23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Дата</w:t>
            </w:r>
          </w:p>
        </w:tc>
        <w:tc>
          <w:tcPr>
            <w:tcW w:w="19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организации (замещаемая должность)</w:t>
            </w:r>
          </w:p>
        </w:tc>
        <w:tc>
          <w:tcPr>
            <w:tcW w:w="220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Стаж муниципальной службы в календарном исчислении</w:t>
            </w:r>
          </w:p>
        </w:tc>
      </w:tr>
      <w:tr>
        <w:trPr/>
        <w:tc>
          <w:tcPr>
            <w:tcW w:w="6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число</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месяц</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год</w:t>
            </w:r>
          </w:p>
        </w:tc>
        <w:tc>
          <w:tcPr>
            <w:tcW w:w="19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лет</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месяцев</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дней</w:t>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4895"/>
        <w:gridCol w:w="1668"/>
        <w:gridCol w:w="2507"/>
      </w:tblGrid>
      <w:tr>
        <w:trPr/>
        <w:tc>
          <w:tcPr>
            <w:tcW w:w="4895" w:type="dxa"/>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Руководитель (наименование органа местного самоуправления Дальнереченского муниципального округа)</w:t>
            </w:r>
          </w:p>
        </w:tc>
        <w:tc>
          <w:tcPr>
            <w:tcW w:w="1668"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2507"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(Ф.И.О.)</w:t>
            </w:r>
          </w:p>
        </w:tc>
      </w:tr>
      <w:tr>
        <w:trPr/>
        <w:tc>
          <w:tcPr>
            <w:tcW w:w="4895" w:type="dxa"/>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Начальник (специалист) кадровой службы</w:t>
            </w:r>
          </w:p>
        </w:tc>
        <w:tc>
          <w:tcPr>
            <w:tcW w:w="1668"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2507"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(Ф.И.О.)</w:t>
            </w:r>
          </w:p>
        </w:tc>
      </w:tr>
    </w:tbl>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sz w:val="22"/>
          <w:szCs w:val="22"/>
        </w:rPr>
      </w:pPr>
      <w:r>
        <w:rPr>
          <w:rFonts w:eastAsia="" w:cs="Times New Roman" w:ascii="Times New Roman" w:hAnsi="Times New Roman" w:eastAsiaTheme="minorEastAsia"/>
          <w:sz w:val="22"/>
          <w:szCs w:val="22"/>
          <w:lang w:eastAsia="ru-RU"/>
        </w:rPr>
        <w:t>ПРИЛОЖЕНИЕ</w:t>
      </w:r>
      <w:r>
        <w:rPr>
          <w:rFonts w:cs="Times New Roman" w:ascii="Times New Roman" w:hAnsi="Times New Roman"/>
          <w:sz w:val="22"/>
          <w:szCs w:val="22"/>
        </w:rPr>
        <w:t xml:space="preserve"> № 4</w:t>
      </w:r>
    </w:p>
    <w:p>
      <w:pPr>
        <w:pStyle w:val="ConsPlusNormal"/>
        <w:numPr>
          <w:ilvl w:val="0"/>
          <w:numId w:val="0"/>
        </w:numPr>
        <w:jc w:val="right"/>
        <w:outlineLvl w:val="1"/>
        <w:rPr>
          <w:rFonts w:ascii="Times New Roman" w:hAnsi="Times New Roman" w:cs="Times New Roman"/>
        </w:rPr>
      </w:pPr>
      <w:r>
        <w:rPr>
          <w:sz w:val="22"/>
          <w:szCs w:val="22"/>
        </w:rPr>
      </w:r>
    </w:p>
    <w:p>
      <w:pPr>
        <w:pStyle w:val="ConsPlusNormal"/>
        <w:jc w:val="right"/>
        <w:rPr>
          <w:sz w:val="22"/>
          <w:szCs w:val="22"/>
        </w:rPr>
      </w:pPr>
      <w:r>
        <w:rPr>
          <w:rFonts w:cs="Times New Roman" w:ascii="Times New Roman" w:hAnsi="Times New Roman"/>
          <w:sz w:val="22"/>
          <w:szCs w:val="22"/>
        </w:rPr>
        <w:t>к Положению</w:t>
      </w:r>
    </w:p>
    <w:p>
      <w:pPr>
        <w:pStyle w:val="ConsPlusNormal"/>
        <w:jc w:val="right"/>
        <w:rPr>
          <w:sz w:val="22"/>
          <w:szCs w:val="22"/>
        </w:rPr>
      </w:pPr>
      <w:r>
        <w:rPr>
          <w:rFonts w:cs="Times New Roman" w:ascii="Times New Roman" w:hAnsi="Times New Roman"/>
          <w:sz w:val="22"/>
          <w:szCs w:val="22"/>
        </w:rPr>
        <w:t>о пенсионном обеспечении</w:t>
      </w:r>
    </w:p>
    <w:p>
      <w:pPr>
        <w:pStyle w:val="ConsPlusNormal"/>
        <w:jc w:val="right"/>
        <w:rPr>
          <w:sz w:val="22"/>
          <w:szCs w:val="22"/>
        </w:rPr>
      </w:pPr>
      <w:r>
        <w:rPr>
          <w:rFonts w:cs="Times New Roman" w:ascii="Times New Roman" w:hAnsi="Times New Roman"/>
          <w:sz w:val="22"/>
          <w:szCs w:val="22"/>
        </w:rPr>
        <w:t>муниципальных служащих</w:t>
      </w:r>
    </w:p>
    <w:p>
      <w:pPr>
        <w:pStyle w:val="ConsPlusNormal"/>
        <w:jc w:val="right"/>
        <w:rPr>
          <w:sz w:val="22"/>
          <w:szCs w:val="22"/>
        </w:rPr>
      </w:pPr>
      <w:r>
        <w:rPr>
          <w:rFonts w:cs="Times New Roman" w:ascii="Times New Roman" w:hAnsi="Times New Roman"/>
          <w:sz w:val="22"/>
          <w:szCs w:val="22"/>
        </w:rPr>
        <w:t>Дальнереченского</w:t>
      </w:r>
    </w:p>
    <w:p>
      <w:pPr>
        <w:pStyle w:val="ConsPlusNormal"/>
        <w:jc w:val="right"/>
        <w:rPr>
          <w:sz w:val="22"/>
          <w:szCs w:val="22"/>
        </w:rPr>
      </w:pPr>
      <w:r>
        <w:rPr>
          <w:rFonts w:cs="Times New Roman" w:ascii="Times New Roman" w:hAnsi="Times New Roman"/>
          <w:sz w:val="22"/>
          <w:szCs w:val="22"/>
        </w:rPr>
        <w:t xml:space="preserve">муниципального округа </w:t>
      </w:r>
    </w:p>
    <w:p>
      <w:pPr>
        <w:pStyle w:val="Normal"/>
        <w:widowControl w:val="false"/>
        <w:jc w:val="right"/>
        <w:rPr>
          <w:sz w:val="22"/>
          <w:szCs w:val="22"/>
        </w:rPr>
      </w:pPr>
      <w:r>
        <w:rPr>
          <w:rFonts w:cs="Times New Roman" w:ascii="Times New Roman" w:hAnsi="Times New Roman"/>
          <w:sz w:val="22"/>
          <w:szCs w:val="22"/>
        </w:rPr>
        <w:t>Форма 4</w:t>
      </w:r>
    </w:p>
    <w:p>
      <w:pPr>
        <w:pStyle w:val="Normal"/>
        <w:widowControl w:val="false"/>
        <w:jc w:val="both"/>
        <w:rPr>
          <w:rFonts w:ascii="Arial" w:hAnsi="Arial" w:cs="Arial"/>
          <w:sz w:val="20"/>
        </w:rPr>
      </w:pPr>
      <w:r>
        <w:rPr>
          <w:rFonts w:cs="Arial" w:ascii="Arial" w:hAnsi="Arial"/>
          <w:sz w:val="20"/>
        </w:rPr>
      </w:r>
    </w:p>
    <w:tbl>
      <w:tblPr>
        <w:tblW w:w="913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45"/>
        <w:gridCol w:w="2615"/>
        <w:gridCol w:w="222"/>
        <w:gridCol w:w="2542"/>
        <w:gridCol w:w="61"/>
        <w:gridCol w:w="72"/>
        <w:gridCol w:w="535"/>
        <w:gridCol w:w="1555"/>
        <w:gridCol w:w="62"/>
        <w:gridCol w:w="1176"/>
        <w:gridCol w:w="144"/>
      </w:tblGrid>
      <w:tr>
        <w:trPr/>
        <w:tc>
          <w:tcPr>
            <w:tcW w:w="145" w:type="dxa"/>
            <w:tcBorders/>
          </w:tcPr>
          <w:p>
            <w:pPr>
              <w:pStyle w:val="Normal"/>
              <w:widowControl w:val="false"/>
              <w:jc w:val="center"/>
              <w:rPr>
                <w:rFonts w:ascii="Times New Roman" w:hAnsi="Times New Roman" w:cs="Times New Roman"/>
              </w:rPr>
            </w:pPr>
            <w:r>
              <w:rPr>
                <w:rFonts w:cs="Times New Roman" w:ascii="Times New Roman" w:hAnsi="Times New Roman"/>
              </w:rPr>
            </w:r>
          </w:p>
        </w:tc>
        <w:tc>
          <w:tcPr>
            <w:tcW w:w="8984" w:type="dxa"/>
            <w:gridSpan w:val="10"/>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КОМИССИЯ</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ПО УСТАНОВЛЕНИЮ ПЕНСИИ ЗА ВЫСЛУГУ ЛЕТ МУНИЦИПАЛЬНЫМ СЛУЖАЩИМ ДАЛЬНЕРЕЧЕНСКОГО МУНИЦИПАЛЬНОГО ОКРУГА</w:t>
            </w:r>
          </w:p>
        </w:tc>
      </w:tr>
      <w:tr>
        <w:trPr/>
        <w:tc>
          <w:tcPr>
            <w:tcW w:w="145" w:type="dxa"/>
            <w:tcBorders/>
          </w:tcPr>
          <w:p>
            <w:pPr>
              <w:pStyle w:val="Normal"/>
              <w:widowControl w:val="false"/>
              <w:jc w:val="center"/>
              <w:rPr>
                <w:rFonts w:ascii="Times New Roman" w:hAnsi="Times New Roman" w:cs="Times New Roman"/>
              </w:rPr>
            </w:pPr>
            <w:r>
              <w:rPr>
                <w:rFonts w:cs="Times New Roman" w:ascii="Times New Roman" w:hAnsi="Times New Roman"/>
              </w:rPr>
            </w:r>
          </w:p>
        </w:tc>
        <w:tc>
          <w:tcPr>
            <w:tcW w:w="8984" w:type="dxa"/>
            <w:gridSpan w:val="10"/>
            <w:tcBorders/>
          </w:tcPr>
          <w:p>
            <w:pPr>
              <w:pStyle w:val="Normal"/>
              <w:widowControl w:val="false"/>
              <w:jc w:val="center"/>
              <w:rPr>
                <w:rFonts w:ascii="Times New Roman" w:hAnsi="Times New Roman" w:cs="Times New Roman"/>
                <w:sz w:val="20"/>
                <w:szCs w:val="20"/>
              </w:rPr>
            </w:pPr>
            <w:bookmarkStart w:id="30" w:name="P453"/>
            <w:bookmarkEnd w:id="30"/>
            <w:r>
              <w:rPr>
                <w:rFonts w:cs="Times New Roman" w:ascii="Times New Roman" w:hAnsi="Times New Roman"/>
                <w:sz w:val="20"/>
                <w:szCs w:val="20"/>
              </w:rPr>
              <w:t>РЕШЕНИЕ</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ОБ УСТАНОВЛЕНИИ (ПРИОСТАНОВЛЕНИИ, ВОЗОБНОВЛЕНИИ, ПРЕКРАЩЕНИИ, ОТКАЗЕ В НАЗНАЧЕНИИ) ПЕНСИИ ЗА ВЫСЛУГУ ЛЕТ</w:t>
            </w:r>
          </w:p>
        </w:tc>
      </w:tr>
      <w:tr>
        <w:trPr/>
        <w:tc>
          <w:tcPr>
            <w:tcW w:w="145" w:type="dxa"/>
            <w:tcBorders/>
          </w:tcPr>
          <w:p>
            <w:pPr>
              <w:pStyle w:val="Normal"/>
              <w:widowControl w:val="false"/>
              <w:jc w:val="center"/>
              <w:rPr>
                <w:rFonts w:ascii="Times New Roman" w:hAnsi="Times New Roman" w:cs="Times New Roman"/>
              </w:rPr>
            </w:pPr>
            <w:r>
              <w:rPr>
                <w:rFonts w:cs="Times New Roman" w:ascii="Times New Roman" w:hAnsi="Times New Roman"/>
              </w:rPr>
            </w:r>
          </w:p>
        </w:tc>
        <w:tc>
          <w:tcPr>
            <w:tcW w:w="2837" w:type="dxa"/>
            <w:gridSpan w:val="2"/>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 ___________ 20__ г.</w:t>
            </w:r>
          </w:p>
        </w:tc>
        <w:tc>
          <w:tcPr>
            <w:tcW w:w="3210" w:type="dxa"/>
            <w:gridSpan w:val="4"/>
            <w:tcBorders/>
          </w:tcPr>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c>
          <w:tcPr>
            <w:tcW w:w="2937" w:type="dxa"/>
            <w:gridSpan w:val="4"/>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______________</w:t>
            </w:r>
          </w:p>
        </w:tc>
      </w:tr>
      <w:tr>
        <w:trPr/>
        <w:tc>
          <w:tcPr>
            <w:tcW w:w="145" w:type="dxa"/>
            <w:tcBorders/>
          </w:tcPr>
          <w:p>
            <w:pPr>
              <w:pStyle w:val="Normal"/>
              <w:widowControl w:val="false"/>
              <w:jc w:val="center"/>
              <w:rPr>
                <w:rFonts w:ascii="Times New Roman" w:hAnsi="Times New Roman" w:cs="Times New Roman"/>
              </w:rPr>
            </w:pPr>
            <w:r>
              <w:rPr>
                <w:rFonts w:cs="Times New Roman" w:ascii="Times New Roman" w:hAnsi="Times New Roman"/>
              </w:rPr>
            </w:r>
          </w:p>
        </w:tc>
        <w:tc>
          <w:tcPr>
            <w:tcW w:w="8984" w:type="dxa"/>
            <w:gridSpan w:val="10"/>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(фамилия, имя, отчество)</w:t>
            </w:r>
          </w:p>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замещавшему(ей) должность муниципальной службы ___________________________</w:t>
            </w:r>
          </w:p>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(наименование должности)</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(наименование органа местного самоуправления)</w:t>
            </w:r>
          </w:p>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1. Установить пенсию за выслугу лет с "__" ______ 20__ г. в размере ________ руб. ____ коп. _________</w:t>
            </w:r>
          </w:p>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Стаж муниципальной службы (работы) составляет _______________________ лет.</w:t>
            </w:r>
          </w:p>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Размер среднемесячного денежного содержания, из которого исчисляется пенсия за выслугу лет, составляет _______ руб. _____ коп., в том числе должностной оклад __________ руб. _____ коп. __________ процентов среднемесячного денежного содержания.</w:t>
            </w:r>
          </w:p>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Общая сумма фиксированной выплаты к страховой пенсии и повышений фиксированной выплаты к страховой пенсии составляет ___________ руб. _____ коп.</w:t>
            </w:r>
          </w:p>
        </w:tc>
      </w:tr>
      <w:tr>
        <w:trPr/>
        <w:tc>
          <w:tcPr>
            <w:tcW w:w="145" w:type="dxa"/>
            <w:tcBorders/>
          </w:tcPr>
          <w:p>
            <w:pPr>
              <w:pStyle w:val="Normal"/>
              <w:widowControl w:val="false"/>
              <w:ind w:firstLine="283"/>
              <w:jc w:val="both"/>
              <w:rPr>
                <w:rFonts w:ascii="Times New Roman" w:hAnsi="Times New Roman" w:cs="Times New Roman"/>
              </w:rPr>
            </w:pPr>
            <w:r>
              <w:rPr>
                <w:rFonts w:cs="Times New Roman" w:ascii="Times New Roman" w:hAnsi="Times New Roman"/>
              </w:rPr>
            </w:r>
          </w:p>
        </w:tc>
        <w:tc>
          <w:tcPr>
            <w:tcW w:w="5440" w:type="dxa"/>
            <w:gridSpan w:val="4"/>
            <w:tcBorders/>
          </w:tcPr>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2. Приостановить выплату пенсии за выслугу лет</w:t>
            </w:r>
          </w:p>
        </w:tc>
        <w:tc>
          <w:tcPr>
            <w:tcW w:w="2224" w:type="dxa"/>
            <w:gridSpan w:val="4"/>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с 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(дата)</w:t>
            </w:r>
          </w:p>
        </w:tc>
        <w:tc>
          <w:tcPr>
            <w:tcW w:w="1320" w:type="dxa"/>
            <w:gridSpan w:val="2"/>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в связи с</w:t>
            </w:r>
          </w:p>
        </w:tc>
      </w:tr>
      <w:tr>
        <w:trPr/>
        <w:tc>
          <w:tcPr>
            <w:tcW w:w="145" w:type="dxa"/>
            <w:tcBorders/>
          </w:tcPr>
          <w:p>
            <w:pPr>
              <w:pStyle w:val="Normal"/>
              <w:widowControl w:val="false"/>
              <w:jc w:val="center"/>
              <w:rPr>
                <w:rFonts w:ascii="Times New Roman" w:hAnsi="Times New Roman" w:cs="Times New Roman"/>
              </w:rPr>
            </w:pPr>
            <w:r>
              <w:rPr>
                <w:rFonts w:cs="Times New Roman" w:ascii="Times New Roman" w:hAnsi="Times New Roman"/>
              </w:rPr>
            </w:r>
          </w:p>
        </w:tc>
        <w:tc>
          <w:tcPr>
            <w:tcW w:w="8984" w:type="dxa"/>
            <w:gridSpan w:val="10"/>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(указать основание)</w:t>
            </w:r>
          </w:p>
        </w:tc>
      </w:tr>
      <w:tr>
        <w:trPr/>
        <w:tc>
          <w:tcPr>
            <w:tcW w:w="145" w:type="dxa"/>
            <w:tcBorders/>
          </w:tcPr>
          <w:p>
            <w:pPr>
              <w:pStyle w:val="Normal"/>
              <w:widowControl w:val="false"/>
              <w:ind w:firstLine="283"/>
              <w:jc w:val="both"/>
              <w:rPr>
                <w:rFonts w:ascii="Times New Roman" w:hAnsi="Times New Roman" w:cs="Times New Roman"/>
              </w:rPr>
            </w:pPr>
            <w:r>
              <w:rPr>
                <w:rFonts w:cs="Times New Roman" w:ascii="Times New Roman" w:hAnsi="Times New Roman"/>
              </w:rPr>
            </w:r>
          </w:p>
        </w:tc>
        <w:tc>
          <w:tcPr>
            <w:tcW w:w="5440" w:type="dxa"/>
            <w:gridSpan w:val="4"/>
            <w:tcBorders/>
          </w:tcPr>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3. Возобновить выплату пенсии за выслугу лет</w:t>
            </w:r>
          </w:p>
        </w:tc>
        <w:tc>
          <w:tcPr>
            <w:tcW w:w="2224" w:type="dxa"/>
            <w:gridSpan w:val="4"/>
            <w:tcBorders/>
          </w:tcPr>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с 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(дата)</w:t>
            </w:r>
          </w:p>
        </w:tc>
        <w:tc>
          <w:tcPr>
            <w:tcW w:w="1320" w:type="dxa"/>
            <w:gridSpan w:val="2"/>
            <w:tcBorders/>
          </w:tcPr>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в связи с</w:t>
            </w:r>
          </w:p>
        </w:tc>
      </w:tr>
      <w:tr>
        <w:trPr/>
        <w:tc>
          <w:tcPr>
            <w:tcW w:w="145" w:type="dxa"/>
            <w:tcBorders/>
          </w:tcPr>
          <w:p>
            <w:pPr>
              <w:pStyle w:val="Normal"/>
              <w:widowControl w:val="false"/>
              <w:jc w:val="center"/>
              <w:rPr>
                <w:rFonts w:ascii="Times New Roman" w:hAnsi="Times New Roman" w:cs="Times New Roman"/>
              </w:rPr>
            </w:pPr>
            <w:r>
              <w:rPr>
                <w:rFonts w:cs="Times New Roman" w:ascii="Times New Roman" w:hAnsi="Times New Roman"/>
              </w:rPr>
            </w:r>
          </w:p>
        </w:tc>
        <w:tc>
          <w:tcPr>
            <w:tcW w:w="8984" w:type="dxa"/>
            <w:gridSpan w:val="10"/>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(указать основание)</w:t>
            </w:r>
          </w:p>
        </w:tc>
      </w:tr>
      <w:tr>
        <w:trPr/>
        <w:tc>
          <w:tcPr>
            <w:tcW w:w="5524" w:type="dxa"/>
            <w:gridSpan w:val="4"/>
            <w:tcBorders/>
          </w:tcPr>
          <w:p>
            <w:pPr>
              <w:pStyle w:val="Normal"/>
              <w:widowControl w:val="false"/>
              <w:ind w:firstLine="283"/>
              <w:jc w:val="both"/>
              <w:rPr>
                <w:rFonts w:ascii="Times New Roman" w:hAnsi="Times New Roman" w:cs="Times New Roman"/>
                <w:sz w:val="20"/>
                <w:szCs w:val="20"/>
              </w:rPr>
            </w:pPr>
            <w:r>
              <w:rPr>
                <w:rFonts w:cs="Times New Roman" w:ascii="Times New Roman" w:hAnsi="Times New Roman"/>
                <w:sz w:val="20"/>
                <w:szCs w:val="20"/>
              </w:rPr>
              <w:t>4. Прекратить выплату пенсии за выслугу лет</w:t>
            </w:r>
          </w:p>
        </w:tc>
        <w:tc>
          <w:tcPr>
            <w:tcW w:w="2223" w:type="dxa"/>
            <w:gridSpan w:val="4"/>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с 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(дата)</w:t>
            </w:r>
          </w:p>
        </w:tc>
        <w:tc>
          <w:tcPr>
            <w:tcW w:w="1238" w:type="dxa"/>
            <w:gridSpan w:val="2"/>
            <w:tcBorders/>
          </w:tcPr>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в связи с</w:t>
            </w:r>
          </w:p>
        </w:tc>
        <w:tc>
          <w:tcPr>
            <w:tcW w:w="144" w:type="dxa"/>
            <w:tcBorders/>
          </w:tcPr>
          <w:p>
            <w:pPr>
              <w:pStyle w:val="Normal"/>
              <w:widowControl w:val="false"/>
              <w:rPr>
                <w:sz w:val="20"/>
                <w:szCs w:val="20"/>
              </w:rPr>
            </w:pPr>
            <w:r>
              <w:rPr>
                <w:sz w:val="20"/>
                <w:szCs w:val="20"/>
              </w:rPr>
            </w:r>
          </w:p>
        </w:tc>
      </w:tr>
      <w:tr>
        <w:trPr/>
        <w:tc>
          <w:tcPr>
            <w:tcW w:w="8985" w:type="dxa"/>
            <w:gridSpan w:val="10"/>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(указать основание)</w:t>
            </w:r>
          </w:p>
        </w:tc>
        <w:tc>
          <w:tcPr>
            <w:tcW w:w="144" w:type="dxa"/>
            <w:tcBorders/>
          </w:tcPr>
          <w:p>
            <w:pPr>
              <w:pStyle w:val="Normal"/>
              <w:widowControl w:val="false"/>
              <w:rPr>
                <w:sz w:val="20"/>
                <w:szCs w:val="20"/>
              </w:rPr>
            </w:pPr>
            <w:r>
              <w:rPr>
                <w:sz w:val="20"/>
                <w:szCs w:val="20"/>
              </w:rPr>
            </w:r>
          </w:p>
        </w:tc>
      </w:tr>
      <w:tr>
        <w:trPr/>
        <w:tc>
          <w:tcPr>
            <w:tcW w:w="8985" w:type="dxa"/>
            <w:gridSpan w:val="10"/>
            <w:tcBorders/>
          </w:tcPr>
          <w:p>
            <w:pPr>
              <w:pStyle w:val="Normal"/>
              <w:widowControl w:val="false"/>
              <w:ind w:firstLine="540"/>
              <w:jc w:val="both"/>
              <w:rPr>
                <w:rFonts w:ascii="Times New Roman" w:hAnsi="Times New Roman" w:cs="Times New Roman"/>
                <w:sz w:val="20"/>
                <w:szCs w:val="20"/>
              </w:rPr>
            </w:pPr>
            <w:r>
              <w:rPr>
                <w:rFonts w:cs="Times New Roman" w:ascii="Times New Roman" w:hAnsi="Times New Roman"/>
                <w:sz w:val="20"/>
                <w:szCs w:val="20"/>
              </w:rPr>
              <w:t>5. Отказать в назначении пенсии за выслугу лет в связи с ___________________</w:t>
            </w:r>
          </w:p>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(указать основание)</w:t>
            </w:r>
          </w:p>
        </w:tc>
        <w:tc>
          <w:tcPr>
            <w:tcW w:w="144" w:type="dxa"/>
            <w:tcBorders/>
          </w:tcPr>
          <w:p>
            <w:pPr>
              <w:pStyle w:val="Normal"/>
              <w:widowControl w:val="false"/>
              <w:rPr>
                <w:sz w:val="20"/>
                <w:szCs w:val="20"/>
              </w:rPr>
            </w:pPr>
            <w:r>
              <w:rPr>
                <w:sz w:val="20"/>
                <w:szCs w:val="20"/>
              </w:rPr>
            </w:r>
          </w:p>
        </w:tc>
      </w:tr>
      <w:tr>
        <w:trPr/>
        <w:tc>
          <w:tcPr>
            <w:tcW w:w="2760" w:type="dxa"/>
            <w:gridSpan w:val="2"/>
            <w:tcBorders/>
          </w:tcPr>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Председатель комиссии</w:t>
            </w:r>
          </w:p>
        </w:tc>
        <w:tc>
          <w:tcPr>
            <w:tcW w:w="2897" w:type="dxa"/>
            <w:gridSpan w:val="4"/>
            <w:tcBorders/>
          </w:tcPr>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(Ф.И.О.)</w:t>
            </w:r>
          </w:p>
        </w:tc>
        <w:tc>
          <w:tcPr>
            <w:tcW w:w="3328" w:type="dxa"/>
            <w:gridSpan w:val="4"/>
            <w:tcBorders/>
          </w:tcPr>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c>
          <w:tcPr>
            <w:tcW w:w="144" w:type="dxa"/>
            <w:tcBorders/>
          </w:tcPr>
          <w:p>
            <w:pPr>
              <w:pStyle w:val="Normal"/>
              <w:widowControl w:val="false"/>
              <w:rPr>
                <w:sz w:val="20"/>
                <w:szCs w:val="20"/>
              </w:rPr>
            </w:pPr>
            <w:r>
              <w:rPr>
                <w:sz w:val="20"/>
                <w:szCs w:val="20"/>
              </w:rPr>
            </w:r>
          </w:p>
        </w:tc>
      </w:tr>
      <w:tr>
        <w:trPr/>
        <w:tc>
          <w:tcPr>
            <w:tcW w:w="2760" w:type="dxa"/>
            <w:gridSpan w:val="2"/>
            <w:tcBorders/>
          </w:tcPr>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Секретарь комиссии</w:t>
            </w:r>
          </w:p>
        </w:tc>
        <w:tc>
          <w:tcPr>
            <w:tcW w:w="2897" w:type="dxa"/>
            <w:gridSpan w:val="4"/>
            <w:tcBorders/>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_______________________</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(Ф.И.О.)</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М.П.</w:t>
            </w:r>
          </w:p>
        </w:tc>
        <w:tc>
          <w:tcPr>
            <w:tcW w:w="3328" w:type="dxa"/>
            <w:gridSpan w:val="4"/>
            <w:tcBorders/>
          </w:tcPr>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c>
          <w:tcPr>
            <w:tcW w:w="144" w:type="dxa"/>
            <w:tcBorders/>
          </w:tcPr>
          <w:p>
            <w:pPr>
              <w:pStyle w:val="Normal"/>
              <w:widowControl w:val="false"/>
              <w:rPr>
                <w:sz w:val="20"/>
                <w:szCs w:val="20"/>
              </w:rPr>
            </w:pPr>
            <w:r>
              <w:rPr>
                <w:sz w:val="20"/>
                <w:szCs w:val="20"/>
              </w:rPr>
            </w:r>
          </w:p>
        </w:tc>
      </w:tr>
    </w:tbl>
    <w:p>
      <w:pPr>
        <w:pStyle w:val="Normal"/>
        <w:widowControl w:val="false"/>
        <w:jc w:val="both"/>
        <w:rPr>
          <w:rFonts w:ascii="Times New Roman" w:hAnsi="Times New Roman" w:cs="Times New Roman"/>
        </w:rPr>
      </w:pPr>
      <w:r>
        <w:rPr>
          <w:rFonts w:cs="Times New Roman" w:ascii="Times New Roman" w:hAnsi="Times New Roman"/>
        </w:rPr>
      </w:r>
    </w:p>
    <w:p>
      <w:pPr>
        <w:pStyle w:val="Normal"/>
        <w:widowControl w:val="false"/>
        <w:jc w:val="both"/>
        <w:rPr>
          <w:rFonts w:ascii="Times New Roman" w:hAnsi="Times New Roman" w:cs="Times New Roman"/>
        </w:rPr>
      </w:pPr>
      <w:r>
        <w:rPr>
          <w:rFonts w:cs="Times New Roman" w:ascii="Times New Roman" w:hAnsi="Times New Roman"/>
          <w:sz w:val="20"/>
        </w:rPr>
      </w:r>
    </w:p>
    <w:p>
      <w:pPr>
        <w:pStyle w:val="Normal"/>
        <w:widowControl w:val="false"/>
        <w:jc w:val="both"/>
        <w:rPr>
          <w:rFonts w:ascii="Times New Roman" w:hAnsi="Times New Roman" w:cs="Times New Roman"/>
        </w:rPr>
      </w:pPr>
      <w:r>
        <w:rPr>
          <w:rFonts w:cs="Times New Roman" w:ascii="Times New Roman" w:hAnsi="Times New Roman"/>
          <w:sz w:val="20"/>
        </w:rPr>
      </w:r>
    </w:p>
    <w:p>
      <w:pPr>
        <w:pStyle w:val="Normal"/>
        <w:widowControl w:val="false"/>
        <w:numPr>
          <w:ilvl w:val="0"/>
          <w:numId w:val="0"/>
        </w:numPr>
        <w:jc w:val="right"/>
        <w:outlineLvl w:val="1"/>
        <w:rPr>
          <w:sz w:val="24"/>
          <w:szCs w:val="24"/>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5</w:t>
      </w:r>
    </w:p>
    <w:p>
      <w:pPr>
        <w:pStyle w:val="Normal"/>
        <w:widowControl w:val="false"/>
        <w:numPr>
          <w:ilvl w:val="0"/>
          <w:numId w:val="0"/>
        </w:numPr>
        <w:jc w:val="right"/>
        <w:outlineLvl w:val="1"/>
        <w:rPr>
          <w:sz w:val="24"/>
          <w:szCs w:val="24"/>
        </w:rPr>
      </w:pPr>
      <w:r>
        <w:rPr>
          <w:sz w:val="24"/>
          <w:szCs w:val="24"/>
        </w:rPr>
      </w:r>
    </w:p>
    <w:p>
      <w:pPr>
        <w:pStyle w:val="Normal"/>
        <w:widowControl w:val="false"/>
        <w:jc w:val="right"/>
        <w:rPr>
          <w:sz w:val="24"/>
          <w:szCs w:val="24"/>
        </w:rPr>
      </w:pPr>
      <w:r>
        <w:rPr>
          <w:rFonts w:cs="Times New Roman" w:ascii="Times New Roman" w:hAnsi="Times New Roman"/>
          <w:sz w:val="24"/>
          <w:szCs w:val="24"/>
        </w:rPr>
        <w:t>к Положению</w:t>
      </w:r>
    </w:p>
    <w:p>
      <w:pPr>
        <w:pStyle w:val="Normal"/>
        <w:widowControl w:val="false"/>
        <w:jc w:val="right"/>
        <w:rPr>
          <w:sz w:val="24"/>
          <w:szCs w:val="24"/>
        </w:rPr>
      </w:pPr>
      <w:r>
        <w:rPr>
          <w:rFonts w:cs="Times New Roman" w:ascii="Times New Roman" w:hAnsi="Times New Roman"/>
          <w:sz w:val="24"/>
          <w:szCs w:val="24"/>
        </w:rPr>
        <w:t>о пенсионном обеспечении</w:t>
      </w:r>
    </w:p>
    <w:p>
      <w:pPr>
        <w:pStyle w:val="Normal"/>
        <w:widowControl w:val="false"/>
        <w:jc w:val="right"/>
        <w:rPr>
          <w:sz w:val="24"/>
          <w:szCs w:val="24"/>
        </w:rPr>
      </w:pPr>
      <w:r>
        <w:rPr>
          <w:rFonts w:cs="Times New Roman" w:ascii="Times New Roman" w:hAnsi="Times New Roman"/>
          <w:sz w:val="24"/>
          <w:szCs w:val="24"/>
        </w:rPr>
        <w:t>муниципальных служащих</w:t>
      </w:r>
    </w:p>
    <w:p>
      <w:pPr>
        <w:pStyle w:val="Normal"/>
        <w:widowControl w:val="false"/>
        <w:jc w:val="right"/>
        <w:rPr>
          <w:sz w:val="24"/>
          <w:szCs w:val="24"/>
        </w:rPr>
      </w:pPr>
      <w:r>
        <w:rPr>
          <w:rFonts w:cs="Times New Roman" w:ascii="Times New Roman" w:hAnsi="Times New Roman"/>
          <w:sz w:val="24"/>
          <w:szCs w:val="24"/>
        </w:rPr>
        <w:t>Дальнереченского</w:t>
      </w:r>
    </w:p>
    <w:p>
      <w:pPr>
        <w:pStyle w:val="ConsPlusNormal"/>
        <w:jc w:val="right"/>
        <w:rPr>
          <w:sz w:val="24"/>
          <w:szCs w:val="24"/>
        </w:rPr>
      </w:pPr>
      <w:r>
        <w:rPr>
          <w:rFonts w:cs="Times New Roman" w:ascii="Times New Roman" w:hAnsi="Times New Roman"/>
          <w:sz w:val="24"/>
          <w:szCs w:val="24"/>
        </w:rPr>
        <w:t xml:space="preserve">муниципального округа </w:t>
      </w:r>
    </w:p>
    <w:p>
      <w:pPr>
        <w:pStyle w:val="ConsPlusNormal"/>
        <w:jc w:val="right"/>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Форма 5</w:t>
      </w:r>
    </w:p>
    <w:p>
      <w:pPr>
        <w:pStyle w:val="Normal"/>
        <w:widowControl w:val="false"/>
        <w:jc w:val="both"/>
        <w:rPr>
          <w:rFonts w:ascii="Arial" w:hAnsi="Arial" w:cs="Arial"/>
          <w:sz w:val="20"/>
        </w:rPr>
      </w:pPr>
      <w:r>
        <w:rPr>
          <w:rFonts w:cs="Arial" w:ascii="Arial" w:hAnsi="Arial"/>
          <w:sz w:val="20"/>
        </w:rPr>
      </w:r>
    </w:p>
    <w:tbl>
      <w:tblPr>
        <w:tblW w:w="907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2974"/>
        <w:gridCol w:w="2067"/>
        <w:gridCol w:w="104"/>
        <w:gridCol w:w="2403"/>
        <w:gridCol w:w="1522"/>
      </w:tblGrid>
      <w:tr>
        <w:trPr/>
        <w:tc>
          <w:tcPr>
            <w:tcW w:w="9070" w:type="dxa"/>
            <w:gridSpan w:val="5"/>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 УСТАНОВЛЕНИЮ ПЕНСИИ ЗА ВЫСЛУГУ ЛЕТ МУНИЦИПАЛЬНЫМ СЛУЖАЩИМ ДАЛЬНЕРЕЧЕНСКОГО МУНИЦИПАЛЬНОГО ОКРУГА</w:t>
            </w:r>
          </w:p>
        </w:tc>
      </w:tr>
      <w:tr>
        <w:trPr/>
        <w:tc>
          <w:tcPr>
            <w:tcW w:w="2974" w:type="dxa"/>
            <w:tcBorders/>
          </w:tcPr>
          <w:p>
            <w:pPr>
              <w:pStyle w:val="Normal"/>
              <w:widowControl w:val="false"/>
              <w:jc w:val="center"/>
              <w:rPr>
                <w:rFonts w:ascii="Arial" w:hAnsi="Arial" w:cs="Arial"/>
                <w:sz w:val="20"/>
              </w:rPr>
            </w:pPr>
            <w:r>
              <w:rPr>
                <w:rFonts w:cs="Arial" w:ascii="Arial" w:hAnsi="Arial"/>
                <w:sz w:val="20"/>
              </w:rPr>
              <w:t>"__" ___________ 20__ г.</w:t>
            </w:r>
          </w:p>
        </w:tc>
        <w:tc>
          <w:tcPr>
            <w:tcW w:w="4574" w:type="dxa"/>
            <w:gridSpan w:val="3"/>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522"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w:t>
            </w:r>
          </w:p>
        </w:tc>
      </w:tr>
      <w:tr>
        <w:trPr/>
        <w:tc>
          <w:tcPr>
            <w:tcW w:w="9070" w:type="dxa"/>
            <w:gridSpan w:val="5"/>
            <w:tcBorders/>
          </w:tcPr>
          <w:p>
            <w:pPr>
              <w:pStyle w:val="Normal"/>
              <w:widowControl w:val="false"/>
              <w:jc w:val="center"/>
              <w:rPr>
                <w:rFonts w:ascii="Times New Roman" w:hAnsi="Times New Roman" w:cs="Times New Roman"/>
                <w:sz w:val="24"/>
                <w:szCs w:val="24"/>
              </w:rPr>
            </w:pPr>
            <w:bookmarkStart w:id="31" w:name="P521"/>
            <w:bookmarkEnd w:id="31"/>
            <w:r>
              <w:rPr>
                <w:rFonts w:cs="Times New Roman" w:ascii="Times New Roman" w:hAnsi="Times New Roman"/>
                <w:sz w:val="24"/>
                <w:szCs w:val="24"/>
              </w:rPr>
              <w:t>УВЕДОМЛЕНИЕ</w:t>
            </w:r>
          </w:p>
        </w:tc>
      </w:tr>
      <w:tr>
        <w:trPr/>
        <w:tc>
          <w:tcPr>
            <w:tcW w:w="9070" w:type="dxa"/>
            <w:gridSpan w:val="5"/>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Уважаемый(ая) _____________________________________________________!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(Ф.И.О.)</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комиссия по установлению пенсии за выслугу лет муниципальным служащим Дальнереченского муниципального округа сообщает, что  Вам:</w:t>
            </w:r>
          </w:p>
        </w:tc>
      </w:tr>
      <w:tr>
        <w:trPr/>
        <w:tc>
          <w:tcPr>
            <w:tcW w:w="5041" w:type="dxa"/>
            <w:gridSpan w:val="2"/>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с____________________(дата) установлена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пенсия за выслугу лет в размере_________руб.;</w:t>
            </w:r>
          </w:p>
        </w:tc>
        <w:tc>
          <w:tcPr>
            <w:tcW w:w="4029" w:type="dxa"/>
            <w:gridSpan w:val="3"/>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(возобновлена) (нужное подчеркнуть)</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070" w:type="dxa"/>
            <w:gridSpan w:val="5"/>
            <w:tcBorders/>
          </w:tcPr>
          <w:p>
            <w:pPr>
              <w:pStyle w:val="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с ___________(дата) приостановлена (прекращена) (нужное подчеркнуть)</w:t>
            </w:r>
          </w:p>
          <w:p>
            <w:pPr>
              <w:pStyle w:val="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выплата пенсии за выслугу лет в связи с (указать основание);</w:t>
            </w:r>
          </w:p>
          <w:p>
            <w:pPr>
              <w:pStyle w:val="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отказано в установлении пенсии за выслугу лет в связи с (указать основание).</w:t>
            </w:r>
          </w:p>
        </w:tc>
      </w:tr>
      <w:tr>
        <w:trPr/>
        <w:tc>
          <w:tcPr>
            <w:tcW w:w="2974" w:type="dxa"/>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Председатель комиссии</w:t>
            </w:r>
          </w:p>
        </w:tc>
        <w:tc>
          <w:tcPr>
            <w:tcW w:w="2171" w:type="dxa"/>
            <w:gridSpan w:val="2"/>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925" w:type="dxa"/>
            <w:gridSpan w:val="2"/>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(расшифровка подписи ФИО)</w:t>
            </w:r>
          </w:p>
        </w:tc>
      </w:tr>
    </w:tbl>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sz w:val="24"/>
          <w:szCs w:val="24"/>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6</w:t>
      </w:r>
    </w:p>
    <w:p>
      <w:pPr>
        <w:pStyle w:val="ConsPlusNormal"/>
        <w:numPr>
          <w:ilvl w:val="0"/>
          <w:numId w:val="0"/>
        </w:numPr>
        <w:jc w:val="right"/>
        <w:outlineLvl w:val="1"/>
        <w:rPr>
          <w:rFonts w:ascii="Times New Roman" w:hAnsi="Times New Roman" w:cs="Times New Roman"/>
        </w:rPr>
      </w:pPr>
      <w:r>
        <w:rPr>
          <w:sz w:val="24"/>
          <w:szCs w:val="24"/>
        </w:rPr>
      </w:r>
    </w:p>
    <w:p>
      <w:pPr>
        <w:pStyle w:val="ConsPlusNormal"/>
        <w:jc w:val="right"/>
        <w:rPr>
          <w:sz w:val="24"/>
          <w:szCs w:val="24"/>
        </w:rPr>
      </w:pPr>
      <w:r>
        <w:rPr>
          <w:rFonts w:cs="Times New Roman" w:ascii="Times New Roman" w:hAnsi="Times New Roman"/>
          <w:sz w:val="24"/>
          <w:szCs w:val="24"/>
        </w:rPr>
        <w:t>к Положению</w:t>
      </w:r>
    </w:p>
    <w:p>
      <w:pPr>
        <w:pStyle w:val="ConsPlusNormal"/>
        <w:jc w:val="right"/>
        <w:rPr>
          <w:sz w:val="24"/>
          <w:szCs w:val="24"/>
        </w:rPr>
      </w:pPr>
      <w:r>
        <w:rPr>
          <w:rFonts w:cs="Times New Roman" w:ascii="Times New Roman" w:hAnsi="Times New Roman"/>
          <w:sz w:val="24"/>
          <w:szCs w:val="24"/>
        </w:rPr>
        <w:t>о пенсионном обеспечении</w:t>
      </w:r>
    </w:p>
    <w:p>
      <w:pPr>
        <w:pStyle w:val="ConsPlusNormal"/>
        <w:jc w:val="right"/>
        <w:rPr>
          <w:sz w:val="24"/>
          <w:szCs w:val="24"/>
        </w:rPr>
      </w:pPr>
      <w:r>
        <w:rPr>
          <w:rFonts w:cs="Times New Roman" w:ascii="Times New Roman" w:hAnsi="Times New Roman"/>
          <w:sz w:val="24"/>
          <w:szCs w:val="24"/>
        </w:rPr>
        <w:t>муниципальных служащих</w:t>
      </w:r>
    </w:p>
    <w:p>
      <w:pPr>
        <w:pStyle w:val="ConsPlusNormal"/>
        <w:jc w:val="right"/>
        <w:rPr>
          <w:sz w:val="24"/>
          <w:szCs w:val="24"/>
        </w:rPr>
      </w:pPr>
      <w:r>
        <w:rPr>
          <w:rFonts w:cs="Times New Roman" w:ascii="Times New Roman" w:hAnsi="Times New Roman"/>
          <w:sz w:val="24"/>
          <w:szCs w:val="24"/>
        </w:rPr>
        <w:t>Дальнереченского</w:t>
      </w:r>
    </w:p>
    <w:p>
      <w:pPr>
        <w:pStyle w:val="ConsPlusNormal"/>
        <w:jc w:val="right"/>
        <w:rPr>
          <w:sz w:val="24"/>
          <w:szCs w:val="24"/>
        </w:rPr>
      </w:pPr>
      <w:r>
        <w:rPr>
          <w:rFonts w:cs="Times New Roman" w:ascii="Times New Roman" w:hAnsi="Times New Roman"/>
          <w:sz w:val="24"/>
          <w:szCs w:val="24"/>
        </w:rPr>
        <w:t>муниципального округа</w:t>
      </w:r>
    </w:p>
    <w:p>
      <w:pPr>
        <w:pStyle w:val="Normal"/>
        <w:widowControl w:val="false"/>
        <w:jc w:val="right"/>
        <w:rPr>
          <w:sz w:val="24"/>
          <w:szCs w:val="24"/>
        </w:rPr>
      </w:pPr>
      <w:r>
        <w:rPr>
          <w:rFonts w:cs="Times New Roman" w:ascii="Times New Roman" w:hAnsi="Times New Roman"/>
          <w:sz w:val="24"/>
          <w:szCs w:val="24"/>
        </w:rPr>
        <w:t>Форма 6</w:t>
      </w:r>
    </w:p>
    <w:p>
      <w:pPr>
        <w:pStyle w:val="Normal"/>
        <w:widowControl w:val="false"/>
        <w:jc w:val="both"/>
        <w:rPr>
          <w:rFonts w:ascii="Arial" w:hAnsi="Arial" w:cs="Arial"/>
          <w:sz w:val="20"/>
        </w:rPr>
      </w:pPr>
      <w:r>
        <w:rPr>
          <w:rFonts w:cs="Arial" w:ascii="Arial" w:hAnsi="Arial"/>
          <w:sz w:val="20"/>
        </w:rPr>
      </w:r>
    </w:p>
    <w:tbl>
      <w:tblPr>
        <w:tblW w:w="907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3510"/>
        <w:gridCol w:w="1473"/>
        <w:gridCol w:w="465"/>
        <w:gridCol w:w="3622"/>
      </w:tblGrid>
      <w:tr>
        <w:trPr/>
        <w:tc>
          <w:tcPr>
            <w:tcW w:w="4983" w:type="dxa"/>
            <w:gridSpan w:val="2"/>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4087" w:type="dxa"/>
            <w:gridSpan w:val="2"/>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(Ф.И.О. председателя комиссии по установлению пенсии за выслугу лет муниципальным служащим Дальнереченского муниципального округа)</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от 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(фамилия, имя, отчество заявителя)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Адрес 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Телефон _______________________</w:t>
            </w:r>
          </w:p>
        </w:tc>
      </w:tr>
      <w:tr>
        <w:trPr/>
        <w:tc>
          <w:tcPr>
            <w:tcW w:w="9070" w:type="dxa"/>
            <w:gridSpan w:val="4"/>
            <w:tcBorders/>
          </w:tcPr>
          <w:p>
            <w:pPr>
              <w:pStyle w:val="Normal"/>
              <w:widowControl w:val="false"/>
              <w:jc w:val="center"/>
              <w:rPr>
                <w:rFonts w:ascii="Times New Roman" w:hAnsi="Times New Roman" w:cs="Times New Roman"/>
                <w:sz w:val="24"/>
                <w:szCs w:val="24"/>
              </w:rPr>
            </w:pPr>
            <w:bookmarkStart w:id="32" w:name="P559"/>
            <w:bookmarkEnd w:id="32"/>
            <w:r>
              <w:rPr>
                <w:rFonts w:cs="Times New Roman" w:ascii="Times New Roman" w:hAnsi="Times New Roman"/>
                <w:sz w:val="24"/>
                <w:szCs w:val="24"/>
              </w:rPr>
              <w:t>ЗАЯВЛЕНИЕ</w:t>
            </w:r>
          </w:p>
        </w:tc>
      </w:tr>
      <w:tr>
        <w:trPr/>
        <w:tc>
          <w:tcPr>
            <w:tcW w:w="9070" w:type="dxa"/>
            <w:gridSpan w:val="4"/>
            <w:tcBorders/>
          </w:tcPr>
          <w:p>
            <w:pPr>
              <w:pStyle w:val="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Прошу приостановить, прекратить, возобновить (нужное подчеркнуть) с "__" ___________ 20__ года выплату назначенной мне пенсии за выслугу лет в связи с ______________________________________________________________________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(указать причину приостановки, прекращения, возобновления выплаты пенсии за выслугу лет)</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c>
          <w:tcPr>
            <w:tcW w:w="3510"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 ____________ 20__ г.</w:t>
            </w:r>
          </w:p>
        </w:tc>
        <w:tc>
          <w:tcPr>
            <w:tcW w:w="1938" w:type="dxa"/>
            <w:gridSpan w:val="2"/>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622" w:type="dxa"/>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(расшифровка подписи)</w:t>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Times New Roman" w:hAnsi="Times New Roman" w:cs="Times New Roman"/>
          <w:sz w:val="20"/>
          <w:lang w:val="en-US"/>
        </w:rPr>
      </w:pPr>
      <w:r>
        <w:rPr>
          <w:rFonts w:cs="Times New Roman" w:ascii="Times New Roman" w:hAnsi="Times New Roman"/>
          <w:sz w:val="20"/>
          <w:lang w:val="en-US"/>
        </w:rPr>
      </w:r>
    </w:p>
    <w:p>
      <w:pPr>
        <w:pStyle w:val="Normal"/>
        <w:widowControl w:val="false"/>
        <w:numPr>
          <w:ilvl w:val="0"/>
          <w:numId w:val="0"/>
        </w:numPr>
        <w:jc w:val="right"/>
        <w:outlineLvl w:val="1"/>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0"/>
        </w:numPr>
        <w:jc w:val="right"/>
        <w:outlineLvl w:val="1"/>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0"/>
        </w:numPr>
        <w:jc w:val="right"/>
        <w:outlineLvl w:val="1"/>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7</w:t>
      </w:r>
    </w:p>
    <w:p>
      <w:pPr>
        <w:pStyle w:val="Normal"/>
        <w:widowControl w:val="false"/>
        <w:numPr>
          <w:ilvl w:val="0"/>
          <w:numId w:val="0"/>
        </w:numPr>
        <w:jc w:val="right"/>
        <w:outlineLvl w:val="1"/>
        <w:rPr>
          <w:rFonts w:ascii="Times New Roman" w:hAnsi="Times New Roman" w:cs="Times New Roman"/>
          <w:sz w:val="24"/>
          <w:szCs w:val="24"/>
        </w:rPr>
      </w:pPr>
      <w:r>
        <w:rPr/>
      </w:r>
    </w:p>
    <w:p>
      <w:pPr>
        <w:pStyle w:val="Normal"/>
        <w:widowControl w:val="false"/>
        <w:jc w:val="right"/>
        <w:rPr>
          <w:sz w:val="24"/>
          <w:szCs w:val="24"/>
        </w:rPr>
      </w:pPr>
      <w:r>
        <w:rPr>
          <w:rFonts w:cs="Times New Roman" w:ascii="Times New Roman" w:hAnsi="Times New Roman"/>
          <w:sz w:val="24"/>
          <w:szCs w:val="24"/>
        </w:rPr>
        <w:t>к Положению</w:t>
      </w:r>
    </w:p>
    <w:p>
      <w:pPr>
        <w:pStyle w:val="Normal"/>
        <w:widowControl w:val="false"/>
        <w:jc w:val="right"/>
        <w:rPr>
          <w:sz w:val="24"/>
          <w:szCs w:val="24"/>
        </w:rPr>
      </w:pPr>
      <w:r>
        <w:rPr>
          <w:rFonts w:cs="Times New Roman" w:ascii="Times New Roman" w:hAnsi="Times New Roman"/>
          <w:sz w:val="24"/>
          <w:szCs w:val="24"/>
        </w:rPr>
        <w:t>о пенсионном обеспечении</w:t>
      </w:r>
    </w:p>
    <w:p>
      <w:pPr>
        <w:pStyle w:val="Normal"/>
        <w:widowControl w:val="false"/>
        <w:jc w:val="right"/>
        <w:rPr>
          <w:sz w:val="24"/>
          <w:szCs w:val="24"/>
        </w:rPr>
      </w:pPr>
      <w:r>
        <w:rPr>
          <w:rFonts w:cs="Times New Roman" w:ascii="Times New Roman" w:hAnsi="Times New Roman"/>
          <w:sz w:val="24"/>
          <w:szCs w:val="24"/>
        </w:rPr>
        <w:t>муниципальных служащих</w:t>
      </w:r>
    </w:p>
    <w:p>
      <w:pPr>
        <w:pStyle w:val="Normal"/>
        <w:widowControl w:val="false"/>
        <w:jc w:val="right"/>
        <w:rPr>
          <w:sz w:val="24"/>
          <w:szCs w:val="24"/>
        </w:rPr>
      </w:pPr>
      <w:r>
        <w:rPr>
          <w:rFonts w:cs="Times New Roman" w:ascii="Times New Roman" w:hAnsi="Times New Roman"/>
          <w:sz w:val="24"/>
          <w:szCs w:val="24"/>
        </w:rPr>
        <w:t>Дальнереченского</w:t>
      </w:r>
    </w:p>
    <w:p>
      <w:pPr>
        <w:pStyle w:val="Normal"/>
        <w:widowControl w:val="false"/>
        <w:jc w:val="right"/>
        <w:rPr>
          <w:sz w:val="24"/>
          <w:szCs w:val="24"/>
        </w:rPr>
      </w:pPr>
      <w:r>
        <w:rPr>
          <w:rFonts w:cs="Times New Roman" w:ascii="Times New Roman" w:hAnsi="Times New Roman"/>
          <w:sz w:val="24"/>
          <w:szCs w:val="24"/>
        </w:rPr>
        <w:t>муниципального округа</w:t>
      </w:r>
    </w:p>
    <w:p>
      <w:pPr>
        <w:pStyle w:val="Normal"/>
        <w:widowControl w:val="false"/>
        <w:jc w:val="right"/>
        <w:rPr>
          <w:rFonts w:ascii="Times New Roman" w:hAnsi="Times New Roman" w:cs="Times New Roman"/>
          <w:sz w:val="20"/>
        </w:rPr>
      </w:pPr>
      <w:r>
        <w:rPr>
          <w:rFonts w:cs="Times New Roman" w:ascii="Times New Roman" w:hAnsi="Times New Roman"/>
          <w:sz w:val="20"/>
        </w:rPr>
      </w:r>
    </w:p>
    <w:p>
      <w:pPr>
        <w:pStyle w:val="Normal"/>
        <w:widowControl w:val="false"/>
        <w:jc w:val="right"/>
        <w:rPr>
          <w:rFonts w:ascii="Times New Roman" w:hAnsi="Times New Roman" w:cs="Times New Roman"/>
          <w:sz w:val="20"/>
        </w:rPr>
      </w:pPr>
      <w:r>
        <w:rPr>
          <w:rFonts w:cs="Times New Roman" w:ascii="Times New Roman" w:hAnsi="Times New Roman"/>
          <w:sz w:val="20"/>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 КОМИССИИ ПО УСТАНОВЛЕНИЮ ПЕНСИИ ЗА ВЫСЛУГУ ЛЕТ</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МУНИЦИПАЛЬНЫМ СЛУЖАЩИМ ДАЛЬНЕРЕЧЕНСКОГО МУНИЦИПАЛЬНОГО ОКРУГА</w:t>
      </w:r>
    </w:p>
    <w:p>
      <w:pPr>
        <w:pStyle w:val="Normal"/>
        <w:rPr/>
      </w:pPr>
      <w:r>
        <w:rPr/>
      </w:r>
    </w:p>
    <w:p>
      <w:pPr>
        <w:pStyle w:val="ConsPlusTitle"/>
        <w:numPr>
          <w:ilvl w:val="0"/>
          <w:numId w:val="0"/>
        </w:numPr>
        <w:jc w:val="center"/>
        <w:outlineLvl w:val="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Общие положения</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1.1. Комиссия по установлению пенсии за выслугу лет муниципальным служащим Дальнереченского муниципального округа (далее - Комиссия) является постоянно действующим органом, которая руководствуется действующим законодательством Российской Федерации, Приморского края, </w:t>
      </w:r>
      <w:hyperlink r:id="rId4" w:tgtFrame="Решение Думы Чугуевского муниципального округа от 07.09.2020 N 80-НПА (ред. от 23.09.2024) О принятии Устава Чугуевского муниципального округа Приморского края">
        <w:r>
          <w:rPr>
            <w:rFonts w:cs="Times New Roman" w:ascii="Times New Roman" w:hAnsi="Times New Roman"/>
            <w:color w:val="000000" w:themeColor="text1"/>
            <w:sz w:val="24"/>
            <w:szCs w:val="24"/>
          </w:rPr>
          <w:t>Уставом</w:t>
        </w:r>
      </w:hyperlink>
      <w:r>
        <w:rPr>
          <w:rFonts w:cs="Times New Roman" w:ascii="Times New Roman" w:hAnsi="Times New Roman"/>
          <w:color w:val="000000" w:themeColor="text1"/>
          <w:sz w:val="24"/>
          <w:szCs w:val="24"/>
        </w:rPr>
        <w:t xml:space="preserve"> Дальнереченского муниципального округа, муниципальными правовыми актами Дальнереченского муниципального округа, Положением о пенсионном обеспечении муниципальных служащих Дальнереченского муниципального округа и настоящим Положением.</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 Комиссия создана в целях предварительного рассмотрения заявлений лиц, замещавших должности муниципальной службы в Дальнереченском муниципальном округе, о назначении им пенсии за выслугу лет и подготовки предложений о назначении либо отказе в назначении пенсии за выслугу лет лицам, замещавшим должности муниципальной службы, и о размере указанной пенсии.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1.3. В отношении лиц, замещавших муниципальные должности на постоянной основе в органах местного самоуправления Дальнереченского муниципального округа комиссия принимает к рассмотрению заявление о назначении ежемесячной доплаты к страховой пенсии по старости (инвалидности) в соответствии с федеральным законодательством, законами Приморского края, </w:t>
      </w:r>
      <w:hyperlink r:id="rId5" w:tgtFrame="Решение Думы Чугуевского муниципального округа от 07.09.2020 N 80-НПА (ред. от 23.09.2024) О принятии Устава Чугуевского муниципального округа Приморского края">
        <w:r>
          <w:rPr>
            <w:rFonts w:cs="Times New Roman" w:ascii="Times New Roman" w:hAnsi="Times New Roman"/>
            <w:color w:val="000000" w:themeColor="text1"/>
            <w:sz w:val="24"/>
            <w:szCs w:val="24"/>
          </w:rPr>
          <w:t>Уставом</w:t>
        </w:r>
      </w:hyperlink>
      <w:r>
        <w:rPr>
          <w:rFonts w:cs="Times New Roman" w:ascii="Times New Roman" w:hAnsi="Times New Roman"/>
          <w:color w:val="000000" w:themeColor="text1"/>
          <w:sz w:val="24"/>
          <w:szCs w:val="24"/>
        </w:rPr>
        <w:t xml:space="preserve"> Дальнереченского муниципального округа.</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1.4. Комиссия состоит из председателя комиссии, заместителя председателя комиссии, секретаря комиссии и членов комиссии.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Члены комиссии принимают участие в ее работе на общественных началах.</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jc w:val="center"/>
        <w:outlineLvl w:val="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Цель и задачи комиссии</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2.1. Целью деятельности Комиссии является осуществление права муниципальных служащих Дальнереченского муниципального округа на пенсионное обеспечение за выслугу лет.</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2.2. Основной задачей Комиссии является содействие в реализации гарантий дополнительного пенсионного обеспечения к установленной страховой пенсии по старости (инвалидности), назначенной в соответствии с Федеральным </w:t>
      </w:r>
      <w:hyperlink r:id="rId6" w:tgtFrame="Федеральный закон от 28.12.2013 N 400-ФЗ (ред. от 29.05.2024) О страховых пенсиях">
        <w:r>
          <w:rPr>
            <w:rFonts w:cs="Times New Roman" w:ascii="Times New Roman" w:hAnsi="Times New Roman"/>
            <w:color w:val="000000" w:themeColor="text1"/>
            <w:sz w:val="24"/>
            <w:szCs w:val="24"/>
          </w:rPr>
          <w:t>законом</w:t>
        </w:r>
      </w:hyperlink>
      <w:r>
        <w:rPr>
          <w:rFonts w:cs="Times New Roman" w:ascii="Times New Roman" w:hAnsi="Times New Roman"/>
          <w:color w:val="000000" w:themeColor="text1"/>
          <w:sz w:val="24"/>
          <w:szCs w:val="24"/>
        </w:rPr>
        <w:t xml:space="preserve"> от 28 декабря 2013 года № 400-ФЗ "О страховых пенсиях" (далее - Федеральный закон "О страховых пенсиях") лицам, замещавшим должности муниципальной службы Дальнереченского муниципального округа.</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jc w:val="center"/>
        <w:outlineLvl w:val="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Основные функции комиссии</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3.1. Рассматривает заявления и представленные документы лиц, замещавших должности муниципальной службы, поступившие из кадровой службы администрации Дальнереченского муниципального округа, об установлении (приостановлении, возобновлении, прекращении выплаты) пенсии за выслугу лет.</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3.2. Принимает </w:t>
      </w:r>
      <w:hyperlink w:anchor="P453" w:tgtFrame="РЕШЕНИЕ">
        <w:r>
          <w:rPr>
            <w:rFonts w:cs="Times New Roman" w:ascii="Times New Roman" w:hAnsi="Times New Roman"/>
            <w:color w:val="000000" w:themeColor="text1"/>
            <w:sz w:val="24"/>
            <w:szCs w:val="24"/>
          </w:rPr>
          <w:t>решение</w:t>
        </w:r>
      </w:hyperlink>
      <w:r>
        <w:rPr>
          <w:rFonts w:cs="Times New Roman" w:ascii="Times New Roman" w:hAnsi="Times New Roman"/>
          <w:color w:val="000000" w:themeColor="text1"/>
          <w:sz w:val="24"/>
          <w:szCs w:val="24"/>
        </w:rPr>
        <w:t xml:space="preserve"> об установлении, приостановлении, возобновлении, прекращении выплаты пенсии за выслугу лет к страховой пенсии согласно приложению № 4 Положения о пенсионном обеспечении муниципальных служащих Дальнереченского муниципального округа, ее размере либо отказе в ее назначении на основании совокупности представленных документов.</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3.3. Определяет размер установленной пенсии за выслугу лет к страховой пенсии по старости (инвалидности), назначенной в соответствии с Федеральным </w:t>
      </w:r>
      <w:hyperlink r:id="rId7" w:tgtFrame="Федеральный закон от 28.12.2013 N 400-ФЗ (ред. от 29.05.2024) О страховых пенсиях">
        <w:r>
          <w:rPr>
            <w:rFonts w:cs="Times New Roman" w:ascii="Times New Roman" w:hAnsi="Times New Roman"/>
            <w:color w:val="000000" w:themeColor="text1"/>
            <w:sz w:val="24"/>
            <w:szCs w:val="24"/>
          </w:rPr>
          <w:t>законом</w:t>
        </w:r>
      </w:hyperlink>
      <w:r>
        <w:rPr>
          <w:rFonts w:cs="Times New Roman" w:ascii="Times New Roman" w:hAnsi="Times New Roman"/>
          <w:color w:val="000000" w:themeColor="text1"/>
          <w:sz w:val="24"/>
          <w:szCs w:val="24"/>
        </w:rPr>
        <w:t xml:space="preserve"> "О страховых пенсиях" согласно Положению о пенсионном обеспечении муниципальных служащих Дальнереченского муниципального округа.</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3.4. Уведомляет о принятом решении заявителя.</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3.5. Направляет решения вместе с заявлением муниципального служащего об установлении (приостановлении, возобновлении, прекращении выплаты) пенсии за выслугу лет и прилагаемыми к нему документами в администрацию Дальнереченского муниципального округа на выплату пенсий за выслугу лет.</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3.6. Исполняет функции исполнителя муниципальной услуги "Назначение и выплата пенсии за выслугу лет".</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jc w:val="center"/>
        <w:outlineLvl w:val="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Регламент работы комиссии</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rmal"/>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4.1. Заседание Комиссии проводится по мере поступления заявлений о назначении пенсии за выслугу лет. Заседание Комиссии является правомочным, если на нем присутствуют не менее половины от численного состава Комиссии, утвержденного постановлением администрации Дальнереченского муниципального округа. Каждый член Комиссии имеет один голос.</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4.2. Решение Комиссии принимается простым большинством голосов от общего числа присутствующих на заседании членов Комиссии и оформляется протоколом, который подписывается председателем комиссии и секретарем. В случае равенства голосов голос председателя Комиссии является решающим.</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4.3. Председатель Комиссии: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руководит ее деятельностью и несет ответственность за выполнение возложенных на Комиссию задач;</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проводит консультации с членами Комиссии в период между заседаниями Комиссии по вопросам, требующим принятия оперативного решения;</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распределяет обязанности между членами комиссий и проводит заседания Комиссии;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принимает решения, обеспечивающие деятельность Комиссии.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случае временного отсутствия председателя Комиссии его обязанности исполняет заместитель председателя Комиссии.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4.4. Секретарь Комиссии обеспечивает:</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подготовку материалов для рассмотрения на заседаниях Комиссии;</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извещает членов Комиссии о предстоящем заседании и представляет материалы для изучения;</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оформляет протоколы заседаний Комиссии и формирует пенсионное дело;</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готовит проект распоряжения администрации Дальнереченского муниципального округа для назначения пенсии за выслугу лет;</w:t>
      </w:r>
    </w:p>
    <w:p>
      <w:pPr>
        <w:pStyle w:val="ConsPlusNormal"/>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осуществляет функции исполнителя муниципальной услуги "Назначение и выплата пенсии за выслугу лет";</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numPr>
          <w:ilvl w:val="0"/>
          <w:numId w:val="0"/>
        </w:numPr>
        <w:jc w:val="center"/>
        <w:outlineLvl w:val="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Решение комиссии</w:t>
      </w:r>
    </w:p>
    <w:p>
      <w:pPr>
        <w:pStyle w:val="ConsPlusNormal"/>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5.1. Решение Комиссии фиксируется в протоколе заседания Комиссии и оформляется в соответствии с </w:t>
      </w:r>
      <w:hyperlink w:anchor="P453" w:tgtFrame="РЕШЕНИЕ">
        <w:r>
          <w:rPr>
            <w:rFonts w:cs="Times New Roman" w:ascii="Times New Roman" w:hAnsi="Times New Roman"/>
            <w:color w:val="000000" w:themeColor="text1"/>
            <w:sz w:val="24"/>
            <w:szCs w:val="24"/>
          </w:rPr>
          <w:t>приложением № 4</w:t>
        </w:r>
      </w:hyperlink>
      <w:r>
        <w:rPr>
          <w:rFonts w:cs="Times New Roman" w:ascii="Times New Roman" w:hAnsi="Times New Roman"/>
          <w:color w:val="000000" w:themeColor="text1"/>
          <w:sz w:val="24"/>
          <w:szCs w:val="24"/>
        </w:rPr>
        <w:t xml:space="preserve"> к Положению, на основании которого готовится проект распоряжения администрации Дальнереченского муниципального округа о назначении пенсии за выслугу лет.</w:t>
      </w:r>
    </w:p>
    <w:p>
      <w:pPr>
        <w:pStyle w:val="Normal"/>
        <w:widowControl w:val="false"/>
        <w:spacing w:before="20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5.2. Решение Комиссии носит обязательный характер и является основанием для начисления, приостановления, возобновления, прекращения выплаты пенсии за выслугу лет муниципальным служащим Дальнереченского муниципального округа и ежемесячной доплаты к страховой пенсии лицам, замещавшим муниципальные должности на постоянной основе в органах местного самоуправления Дальнереченского муниципального округа.</w:t>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rFonts w:ascii="Arial" w:hAnsi="Arial" w:cs="Arial"/>
          <w:sz w:val="20"/>
        </w:rPr>
      </w:pPr>
      <w:r>
        <w:rPr>
          <w:rFonts w:cs="Arial" w:ascii="Arial" w:hAnsi="Arial"/>
          <w:sz w:val="20"/>
        </w:rPr>
      </w:r>
    </w:p>
    <w:p>
      <w:pPr>
        <w:pStyle w:val="Normal"/>
        <w:widowControl w:val="false"/>
        <w:numPr>
          <w:ilvl w:val="0"/>
          <w:numId w:val="0"/>
        </w:numPr>
        <w:jc w:val="right"/>
        <w:outlineLvl w:val="1"/>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xml:space="preserve"> № 8</w:t>
      </w:r>
    </w:p>
    <w:p>
      <w:pPr>
        <w:pStyle w:val="Normal"/>
        <w:widowControl w:val="false"/>
        <w:numPr>
          <w:ilvl w:val="0"/>
          <w:numId w:val="0"/>
        </w:numPr>
        <w:jc w:val="right"/>
        <w:outlineLvl w:val="1"/>
        <w:rPr>
          <w:sz w:val="24"/>
          <w:szCs w:val="24"/>
        </w:rPr>
      </w:pPr>
      <w:r>
        <w:rPr>
          <w:sz w:val="24"/>
          <w:szCs w:val="24"/>
        </w:rPr>
      </w:r>
    </w:p>
    <w:p>
      <w:pPr>
        <w:pStyle w:val="Normal"/>
        <w:widowControl w:val="false"/>
        <w:jc w:val="right"/>
        <w:rPr>
          <w:sz w:val="24"/>
          <w:szCs w:val="24"/>
        </w:rPr>
      </w:pPr>
      <w:r>
        <w:rPr>
          <w:rFonts w:cs="Times New Roman" w:ascii="Times New Roman" w:hAnsi="Times New Roman"/>
          <w:sz w:val="24"/>
          <w:szCs w:val="24"/>
        </w:rPr>
        <w:t>к Положению</w:t>
      </w:r>
    </w:p>
    <w:p>
      <w:pPr>
        <w:pStyle w:val="Normal"/>
        <w:widowControl w:val="false"/>
        <w:jc w:val="right"/>
        <w:rPr>
          <w:sz w:val="24"/>
          <w:szCs w:val="24"/>
        </w:rPr>
      </w:pPr>
      <w:r>
        <w:rPr>
          <w:rFonts w:cs="Times New Roman" w:ascii="Times New Roman" w:hAnsi="Times New Roman"/>
          <w:sz w:val="24"/>
          <w:szCs w:val="24"/>
        </w:rPr>
        <w:t>о пенсионном обеспечении</w:t>
      </w:r>
    </w:p>
    <w:p>
      <w:pPr>
        <w:pStyle w:val="Normal"/>
        <w:widowControl w:val="false"/>
        <w:jc w:val="right"/>
        <w:rPr>
          <w:sz w:val="24"/>
          <w:szCs w:val="24"/>
        </w:rPr>
      </w:pPr>
      <w:r>
        <w:rPr>
          <w:rFonts w:cs="Times New Roman" w:ascii="Times New Roman" w:hAnsi="Times New Roman"/>
          <w:sz w:val="24"/>
          <w:szCs w:val="24"/>
        </w:rPr>
        <w:t>муниципальных служащих</w:t>
      </w:r>
    </w:p>
    <w:p>
      <w:pPr>
        <w:pStyle w:val="Normal"/>
        <w:widowControl w:val="false"/>
        <w:jc w:val="right"/>
        <w:rPr>
          <w:sz w:val="24"/>
          <w:szCs w:val="24"/>
        </w:rPr>
      </w:pPr>
      <w:r>
        <w:rPr>
          <w:rFonts w:cs="Times New Roman" w:ascii="Times New Roman" w:hAnsi="Times New Roman"/>
          <w:sz w:val="24"/>
          <w:szCs w:val="24"/>
        </w:rPr>
        <w:t>Дальнереченского</w:t>
      </w:r>
    </w:p>
    <w:p>
      <w:pPr>
        <w:pStyle w:val="Normal"/>
        <w:widowControl w:val="false"/>
        <w:jc w:val="right"/>
        <w:rPr>
          <w:sz w:val="24"/>
          <w:szCs w:val="24"/>
        </w:rPr>
      </w:pPr>
      <w:r>
        <w:rPr>
          <w:rFonts w:cs="Times New Roman" w:ascii="Times New Roman" w:hAnsi="Times New Roman"/>
          <w:sz w:val="24"/>
          <w:szCs w:val="24"/>
        </w:rPr>
        <w:t>муниципального округа</w:t>
      </w:r>
    </w:p>
    <w:p>
      <w:pPr>
        <w:pStyle w:val="Normal"/>
        <w:widowControl w:val="false"/>
        <w:jc w:val="both"/>
        <w:rPr>
          <w:rFonts w:ascii="Arial" w:hAnsi="Arial" w:cs="Arial"/>
          <w:sz w:val="20"/>
        </w:rPr>
      </w:pPr>
      <w:r>
        <w:rPr>
          <w:rFonts w:cs="Arial" w:ascii="Arial" w:hAnsi="Arial"/>
          <w:sz w:val="20"/>
        </w:rPr>
      </w:r>
    </w:p>
    <w:p>
      <w:pPr>
        <w:pStyle w:val="Normal"/>
        <w:widowControl w:val="false"/>
        <w:jc w:val="center"/>
        <w:rPr>
          <w:rFonts w:ascii="Times New Roman" w:hAnsi="Times New Roman" w:cs="Times New Roman"/>
          <w:b/>
          <w:b/>
          <w:sz w:val="24"/>
          <w:szCs w:val="24"/>
        </w:rPr>
      </w:pPr>
      <w:bookmarkStart w:id="33" w:name="P644"/>
      <w:bookmarkEnd w:id="33"/>
      <w:r>
        <w:rPr>
          <w:rFonts w:cs="Times New Roman" w:ascii="Times New Roman" w:hAnsi="Times New Roman"/>
          <w:b/>
          <w:sz w:val="24"/>
          <w:szCs w:val="24"/>
        </w:rPr>
        <w:t>СТАЖ МУНИЦИПАЛЬНОЙ СЛУЖБЫ</w:t>
      </w:r>
    </w:p>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ДЛЯ УСТАНОВЛЕНИЯ ПЕНСИИ ЗА ВЫСЛУГУ ЛЕТ</w:t>
      </w:r>
    </w:p>
    <w:p>
      <w:pPr>
        <w:pStyle w:val="Normal"/>
        <w:widowControl w:val="false"/>
        <w:jc w:val="both"/>
        <w:rPr>
          <w:rFonts w:ascii="Arial" w:hAnsi="Arial" w:cs="Arial"/>
          <w:sz w:val="20"/>
        </w:rPr>
      </w:pPr>
      <w:r>
        <w:rPr>
          <w:rFonts w:cs="Arial" w:ascii="Arial" w:hAnsi="Arial"/>
          <w:sz w:val="20"/>
        </w:rPr>
      </w:r>
    </w:p>
    <w:tbl>
      <w:tblPr>
        <w:tblW w:w="9634" w:type="dxa"/>
        <w:jc w:val="left"/>
        <w:tblInd w:w="67" w:type="dxa"/>
        <w:tblLayout w:type="fixed"/>
        <w:tblCellMar>
          <w:top w:w="102" w:type="dxa"/>
          <w:left w:w="62" w:type="dxa"/>
          <w:bottom w:w="102" w:type="dxa"/>
          <w:right w:w="62" w:type="dxa"/>
        </w:tblCellMar>
        <w:tblLook w:firstRow="0" w:noVBand="0" w:lastRow="0" w:firstColumn="0" w:lastColumn="0" w:noHBand="0" w:val="0000"/>
      </w:tblPr>
      <w:tblGrid>
        <w:gridCol w:w="2605"/>
        <w:gridCol w:w="7028"/>
      </w:tblGrid>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Год установления пенсии за выслугу лет</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Стаж для установления пенсии за выслугу лет в соответствующем году</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2017</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15 лет 6 месяцев</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2018</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16 лет</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2019</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16 лет 6 месяцев</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2020</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17 лет</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2021</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17 лет 6 месяцев</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2022</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18 лет</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2023</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18 лет 6 месяцев</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2024</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19 лет</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2025</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19 лет 6 месяцев</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2026 и последующие годы</w:t>
            </w:r>
          </w:p>
        </w:tc>
        <w:tc>
          <w:tcPr>
            <w:tcW w:w="70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20 лет</w:t>
            </w:r>
          </w:p>
        </w:tc>
      </w:tr>
    </w:tbl>
    <w:p>
      <w:pPr>
        <w:pStyle w:val="Normal"/>
        <w:widowControl w:val="false"/>
        <w:jc w:val="both"/>
        <w:rPr>
          <w:rFonts w:ascii="Arial" w:hAnsi="Arial" w:cs="Arial"/>
          <w:sz w:val="20"/>
        </w:rPr>
      </w:pPr>
      <w:r>
        <w:rPr>
          <w:rFonts w:cs="Arial" w:ascii="Arial" w:hAnsi="Arial"/>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Times New Roman" w:hAnsi="Times New Roman" w:eastAsia="Times New Roman" w:cs="Times New Roman"/>
          <w:b/>
          <w:b/>
          <w:sz w:val="26"/>
          <w:szCs w:val="28"/>
          <w:lang w:eastAsia="zh-CN"/>
        </w:rPr>
      </w:pPr>
      <w:r>
        <w:rPr/>
        <w:drawing>
          <wp:inline distT="0" distB="0" distL="0" distR="0">
            <wp:extent cx="532130" cy="66865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8"/>
                    <a:stretch>
                      <a:fillRect/>
                    </a:stretch>
                  </pic:blipFill>
                  <pic:spPr bwMode="auto">
                    <a:xfrm>
                      <a:off x="0" y="0"/>
                      <a:ext cx="532130" cy="668655"/>
                    </a:xfrm>
                    <a:prstGeom prst="rect">
                      <a:avLst/>
                    </a:prstGeom>
                  </pic:spPr>
                </pic:pic>
              </a:graphicData>
            </a:graphic>
          </wp:inline>
        </w:drawing>
      </w:r>
    </w:p>
    <w:p>
      <w:pPr>
        <w:pStyle w:val="Normal"/>
        <w:jc w:val="center"/>
        <w:rPr>
          <w:rFonts w:ascii="Times New Roman" w:hAnsi="Times New Roman" w:eastAsia="Times New Roman" w:cs="Times New Roman"/>
          <w:b/>
          <w:b/>
          <w:sz w:val="26"/>
          <w:szCs w:val="28"/>
          <w:lang w:eastAsia="zh-CN"/>
        </w:rPr>
      </w:pPr>
      <w:r>
        <w:rPr>
          <w:rFonts w:eastAsia="Times New Roman" w:cs="Times New Roman" w:ascii="Times New Roman" w:hAnsi="Times New Roman"/>
          <w:b/>
          <w:sz w:val="26"/>
          <w:szCs w:val="28"/>
          <w:lang w:eastAsia="zh-CN"/>
        </w:rPr>
      </w:r>
    </w:p>
    <w:p>
      <w:pPr>
        <w:pStyle w:val="Normal"/>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sz w:val="26"/>
          <w:szCs w:val="26"/>
          <w:lang w:eastAsia="zh-CN"/>
        </w:rPr>
        <w:t xml:space="preserve">ДУМА ДАЛЬНЕРЕЧЕНСКОГО МУНИЦИПАЛЬНОГО ОКРУГА </w:t>
      </w:r>
    </w:p>
    <w:p>
      <w:pPr>
        <w:pStyle w:val="Normal"/>
        <w:jc w:val="center"/>
        <w:rPr>
          <w:rFonts w:ascii="Times New Roman" w:hAnsi="Times New Roman" w:eastAsia="Times New Roman" w:cs="Times New Roman"/>
          <w:b/>
          <w:b/>
          <w:sz w:val="26"/>
          <w:szCs w:val="26"/>
          <w:lang w:eastAsia="zh-CN"/>
        </w:rPr>
      </w:pPr>
      <w:r>
        <w:rPr>
          <w:rFonts w:eastAsia="Times New Roman" w:cs="Times New Roman" w:ascii="Times New Roman" w:hAnsi="Times New Roman"/>
          <w:b/>
          <w:sz w:val="26"/>
          <w:szCs w:val="26"/>
          <w:lang w:eastAsia="zh-CN"/>
        </w:rPr>
      </w:r>
    </w:p>
    <w:p>
      <w:pPr>
        <w:pStyle w:val="Normal"/>
        <w:jc w:val="center"/>
        <w:rPr>
          <w:sz w:val="26"/>
          <w:szCs w:val="26"/>
        </w:rPr>
      </w:pPr>
      <w:r>
        <w:rPr>
          <w:rFonts w:eastAsia="Times New Roman" w:cs="Times New Roman" w:ascii="Times New Roman" w:hAnsi="Times New Roman"/>
          <w:b/>
          <w:sz w:val="26"/>
          <w:szCs w:val="26"/>
          <w:lang w:eastAsia="zh-CN"/>
        </w:rPr>
        <w:t xml:space="preserve"> </w:t>
      </w:r>
      <w:r>
        <w:rPr>
          <w:rFonts w:eastAsia="Times New Roman" w:cs="Times New Roman" w:ascii="Times New Roman" w:hAnsi="Times New Roman"/>
          <w:b/>
          <w:sz w:val="26"/>
          <w:szCs w:val="26"/>
          <w:lang w:eastAsia="zh-CN"/>
        </w:rPr>
        <w:t xml:space="preserve">ПРОЕКТ </w:t>
      </w:r>
      <w:r>
        <w:rPr>
          <w:rFonts w:eastAsia="Times New Roman" w:cs="Times New Roman" w:ascii="Times New Roman" w:hAnsi="Times New Roman"/>
          <w:b/>
          <w:sz w:val="26"/>
          <w:szCs w:val="26"/>
          <w:lang w:eastAsia="zh-CN"/>
        </w:rPr>
        <w:t>РЕШЕНИ</w:t>
      </w:r>
      <w:r>
        <w:rPr>
          <w:rFonts w:eastAsia="Times New Roman" w:cs="Times New Roman" w:ascii="Times New Roman" w:hAnsi="Times New Roman"/>
          <w:b/>
          <w:sz w:val="26"/>
          <w:szCs w:val="26"/>
          <w:lang w:eastAsia="zh-CN"/>
        </w:rPr>
        <w:t>Я</w:t>
      </w:r>
    </w:p>
    <w:p>
      <w:pPr>
        <w:pStyle w:val="Normal"/>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jc w:val="both"/>
        <w:rPr/>
      </w:pPr>
      <w:r>
        <w:rPr>
          <w:rFonts w:eastAsia="Times New Roman" w:cs="Times New Roman" w:ascii="Times New Roman" w:hAnsi="Times New Roman"/>
          <w:b/>
          <w:color w:val="000000"/>
          <w:sz w:val="24"/>
          <w:szCs w:val="24"/>
          <w:u w:val="none"/>
          <w:lang w:eastAsia="zh-CN"/>
        </w:rPr>
        <w:t>00</w:t>
      </w:r>
      <w:r>
        <w:rPr>
          <w:rFonts w:eastAsia="Times New Roman" w:cs="Times New Roman" w:ascii="Times New Roman" w:hAnsi="Times New Roman"/>
          <w:b/>
          <w:color w:val="000000"/>
          <w:sz w:val="24"/>
          <w:szCs w:val="24"/>
          <w:u w:val="none"/>
          <w:lang w:eastAsia="zh-CN"/>
        </w:rPr>
        <w:t xml:space="preserve"> января 2026 года</w:t>
      </w:r>
      <w:r>
        <w:rPr>
          <w:rFonts w:eastAsia="Times New Roman" w:cs="Times New Roman" w:ascii="Times New Roman" w:hAnsi="Times New Roman"/>
          <w:sz w:val="24"/>
          <w:szCs w:val="24"/>
          <w:u w:val="none"/>
          <w:lang w:eastAsia="zh-CN"/>
        </w:rPr>
        <w:t xml:space="preserve">                              </w:t>
      </w:r>
      <w:r>
        <w:rPr>
          <w:rFonts w:eastAsia="Times New Roman" w:cs="Times New Roman" w:ascii="Times New Roman" w:hAnsi="Times New Roman"/>
          <w:b/>
          <w:bCs/>
          <w:sz w:val="24"/>
          <w:szCs w:val="24"/>
          <w:u w:val="none"/>
          <w:lang w:eastAsia="zh-CN"/>
        </w:rPr>
        <w:t>г. Дальнереченск</w:t>
      </w:r>
      <w:r>
        <w:rPr>
          <w:rFonts w:eastAsia="Times New Roman" w:cs="Times New Roman" w:ascii="Times New Roman" w:hAnsi="Times New Roman"/>
          <w:sz w:val="24"/>
          <w:szCs w:val="24"/>
          <w:u w:val="none"/>
          <w:lang w:eastAsia="zh-CN"/>
        </w:rPr>
        <w:t xml:space="preserve">                                                      </w:t>
      </w:r>
      <w:r>
        <w:rPr>
          <w:rFonts w:eastAsia="Times New Roman" w:cs="Times New Roman" w:ascii="Times New Roman" w:hAnsi="Times New Roman"/>
          <w:b/>
          <w:bCs/>
          <w:sz w:val="24"/>
          <w:szCs w:val="24"/>
          <w:u w:val="none"/>
          <w:lang w:eastAsia="zh-CN"/>
        </w:rPr>
        <w:t xml:space="preserve">№ </w:t>
      </w:r>
      <w:r>
        <w:rPr>
          <w:rFonts w:eastAsia="Times New Roman" w:cs="Times New Roman" w:ascii="Times New Roman" w:hAnsi="Times New Roman"/>
          <w:b/>
          <w:bCs/>
          <w:sz w:val="24"/>
          <w:szCs w:val="24"/>
          <w:u w:val="none"/>
          <w:lang w:eastAsia="zh-CN"/>
        </w:rPr>
        <w:t>00</w:t>
      </w:r>
    </w:p>
    <w:p>
      <w:pPr>
        <w:pStyle w:val="Normal"/>
        <w:jc w:val="both"/>
        <w:rPr>
          <w:rFonts w:ascii="Times New Roman" w:hAnsi="Times New Roman" w:eastAsia="Times New Roman" w:cs="Times New Roman"/>
          <w:b/>
          <w:b/>
          <w:bCs/>
          <w:sz w:val="24"/>
          <w:szCs w:val="24"/>
          <w:u w:val="none"/>
          <w:lang w:eastAsia="zh-CN"/>
        </w:rPr>
      </w:pPr>
      <w:r>
        <w:rPr/>
      </w:r>
    </w:p>
    <w:p>
      <w:pPr>
        <w:pStyle w:val="Normal"/>
        <w:jc w:val="both"/>
        <w:rPr>
          <w:rFonts w:ascii="Times New Roman" w:hAnsi="Times New Roman" w:eastAsia="Times New Roman" w:cs="Times New Roman"/>
          <w:b/>
          <w:b/>
          <w:bCs/>
          <w:sz w:val="24"/>
          <w:szCs w:val="24"/>
          <w:u w:val="none"/>
          <w:lang w:eastAsia="zh-CN"/>
        </w:rPr>
      </w:pPr>
      <w:r>
        <w:rPr/>
      </w:r>
    </w:p>
    <w:p>
      <w:pPr>
        <w:pStyle w:val="Normal"/>
        <w:jc w:val="center"/>
        <w:rPr>
          <w:b/>
          <w:b/>
          <w:bCs/>
        </w:rPr>
      </w:pPr>
      <w:r>
        <w:rPr>
          <w:rFonts w:cs="Times New Roman" w:ascii="Times New Roman" w:hAnsi="Times New Roman"/>
          <w:b/>
          <w:bCs/>
          <w:sz w:val="28"/>
          <w:szCs w:val="28"/>
        </w:rPr>
        <w:t>О принятии решения «</w:t>
      </w:r>
      <w:r>
        <w:rPr>
          <w:rFonts w:cs="Times New Roman" w:ascii="Times New Roman" w:hAnsi="Times New Roman"/>
          <w:b/>
          <w:bCs/>
          <w:sz w:val="28"/>
          <w:szCs w:val="28"/>
        </w:rPr>
        <w:t xml:space="preserve">Об утверждении положения </w:t>
      </w:r>
    </w:p>
    <w:p>
      <w:pPr>
        <w:pStyle w:val="ConsPlusTitle"/>
        <w:jc w:val="center"/>
        <w:rPr>
          <w:sz w:val="28"/>
          <w:szCs w:val="28"/>
        </w:rPr>
      </w:pPr>
      <w:r>
        <w:rPr>
          <w:rFonts w:cs="Times New Roman" w:ascii="Times New Roman" w:hAnsi="Times New Roman"/>
          <w:sz w:val="28"/>
          <w:szCs w:val="28"/>
        </w:rPr>
        <w:t xml:space="preserve">о пенсионном обеспечении муниципальных служащих </w:t>
      </w:r>
    </w:p>
    <w:p>
      <w:pPr>
        <w:pStyle w:val="ConsPlusTitle"/>
        <w:jc w:val="center"/>
        <w:rPr>
          <w:sz w:val="28"/>
          <w:szCs w:val="28"/>
        </w:rPr>
      </w:pPr>
      <w:r>
        <w:rPr>
          <w:rFonts w:cs="Times New Roman" w:ascii="Times New Roman" w:hAnsi="Times New Roman"/>
          <w:sz w:val="28"/>
          <w:szCs w:val="28"/>
        </w:rPr>
        <w:t>Дальнереченского муниципального округа Приморского края»</w:t>
      </w:r>
    </w:p>
    <w:p>
      <w:pPr>
        <w:pStyle w:val="ConsPlusNormal"/>
        <w:jc w:val="right"/>
        <w:rPr/>
      </w:pPr>
      <w:r>
        <w:rPr/>
      </w:r>
    </w:p>
    <w:p>
      <w:pPr>
        <w:pStyle w:val="ConsPlusNormal"/>
        <w:jc w:val="right"/>
        <w:rPr/>
      </w:pPr>
      <w:r>
        <w:rPr/>
      </w:r>
    </w:p>
    <w:p>
      <w:pPr>
        <w:pStyle w:val="ConsPlusNormal"/>
        <w:jc w:val="right"/>
        <w:rPr/>
      </w:pPr>
      <w:r>
        <w:rPr/>
      </w:r>
    </w:p>
    <w:p>
      <w:pPr>
        <w:pStyle w:val="ConsPlusNormal"/>
        <w:jc w:val="both"/>
        <w:rPr>
          <w:rFonts w:ascii="Times New Roman" w:hAnsi="Times New Roman" w:cs="Times New Roman"/>
          <w:sz w:val="26"/>
          <w:szCs w:val="26"/>
        </w:rPr>
      </w:pPr>
      <w:r>
        <w:rPr>
          <w:rFonts w:eastAsia="Times New Roman" w:cs="Times New Roman" w:ascii="Times New Roman" w:hAnsi="Times New Roman"/>
          <w:b/>
          <w:color w:val="000000" w:themeColor="text1"/>
          <w:sz w:val="24"/>
          <w:szCs w:val="24"/>
          <w:lang w:eastAsia="zh-CN"/>
        </w:rPr>
        <w:tab/>
      </w:r>
      <w:r>
        <w:rPr>
          <w:rFonts w:eastAsia="Times New Roman" w:cs="Times New Roman" w:ascii="Times New Roman" w:hAnsi="Times New Roman"/>
          <w:b w:val="false"/>
          <w:bCs w:val="false"/>
          <w:color w:val="000000" w:themeColor="text1"/>
          <w:sz w:val="28"/>
          <w:szCs w:val="28"/>
          <w:lang w:eastAsia="zh-CN"/>
        </w:rPr>
        <w:t xml:space="preserve">В соответствии с </w:t>
      </w:r>
      <w:r>
        <w:rPr>
          <w:rFonts w:eastAsia="Times New Roman" w:cs="Times New Roman" w:ascii="Times New Roman" w:hAnsi="Times New Roman"/>
          <w:b w:val="false"/>
          <w:bCs w:val="false"/>
          <w:color w:val="000000" w:themeColor="text1"/>
          <w:sz w:val="28"/>
          <w:szCs w:val="28"/>
          <w:lang w:eastAsia="zh-CN"/>
        </w:rPr>
        <w:t>Ф</w:t>
      </w:r>
      <w:r>
        <w:rPr>
          <w:rFonts w:eastAsia="Times New Roman" w:cs="Times New Roman" w:ascii="Times New Roman" w:hAnsi="Times New Roman"/>
          <w:b w:val="false"/>
          <w:bCs w:val="false"/>
          <w:color w:val="000000" w:themeColor="text1"/>
          <w:sz w:val="28"/>
          <w:szCs w:val="28"/>
          <w:lang w:eastAsia="zh-CN"/>
        </w:rPr>
        <w:t>едеральным закон</w:t>
      </w:r>
      <w:r>
        <w:rPr>
          <w:rFonts w:eastAsia="Times New Roman" w:cs="Times New Roman" w:ascii="Times New Roman" w:hAnsi="Times New Roman"/>
          <w:b w:val="false"/>
          <w:bCs w:val="false"/>
          <w:color w:val="000000" w:themeColor="text1"/>
          <w:sz w:val="28"/>
          <w:szCs w:val="28"/>
          <w:lang w:eastAsia="zh-CN"/>
        </w:rPr>
        <w:t>ом</w:t>
      </w:r>
      <w:r>
        <w:rPr>
          <w:rFonts w:eastAsia="Times New Roman" w:cs="Times New Roman" w:ascii="Times New Roman" w:hAnsi="Times New Roman"/>
          <w:b w:val="false"/>
          <w:bCs w:val="false"/>
          <w:color w:val="000000" w:themeColor="text1"/>
          <w:sz w:val="28"/>
          <w:szCs w:val="28"/>
          <w:lang w:eastAsia="zh-CN"/>
        </w:rPr>
        <w:t xml:space="preserve"> от 20.</w:t>
      </w:r>
      <w:r>
        <w:rPr>
          <w:rFonts w:eastAsia="Times New Roman" w:cs="Times New Roman" w:ascii="Times New Roman" w:hAnsi="Times New Roman"/>
          <w:b w:val="false"/>
          <w:bCs w:val="false"/>
          <w:color w:val="000000" w:themeColor="text1"/>
          <w:sz w:val="28"/>
          <w:szCs w:val="28"/>
          <w:lang w:eastAsia="zh-CN"/>
        </w:rPr>
        <w:t>03.</w:t>
      </w:r>
      <w:r>
        <w:rPr>
          <w:rFonts w:eastAsia="Times New Roman" w:cs="Times New Roman" w:ascii="Times New Roman" w:hAnsi="Times New Roman"/>
          <w:b w:val="false"/>
          <w:bCs w:val="false"/>
          <w:color w:val="000000" w:themeColor="text1"/>
          <w:sz w:val="28"/>
          <w:szCs w:val="28"/>
          <w:lang w:eastAsia="zh-CN"/>
        </w:rPr>
        <w:t>2025 № 33-ФЗ</w:t>
        <w:br/>
        <w:t xml:space="preserve">«Об общих принципов организации местного самоуправления в единой системе публичной власти», </w:t>
      </w:r>
      <w:r>
        <w:rPr>
          <w:rFonts w:eastAsia="Times New Roman" w:cs="Times New Roman" w:ascii="Times New Roman" w:hAnsi="Times New Roman"/>
          <w:b w:val="false"/>
          <w:bCs w:val="false"/>
          <w:color w:val="000000" w:themeColor="text1"/>
          <w:sz w:val="28"/>
          <w:szCs w:val="28"/>
          <w:lang w:eastAsia="zh-CN"/>
        </w:rPr>
        <w:t xml:space="preserve">Федеральным законом </w:t>
      </w:r>
      <w:r>
        <w:rPr>
          <w:rFonts w:eastAsia="Times New Roman" w:cs="Times New Roman" w:ascii="Times New Roman" w:hAnsi="Times New Roman"/>
          <w:b w:val="false"/>
          <w:bCs w:val="false"/>
          <w:color w:val="000000" w:themeColor="text1"/>
          <w:sz w:val="28"/>
          <w:szCs w:val="28"/>
          <w:lang w:eastAsia="zh-CN"/>
        </w:rPr>
        <w:t xml:space="preserve">от </w:t>
      </w:r>
      <w:r>
        <w:rPr>
          <w:rFonts w:eastAsia="Times New Roman" w:cs="Times New Roman" w:ascii="Times New Roman" w:hAnsi="Times New Roman"/>
          <w:b w:val="false"/>
          <w:bCs w:val="false"/>
          <w:color w:val="000000" w:themeColor="text1"/>
          <w:sz w:val="28"/>
          <w:szCs w:val="28"/>
          <w:lang w:eastAsia="zh-CN"/>
        </w:rPr>
        <w:t>0</w:t>
      </w:r>
      <w:r>
        <w:rPr>
          <w:rFonts w:eastAsia="" w:cs="Times New Roman" w:ascii="Times New Roman" w:hAnsi="Times New Roman" w:eastAsiaTheme="minorEastAsia"/>
          <w:b w:val="false"/>
          <w:bCs w:val="false"/>
          <w:color w:val="000000" w:themeColor="text1"/>
          <w:sz w:val="28"/>
          <w:szCs w:val="28"/>
          <w:lang w:eastAsia="ru-RU"/>
        </w:rPr>
        <w:t>2.03.</w:t>
      </w:r>
      <w:r>
        <w:rPr>
          <w:rFonts w:eastAsia="Times New Roman" w:cs="Times New Roman" w:ascii="Times New Roman" w:hAnsi="Times New Roman"/>
          <w:b w:val="false"/>
          <w:bCs w:val="false"/>
          <w:color w:val="000000" w:themeColor="text1"/>
          <w:sz w:val="28"/>
          <w:szCs w:val="28"/>
          <w:lang w:eastAsia="zh-CN"/>
        </w:rPr>
        <w:t>2007 № 25-ФЗ</w:t>
        <w:br/>
        <w:t xml:space="preserve">«О муниципальной службе в Российской Федерации», </w:t>
      </w:r>
      <w:r>
        <w:rPr>
          <w:rFonts w:eastAsia="Times New Roman" w:cs="Times New Roman" w:ascii="Times New Roman" w:hAnsi="Times New Roman"/>
          <w:b w:val="false"/>
          <w:bCs w:val="false"/>
          <w:color w:val="000000" w:themeColor="text1"/>
          <w:sz w:val="28"/>
          <w:szCs w:val="28"/>
          <w:lang w:eastAsia="zh-CN"/>
        </w:rPr>
        <w:t xml:space="preserve">Федеральным законом </w:t>
      </w:r>
      <w:r>
        <w:rPr>
          <w:rFonts w:eastAsia="Times New Roman" w:cs="Times New Roman" w:ascii="Times New Roman" w:hAnsi="Times New Roman"/>
          <w:b w:val="false"/>
          <w:bCs w:val="false"/>
          <w:color w:val="000000" w:themeColor="text1"/>
          <w:sz w:val="28"/>
          <w:szCs w:val="28"/>
          <w:lang w:eastAsia="zh-CN"/>
        </w:rPr>
        <w:t>от 28.</w:t>
      </w:r>
      <w:r>
        <w:rPr>
          <w:rFonts w:eastAsia="Times New Roman" w:cs="Times New Roman" w:ascii="Times New Roman" w:hAnsi="Times New Roman"/>
          <w:b w:val="false"/>
          <w:bCs w:val="false"/>
          <w:color w:val="000000" w:themeColor="text1"/>
          <w:sz w:val="28"/>
          <w:szCs w:val="28"/>
          <w:lang w:eastAsia="zh-CN"/>
        </w:rPr>
        <w:t>12.</w:t>
      </w:r>
      <w:r>
        <w:rPr>
          <w:rFonts w:eastAsia="Times New Roman" w:cs="Times New Roman" w:ascii="Times New Roman" w:hAnsi="Times New Roman"/>
          <w:b w:val="false"/>
          <w:bCs w:val="false"/>
          <w:color w:val="000000" w:themeColor="text1"/>
          <w:sz w:val="28"/>
          <w:szCs w:val="28"/>
          <w:lang w:eastAsia="zh-CN"/>
        </w:rPr>
        <w:t xml:space="preserve">2013 </w:t>
      </w:r>
      <w:r>
        <w:rPr>
          <w:rFonts w:eastAsia="Times New Roman" w:cs="Times New Roman" w:ascii="Times New Roman" w:hAnsi="Times New Roman"/>
          <w:b w:val="false"/>
          <w:bCs w:val="false"/>
          <w:color w:val="000000" w:themeColor="text1"/>
          <w:sz w:val="28"/>
          <w:szCs w:val="28"/>
          <w:lang w:eastAsia="zh-CN"/>
        </w:rPr>
        <w:t xml:space="preserve">№ </w:t>
      </w:r>
      <w:r>
        <w:rPr>
          <w:rFonts w:eastAsia="Times New Roman" w:cs="Times New Roman" w:ascii="Times New Roman" w:hAnsi="Times New Roman"/>
          <w:b w:val="false"/>
          <w:bCs w:val="false"/>
          <w:color w:val="000000" w:themeColor="text1"/>
          <w:sz w:val="28"/>
          <w:szCs w:val="28"/>
          <w:lang w:eastAsia="zh-CN"/>
        </w:rPr>
        <w:t>400-ФЗ «О страховых пенсиях», Законом Приморского края от</w:t>
        <w:br/>
      </w:r>
      <w:r>
        <w:rPr>
          <w:rFonts w:eastAsia="Times New Roman" w:cs="Times New Roman" w:ascii="Times New Roman" w:hAnsi="Times New Roman"/>
          <w:b w:val="false"/>
          <w:bCs w:val="false"/>
          <w:color w:val="000000" w:themeColor="text1"/>
          <w:sz w:val="28"/>
          <w:szCs w:val="28"/>
          <w:lang w:eastAsia="zh-CN"/>
        </w:rPr>
        <w:t>0</w:t>
      </w:r>
      <w:r>
        <w:rPr>
          <w:rFonts w:eastAsia="Times New Roman" w:cs="Times New Roman" w:ascii="Times New Roman" w:hAnsi="Times New Roman"/>
          <w:b w:val="false"/>
          <w:bCs w:val="false"/>
          <w:color w:val="000000" w:themeColor="text1"/>
          <w:sz w:val="28"/>
          <w:szCs w:val="28"/>
          <w:lang w:eastAsia="zh-CN"/>
        </w:rPr>
        <w:t>4.</w:t>
      </w:r>
      <w:r>
        <w:rPr>
          <w:rFonts w:eastAsia="Times New Roman" w:cs="Times New Roman" w:ascii="Times New Roman" w:hAnsi="Times New Roman"/>
          <w:b w:val="false"/>
          <w:bCs w:val="false"/>
          <w:color w:val="000000" w:themeColor="text1"/>
          <w:sz w:val="28"/>
          <w:szCs w:val="28"/>
          <w:lang w:eastAsia="zh-CN"/>
        </w:rPr>
        <w:t>06.</w:t>
      </w:r>
      <w:r>
        <w:rPr>
          <w:rFonts w:eastAsia="Times New Roman" w:cs="Times New Roman" w:ascii="Times New Roman" w:hAnsi="Times New Roman"/>
          <w:b w:val="false"/>
          <w:bCs w:val="false"/>
          <w:color w:val="000000" w:themeColor="text1"/>
          <w:sz w:val="28"/>
          <w:szCs w:val="28"/>
          <w:lang w:eastAsia="zh-CN"/>
        </w:rPr>
        <w:t xml:space="preserve">2007 № 82-КЗ «О муниципальной службе в Приморском крае», руководствуясь Уставом Дальнереченского муниципального округа, Дума Дальнереченского муниципального округа </w:t>
      </w:r>
    </w:p>
    <w:p>
      <w:pPr>
        <w:pStyle w:val="ConsPlusNormal"/>
        <w:jc w:val="both"/>
        <w:rPr>
          <w:rFonts w:ascii="Times New Roman" w:hAnsi="Times New Roman" w:cs="Times New Roman"/>
          <w:sz w:val="26"/>
          <w:szCs w:val="26"/>
        </w:rPr>
      </w:pPr>
      <w:r>
        <w:rPr>
          <w:rFonts w:cs="Times New Roman" w:ascii="Times New Roman" w:hAnsi="Times New Roman"/>
          <w:color w:val="000000" w:themeColor="text1"/>
          <w:sz w:val="28"/>
          <w:szCs w:val="28"/>
        </w:rPr>
      </w:r>
    </w:p>
    <w:p>
      <w:pPr>
        <w:pStyle w:val="ConsPlusNormal"/>
        <w:jc w:val="both"/>
        <w:rPr>
          <w:rFonts w:ascii="Times New Roman" w:hAnsi="Times New Roman" w:cs="Times New Roman"/>
          <w:sz w:val="26"/>
          <w:szCs w:val="26"/>
        </w:rPr>
      </w:pPr>
      <w:r>
        <w:rPr>
          <w:rFonts w:eastAsia="Times New Roman" w:cs="Times New Roman" w:ascii="Times New Roman" w:hAnsi="Times New Roman"/>
          <w:b w:val="false"/>
          <w:bCs w:val="false"/>
          <w:color w:val="000000" w:themeColor="text1"/>
          <w:sz w:val="28"/>
          <w:szCs w:val="28"/>
          <w:lang w:eastAsia="zh-CN"/>
        </w:rPr>
        <w:tab/>
        <w:t>РЕШИЛА:</w:t>
      </w:r>
    </w:p>
    <w:p>
      <w:pPr>
        <w:pStyle w:val="ConsPlusNormal"/>
        <w:jc w:val="both"/>
        <w:rPr>
          <w:rFonts w:ascii="Times New Roman" w:hAnsi="Times New Roman" w:cs="Times New Roman"/>
          <w:sz w:val="26"/>
          <w:szCs w:val="26"/>
        </w:rPr>
      </w:pPr>
      <w:r>
        <w:rPr>
          <w:rFonts w:cs="Times New Roman" w:ascii="Times New Roman" w:hAnsi="Times New Roman"/>
          <w:color w:val="000000" w:themeColor="text1"/>
          <w:sz w:val="28"/>
          <w:szCs w:val="28"/>
        </w:rPr>
      </w:r>
    </w:p>
    <w:p>
      <w:pPr>
        <w:pStyle w:val="Normal"/>
        <w:spacing w:lineRule="auto" w:line="240"/>
        <w:ind w:firstLine="709"/>
        <w:jc w:val="both"/>
        <w:rPr/>
      </w:pPr>
      <w:r>
        <w:rPr>
          <w:rFonts w:cs="Times New Roman" w:ascii="Times New Roman" w:hAnsi="Times New Roman"/>
          <w:sz w:val="28"/>
          <w:szCs w:val="28"/>
        </w:rPr>
        <w:t xml:space="preserve">1. </w:t>
      </w:r>
      <w:r>
        <w:rPr>
          <w:rFonts w:eastAsia="Times New Roman" w:cs="Times New Roman" w:ascii="Times New Roman" w:hAnsi="Times New Roman"/>
          <w:sz w:val="28"/>
          <w:szCs w:val="28"/>
        </w:rPr>
        <w:t xml:space="preserve">Принять решение «Об утверждении положения </w:t>
      </w:r>
      <w:r>
        <w:rPr>
          <w:rFonts w:cs="Times New Roman" w:ascii="Times New Roman" w:hAnsi="Times New Roman"/>
          <w:sz w:val="28"/>
          <w:szCs w:val="28"/>
        </w:rPr>
        <w:t xml:space="preserve">о пенсионном обеспечении муниципальных служащих </w:t>
      </w:r>
      <w:r>
        <w:rPr>
          <w:rFonts w:eastAsia="Times New Roman" w:cs="Times New Roman" w:ascii="Times New Roman" w:hAnsi="Times New Roman"/>
          <w:sz w:val="28"/>
          <w:szCs w:val="28"/>
        </w:rPr>
        <w:t>Дальнереченского муниципального округа».</w:t>
      </w:r>
    </w:p>
    <w:p>
      <w:pPr>
        <w:pStyle w:val="Normal"/>
        <w:spacing w:lineRule="auto" w:line="240"/>
        <w:ind w:firstLine="709"/>
        <w:jc w:val="both"/>
        <w:rPr/>
      </w:pPr>
      <w:r>
        <w:rPr>
          <w:rFonts w:eastAsia="Times New Roman" w:cs="Times New Roman" w:ascii="Times New Roman" w:hAnsi="Times New Roman"/>
          <w:sz w:val="28"/>
          <w:szCs w:val="28"/>
        </w:rPr>
        <w:t xml:space="preserve">2. Направить решение </w:t>
      </w:r>
      <w:r>
        <w:rPr>
          <w:rFonts w:eastAsia="Times New Roman" w:cs="Times New Roman" w:ascii="Times New Roman" w:hAnsi="Times New Roman"/>
          <w:sz w:val="28"/>
          <w:szCs w:val="28"/>
          <w:lang w:eastAsia="zh-CN"/>
        </w:rPr>
        <w:t xml:space="preserve">«Об утверждении положения о пенсионном обеспечении муниципальных служащих Дальнереченского муниципального округа» </w:t>
      </w:r>
      <w:r>
        <w:rPr>
          <w:rFonts w:eastAsia="Times New Roman" w:cs="Times New Roman" w:ascii="Times New Roman" w:hAnsi="Times New Roman"/>
          <w:sz w:val="28"/>
          <w:szCs w:val="28"/>
        </w:rPr>
        <w:t>главе Дальнереченского муниципального округа для подписания и обнародования.</w:t>
      </w:r>
    </w:p>
    <w:p>
      <w:pPr>
        <w:pStyle w:val="Normal"/>
        <w:spacing w:lineRule="auto" w:line="240"/>
        <w:ind w:firstLine="709"/>
        <w:jc w:val="both"/>
        <w:rPr/>
      </w:pPr>
      <w:r>
        <w:rPr>
          <w:rFonts w:eastAsia="Times New Roman" w:cs="Times New Roman" w:ascii="Times New Roman" w:hAnsi="Times New Roman"/>
          <w:sz w:val="28"/>
          <w:szCs w:val="28"/>
        </w:rPr>
        <w:t>3.  Настоящее решение вступает в силу со дня его принятия.</w:t>
      </w:r>
    </w:p>
    <w:p>
      <w:pPr>
        <w:pStyle w:val="Normal"/>
        <w:spacing w:lineRule="auto" w:line="240"/>
        <w:ind w:firstLine="709"/>
        <w:jc w:val="both"/>
        <w:rPr>
          <w:rFonts w:ascii="Times New Roman" w:hAnsi="Times New Roman" w:eastAsia="Times New Roman" w:cs="Times New Roman"/>
          <w:sz w:val="28"/>
          <w:szCs w:val="28"/>
        </w:rPr>
      </w:pPr>
      <w:r>
        <w:rPr/>
      </w:r>
    </w:p>
    <w:p>
      <w:pPr>
        <w:pStyle w:val="Normal"/>
        <w:spacing w:lineRule="auto" w:line="240"/>
        <w:ind w:firstLine="709"/>
        <w:jc w:val="both"/>
        <w:rPr>
          <w:rFonts w:ascii="Times New Roman" w:hAnsi="Times New Roman" w:eastAsia="Times New Roman" w:cs="Times New Roman"/>
          <w:sz w:val="28"/>
          <w:szCs w:val="28"/>
        </w:rPr>
      </w:pPr>
      <w:r>
        <w:rPr/>
      </w:r>
    </w:p>
    <w:p>
      <w:pPr>
        <w:pStyle w:val="Normal"/>
        <w:spacing w:lineRule="auto" w:line="240"/>
        <w:ind w:firstLine="709"/>
        <w:jc w:val="both"/>
        <w:rPr>
          <w:rFonts w:ascii="Times New Roman" w:hAnsi="Times New Roman" w:eastAsia="Times New Roman" w:cs="Times New Roman"/>
          <w:sz w:val="28"/>
          <w:szCs w:val="28"/>
        </w:rPr>
      </w:pPr>
      <w:r>
        <w:rPr/>
      </w:r>
    </w:p>
    <w:p>
      <w:pPr>
        <w:pStyle w:val="Normal"/>
        <w:spacing w:lineRule="auto" w:line="240"/>
        <w:ind w:hanging="0"/>
        <w:jc w:val="both"/>
        <w:rPr/>
      </w:pPr>
      <w:r>
        <w:rPr>
          <w:rFonts w:eastAsia="Times New Roman" w:cs="Times New Roman" w:ascii="Times New Roman" w:hAnsi="Times New Roman"/>
          <w:sz w:val="28"/>
          <w:szCs w:val="28"/>
        </w:rPr>
        <w:t xml:space="preserve">Председатель Думы </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Дальнереченского муниципального округа </w:t>
        <w:tab/>
        <w:tab/>
        <w:tab/>
        <w:tab/>
        <w:t xml:space="preserve">  Н.В. Гуцалюк</w:t>
      </w:r>
    </w:p>
    <w:sectPr>
      <w:type w:val="nextPage"/>
      <w:pgSz w:w="11906" w:h="16838"/>
      <w:pgMar w:left="1418" w:right="851" w:header="0" w:top="720" w:footer="0" w:bottom="533"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6e19"/>
    <w:pPr>
      <w:widowControl/>
      <w:suppressAutoHyphens w:val="true"/>
      <w:bidi w:val="0"/>
      <w:spacing w:before="0" w:after="0"/>
      <w:jc w:val="left"/>
    </w:pPr>
    <w:rPr>
      <w:rFonts w:ascii="Calibri" w:hAnsi="Calibri" w:eastAsia="" w:eastAsiaTheme="minorEastAsia" w:cs=""/>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a40b4"/>
    <w:rPr>
      <w:rFonts w:ascii="Segoe UI" w:hAnsi="Segoe UI" w:eastAsia="" w:cs="Segoe UI" w:eastAsiaTheme="minorEastAsia"/>
      <w:sz w:val="18"/>
      <w:szCs w:val="18"/>
      <w:lang w:eastAsia="ru-RU"/>
    </w:rPr>
  </w:style>
  <w:style w:type="character" w:styleId="Style15" w:customStyle="1">
    <w:name w:val="Интернет-ссылка"/>
    <w:rPr>
      <w:color w:val="000080"/>
      <w:u w:val="single"/>
    </w:rPr>
  </w:style>
  <w:style w:type="character" w:styleId="Style16" w:customStyle="1">
    <w:name w:val="Нижний колонтитул Знак"/>
    <w:qFormat/>
    <w:rPr>
      <w:rFonts w:ascii="Calibri" w:hAnsi="Calibri" w:eastAsia="Calibri"/>
      <w:sz w:val="22"/>
      <w:szCs w:val="22"/>
    </w:rPr>
  </w:style>
  <w:style w:type="character" w:styleId="Style17" w:customStyle="1">
    <w:name w:val="Верхний колонтитул Знак"/>
    <w:qFormat/>
    <w:rPr>
      <w:rFonts w:ascii="Calibri" w:hAnsi="Calibri" w:eastAsia="Calibri"/>
      <w:sz w:val="22"/>
      <w:szCs w:val="22"/>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0" w:customStyle="1">
    <w:name w:val="WW8Num1z0"/>
    <w:qFormat/>
    <w:rPr>
      <w:rFonts w:eastAsia="Times New Roman"/>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Style23">
    <w:name w:val="Title"/>
    <w:basedOn w:val="Normal"/>
    <w:next w:val="Style19"/>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onsPlusNormal" w:customStyle="1">
    <w:name w:val="ConsPlusNormal"/>
    <w:qFormat/>
    <w:rsid w:val="00066e19"/>
    <w:pPr>
      <w:widowControl w:val="false"/>
      <w:suppressAutoHyphens w:val="true"/>
      <w:bidi w:val="0"/>
      <w:spacing w:before="0" w:after="0"/>
      <w:jc w:val="left"/>
    </w:pPr>
    <w:rPr>
      <w:rFonts w:ascii="Arial" w:hAnsi="Arial" w:eastAsia="" w:cs="Arial" w:eastAsiaTheme="minorEastAsia"/>
      <w:color w:val="auto"/>
      <w:kern w:val="0"/>
      <w:sz w:val="20"/>
      <w:szCs w:val="22"/>
      <w:lang w:eastAsia="ru-RU" w:val="ru-RU" w:bidi="ar-SA"/>
    </w:rPr>
  </w:style>
  <w:style w:type="paragraph" w:styleId="ConsPlusTitle" w:customStyle="1">
    <w:name w:val="ConsPlusTitle"/>
    <w:qFormat/>
    <w:rsid w:val="00066e19"/>
    <w:pPr>
      <w:widowControl w:val="false"/>
      <w:suppressAutoHyphens w:val="true"/>
      <w:bidi w:val="0"/>
      <w:spacing w:before="0" w:after="0"/>
      <w:jc w:val="left"/>
    </w:pPr>
    <w:rPr>
      <w:rFonts w:ascii="Arial" w:hAnsi="Arial" w:eastAsia="" w:cs="Arial" w:eastAsiaTheme="minorEastAsia"/>
      <w:b/>
      <w:color w:val="auto"/>
      <w:kern w:val="0"/>
      <w:sz w:val="20"/>
      <w:szCs w:val="22"/>
      <w:lang w:eastAsia="ru-RU" w:val="ru-RU" w:bidi="ar-SA"/>
    </w:rPr>
  </w:style>
  <w:style w:type="paragraph" w:styleId="BalloonText">
    <w:name w:val="Balloon Text"/>
    <w:basedOn w:val="Normal"/>
    <w:qFormat/>
    <w:pPr/>
    <w:rPr>
      <w:rFonts w:ascii="Tahoma" w:hAnsi="Tahoma" w:eastAsia="Tahoma"/>
      <w:sz w:val="16"/>
      <w:szCs w:val="16"/>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file:///D:/&#1055;&#1086;&#1083;&#1100;&#1079;&#1086;&#1074;&#1072;&#1090;&#1077;&#1083;&#1100;/&#1047;&#1072;&#1075;&#1088;&#1091;&#1079;&#1082;&#1080;/%7B&#1050;&#1086;&#1085;&#1089;&#1091;&#1083;&#1100;&#1090;&#1072;&#1085;&#1090;&#1055;&#1083;&#1102;&#1089;%7D" TargetMode="External"/><Relationship Id="rId4" Type="http://schemas.openxmlformats.org/officeDocument/2006/relationships/hyperlink" Target="file:///D:/&#1055;&#1086;&#1083;&#1100;&#1079;&#1086;&#1074;&#1072;&#1090;&#1077;&#1083;&#1100;/&#1047;&#1072;&#1075;&#1088;&#1091;&#1079;&#1082;&#1080;/%7B&#1050;&#1086;&#1085;&#1089;&#1091;&#1083;&#1100;&#1090;&#1072;&#1085;&#1090;&#1055;&#1083;&#1102;&#1089;%7D" TargetMode="External"/><Relationship Id="rId5" Type="http://schemas.openxmlformats.org/officeDocument/2006/relationships/hyperlink" Target="file:///D:/&#1055;&#1086;&#1083;&#1100;&#1079;&#1086;&#1074;&#1072;&#1090;&#1077;&#1083;&#1100;/&#1047;&#1072;&#1075;&#1088;&#1091;&#1079;&#1082;&#1080;/%7B&#1050;&#1086;&#1085;&#1089;&#1091;&#1083;&#1100;&#1090;&#1072;&#1085;&#1090;&#1055;&#1083;&#1102;&#1089;%7D" TargetMode="External"/><Relationship Id="rId6" Type="http://schemas.openxmlformats.org/officeDocument/2006/relationships/hyperlink" Target="file:///D:/&#1055;&#1086;&#1083;&#1100;&#1079;&#1086;&#1074;&#1072;&#1090;&#1077;&#1083;&#1100;/&#1047;&#1072;&#1075;&#1088;&#1091;&#1079;&#1082;&#1080;/%7B&#1050;&#1086;&#1085;&#1089;&#1091;&#1083;&#1100;&#1090;&#1072;&#1085;&#1090;&#1055;&#1083;&#1102;&#1089;%7D" TargetMode="External"/><Relationship Id="rId7" Type="http://schemas.openxmlformats.org/officeDocument/2006/relationships/hyperlink" Target="file:///D:/&#1055;&#1086;&#1083;&#1100;&#1079;&#1086;&#1074;&#1072;&#1090;&#1077;&#1083;&#1100;/&#1047;&#1072;&#1075;&#1088;&#1091;&#1079;&#1082;&#1080;/%7B&#1050;&#1086;&#1085;&#1089;&#1091;&#1083;&#1100;&#1090;&#1072;&#1085;&#1090;&#1055;&#1083;&#1102;&#1089;%7D"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Application>LibreOffice/7.0.3.1$Windows_X86_64 LibreOffice_project/d7547858d014d4cf69878db179d326fc3483e082</Application>
  <Pages>24</Pages>
  <Words>6934</Words>
  <Characters>50439</Characters>
  <CharactersWithSpaces>57571</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2026-01-20T06:40:00Z</dcterms:created>
  <dc:creator>Пользователь</dc:creator>
  <dc:description/>
  <dc:language>ru-RU</dc:language>
  <cp:lastModifiedBy/>
  <cp:lastPrinted>2026-01-22T15:58:45Z</cp:lastPrinted>
  <dcterms:modified xsi:type="dcterms:W3CDTF">2026-01-22T15:58:58Z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