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571500" cy="6858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21"/>
        <w:rPr>
          <w:sz w:val="28"/>
        </w:rPr>
      </w:pPr>
      <w:r>
        <w:rPr>
          <w:sz w:val="28"/>
        </w:rPr>
        <w:t xml:space="preserve">ДУМА ДАЛЬНЕРЕЧЕНСКОГО МУНИЦИПАЛЬНОГО </w:t>
      </w:r>
      <w:r>
        <w:rPr>
          <w:rFonts w:eastAsia="Times New Roman" w:cs="Times New Roman"/>
          <w:b/>
          <w:bCs/>
          <w:color w:val="auto"/>
          <w:kern w:val="0"/>
          <w:sz w:val="28"/>
          <w:szCs w:val="26"/>
          <w:lang w:val="ru-RU" w:eastAsia="ru-RU" w:bidi="ar-SA"/>
        </w:rPr>
        <w:t>ОКРУГА</w:t>
      </w:r>
    </w:p>
    <w:p>
      <w:pPr>
        <w:pStyle w:val="Style21"/>
        <w:rPr>
          <w:sz w:val="28"/>
        </w:rPr>
      </w:pPr>
      <w:r>
        <w:rPr>
          <w:sz w:val="28"/>
        </w:rPr>
      </w:r>
    </w:p>
    <w:p>
      <w:pPr>
        <w:pStyle w:val="Style21"/>
        <w:rPr>
          <w:sz w:val="28"/>
        </w:rPr>
      </w:pPr>
      <w:r>
        <w:rPr>
          <w:sz w:val="28"/>
        </w:rPr>
        <w:t>ПРОЕКТ РЕШЕНИЯ</w:t>
      </w:r>
    </w:p>
    <w:p>
      <w:pPr>
        <w:pStyle w:val="Style21"/>
        <w:rPr>
          <w:b w:val="false"/>
          <w:b w:val="false"/>
        </w:rPr>
      </w:pPr>
      <w:r>
        <w:rPr>
          <w:b w:val="false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   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октября 2025 года 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                г. Дальнереченск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№ 00</w:t>
      </w:r>
    </w:p>
    <w:p>
      <w:pPr>
        <w:pStyle w:val="Normal"/>
        <w:spacing w:lineRule="auto" w:line="240" w:before="0" w:after="0"/>
        <w:ind w:firstLine="5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sz w:val="28"/>
          <w:szCs w:val="28"/>
        </w:rPr>
      </w:pPr>
      <w:r>
        <w:rPr>
          <w:rFonts w:eastAsia="" w:cs="Times New Roman" w:ascii="Times New Roman" w:hAnsi="Times New Roman" w:eastAsiaTheme="minorEastAsia"/>
          <w:b/>
          <w:color w:val="auto"/>
          <w:kern w:val="0"/>
          <w:sz w:val="28"/>
          <w:szCs w:val="28"/>
          <w:lang w:val="ru-RU" w:eastAsia="ru-RU" w:bidi="ar-SA"/>
        </w:rPr>
        <w:t>О</w:t>
      </w:r>
      <w:r>
        <w:rPr>
          <w:rFonts w:cs="Times New Roman" w:ascii="Times New Roman" w:hAnsi="Times New Roman"/>
          <w:b/>
          <w:sz w:val="28"/>
          <w:szCs w:val="28"/>
        </w:rPr>
        <w:t xml:space="preserve">б удостоверении депутата Думы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Дальнереченского муниципального </w:t>
      </w:r>
      <w:r>
        <w:rPr>
          <w:rFonts w:eastAsia="" w:cs="Times New Roman" w:ascii="Times New Roman" w:hAnsi="Times New Roman" w:eastAsiaTheme="minorEastAsia"/>
          <w:b/>
          <w:color w:val="auto"/>
          <w:kern w:val="0"/>
          <w:sz w:val="28"/>
          <w:szCs w:val="28"/>
          <w:lang w:val="ru-RU" w:eastAsia="ru-RU" w:bidi="ar-SA"/>
        </w:rPr>
        <w:t>округа</w:t>
      </w:r>
      <w:r>
        <w:rPr>
          <w:rFonts w:cs="Times New Roman" w:ascii="Times New Roman" w:hAnsi="Times New Roman"/>
          <w:b/>
          <w:sz w:val="28"/>
          <w:szCs w:val="28"/>
        </w:rPr>
        <w:t xml:space="preserve"> 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Приморского края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законом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20.03.2025 № 33-ФЗ</w:t>
        <w:br/>
        <w:t>«</w:t>
      </w:r>
      <w:r>
        <w:rPr>
          <w:rFonts w:cs="Times New Roman" w:ascii="Times New Roman" w:hAnsi="Times New Roman"/>
          <w:b w:val="false"/>
          <w:sz w:val="28"/>
          <w:szCs w:val="28"/>
        </w:rPr>
        <w:t>Об общих принципах организации местного самоуправления в единой системе публичной власти»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color w:val="000000"/>
          <w:sz w:val="28"/>
          <w:szCs w:val="28"/>
        </w:rPr>
        <w:t>Законом Приморского края от 14.07.2008 № 288-КЗ</w:t>
        <w:br/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О сроке полномочий и гарантиях осуществления полномочий депутата, члена выборного органа местного самоуправления, в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ыборного должностного лица местного самоуправления в Приморском крае», </w:t>
      </w:r>
      <w:r>
        <w:rPr>
          <w:rFonts w:cs="Times New Roman" w:ascii="Times New Roman" w:hAnsi="Times New Roman"/>
          <w:sz w:val="28"/>
          <w:szCs w:val="28"/>
        </w:rPr>
        <w:t xml:space="preserve">руководствуясь Уставом Дальнереченского муниципального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района</w:t>
      </w:r>
      <w:r>
        <w:rPr>
          <w:rFonts w:cs="Times New Roman" w:ascii="Times New Roman" w:hAnsi="Times New Roman"/>
          <w:sz w:val="28"/>
          <w:szCs w:val="28"/>
        </w:rPr>
        <w:t xml:space="preserve">, Дума Дальнереченского муниципального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округа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РЕШИЛА:</w:t>
      </w:r>
    </w:p>
    <w:p>
      <w:pPr>
        <w:pStyle w:val="Normal"/>
        <w:spacing w:lineRule="auto" w:line="240" w:before="109" w:after="0"/>
        <w:ind w:firstLine="54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Утвердить прилагаемое Положение  об удостоверении депутата Думы Дальнереченского муниципального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округа Приморского края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109" w:after="0"/>
        <w:ind w:firstLine="54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Признать утратившим силу решение Думы Дальнереченского муниципального района Приморского края от 28.12.2006 № 140 «Об утверждении Положения «Об удостоверении депутата Думы Дальнереченского муниципального района».</w:t>
      </w:r>
    </w:p>
    <w:p>
      <w:pPr>
        <w:pStyle w:val="Normal"/>
        <w:spacing w:lineRule="auto" w:line="240" w:before="52" w:after="0"/>
        <w:ind w:firstLine="54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Настоящее решение вступает в силу со дня его принятия и подлежит обнародованию в установленном порядке. </w:t>
      </w:r>
    </w:p>
    <w:p>
      <w:pPr>
        <w:pStyle w:val="Normal"/>
        <w:spacing w:lineRule="auto" w:line="240" w:before="0" w:after="0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hanging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Председатель Думы </w:t>
      </w:r>
    </w:p>
    <w:p>
      <w:pPr>
        <w:pStyle w:val="Normal"/>
        <w:spacing w:lineRule="auto" w:line="240" w:before="0" w:after="0"/>
        <w:ind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Дальнереченского муниципального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округа</w:t>
        <w:tab/>
        <w:tab/>
        <w:tab/>
        <w:t xml:space="preserve">        Н.В. Гуцалюк</w:t>
      </w:r>
      <w:r>
        <w:rPr>
          <w:rFonts w:cs="Times New Roman" w:ascii="Times New Roman" w:hAnsi="Times New Roman"/>
          <w:sz w:val="28"/>
          <w:szCs w:val="28"/>
        </w:rPr>
        <w:t xml:space="preserve"> </w:t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hanging="0"/>
        <w:jc w:val="right"/>
        <w:rPr/>
      </w:pPr>
      <w:r>
        <w:rPr>
          <w:rFonts w:cs="Times New Roman" w:ascii="Times New Roman" w:hAnsi="Times New Roman"/>
          <w:sz w:val="22"/>
          <w:szCs w:val="22"/>
        </w:rPr>
        <w:tab/>
        <w:tab/>
        <w:tab/>
        <w:tab/>
        <w:tab/>
        <w:tab/>
        <w:tab/>
        <w:tab/>
        <w:tab/>
        <w:t xml:space="preserve">Утверждено </w:t>
      </w:r>
    </w:p>
    <w:p>
      <w:pPr>
        <w:pStyle w:val="Normal"/>
        <w:spacing w:lineRule="auto" w:line="240" w:before="0" w:after="0"/>
        <w:ind w:hanging="0"/>
        <w:jc w:val="right"/>
        <w:rPr/>
      </w:pPr>
      <w:r>
        <w:rPr>
          <w:rFonts w:cs="Times New Roman" w:ascii="Times New Roman" w:hAnsi="Times New Roman"/>
          <w:sz w:val="22"/>
          <w:szCs w:val="22"/>
        </w:rPr>
        <w:tab/>
        <w:tab/>
        <w:tab/>
        <w:tab/>
        <w:tab/>
        <w:tab/>
        <w:t xml:space="preserve">    </w:t>
        <w:tab/>
        <w:t xml:space="preserve">             </w:t>
        <w:tab/>
        <w:t xml:space="preserve">  решением Думы </w:t>
      </w:r>
    </w:p>
    <w:p>
      <w:pPr>
        <w:pStyle w:val="Normal"/>
        <w:spacing w:lineRule="auto" w:line="240" w:before="0" w:after="0"/>
        <w:ind w:hanging="0"/>
        <w:jc w:val="right"/>
        <w:rPr/>
      </w:pPr>
      <w:r>
        <w:rPr>
          <w:rFonts w:cs="Times New Roman" w:ascii="Times New Roman" w:hAnsi="Times New Roman"/>
          <w:sz w:val="22"/>
          <w:szCs w:val="22"/>
        </w:rPr>
        <w:t>Дальнереченского</w:t>
      </w:r>
    </w:p>
    <w:p>
      <w:pPr>
        <w:pStyle w:val="Normal"/>
        <w:spacing w:lineRule="auto" w:line="240" w:before="0" w:after="0"/>
        <w:ind w:hanging="0"/>
        <w:jc w:val="right"/>
        <w:rPr/>
      </w:pPr>
      <w:r>
        <w:rPr>
          <w:rFonts w:cs="Times New Roman" w:ascii="Times New Roman" w:hAnsi="Times New Roman"/>
          <w:sz w:val="22"/>
          <w:szCs w:val="22"/>
        </w:rPr>
        <w:tab/>
        <w:tab/>
        <w:tab/>
        <w:tab/>
        <w:tab/>
        <w:tab/>
        <w:tab/>
        <w:tab/>
        <w:tab/>
        <w:t xml:space="preserve">муниципального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2"/>
          <w:szCs w:val="22"/>
          <w:lang w:val="ru-RU" w:eastAsia="ru-RU" w:bidi="ar-SA"/>
        </w:rPr>
        <w:t>округа</w:t>
      </w:r>
    </w:p>
    <w:p>
      <w:pPr>
        <w:pStyle w:val="Normal"/>
        <w:spacing w:lineRule="auto" w:line="240" w:before="0" w:after="0"/>
        <w:ind w:left="6372" w:hanging="0"/>
        <w:jc w:val="right"/>
        <w:rPr/>
      </w:pPr>
      <w:r>
        <w:rPr>
          <w:rFonts w:cs="Times New Roman" w:ascii="Times New Roman" w:hAnsi="Times New Roman"/>
          <w:sz w:val="22"/>
          <w:szCs w:val="22"/>
        </w:rPr>
        <w:t xml:space="preserve">от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2"/>
          <w:szCs w:val="22"/>
          <w:lang w:val="ru-RU" w:eastAsia="ru-RU" w:bidi="ar-SA"/>
        </w:rPr>
        <w:t xml:space="preserve">00 октября </w:t>
      </w:r>
      <w:r>
        <w:rPr>
          <w:rFonts w:cs="Times New Roman" w:ascii="Times New Roman" w:hAnsi="Times New Roman"/>
          <w:sz w:val="22"/>
          <w:szCs w:val="22"/>
        </w:rPr>
        <w:t>2025 № 00</w:t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bookmarkStart w:id="0" w:name="Par191"/>
      <w:bookmarkEnd w:id="0"/>
      <w:r>
        <w:rPr>
          <w:rFonts w:cs="Times New Roman" w:ascii="Times New Roman" w:hAnsi="Times New Roman"/>
          <w:b/>
          <w:bCs/>
          <w:sz w:val="28"/>
          <w:szCs w:val="28"/>
        </w:rPr>
        <w:t xml:space="preserve">Положение 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Об удостоверении депутата 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Думы Дальнереченского муниципального округа </w:t>
      </w:r>
    </w:p>
    <w:p>
      <w:pPr>
        <w:pStyle w:val="ConsPlusNormal"/>
        <w:widowControl w:val="false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1. </w:t>
      </w:r>
      <w:r>
        <w:rPr>
          <w:rFonts w:eastAsia="" w:cs="Times New Roman" w:ascii="Times New Roman" w:hAnsi="Times New Roman" w:eastAsiaTheme="minorEastAsia"/>
          <w:b/>
          <w:bCs/>
          <w:color w:val="auto"/>
          <w:kern w:val="0"/>
          <w:sz w:val="28"/>
          <w:szCs w:val="28"/>
          <w:lang w:val="ru-RU" w:eastAsia="ru-RU" w:bidi="ar-SA"/>
        </w:rPr>
        <w:t>Общие положения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1. Настоящее Положение устанавливает общие требования к порядку изготовления, хранения и выдачи удостоверения депутата </w:t>
      </w:r>
      <w:r>
        <w:rPr>
          <w:rFonts w:eastAsia="" w:cs="" w:ascii="Times New Roman" w:hAnsi="Times New Roman" w:cstheme="minorBidi" w:eastAsiaTheme="minorEastAsia"/>
          <w:color w:val="auto"/>
          <w:kern w:val="0"/>
          <w:sz w:val="28"/>
          <w:szCs w:val="28"/>
          <w:lang w:val="ru-RU" w:eastAsia="ru-RU" w:bidi="ar-SA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(далее — удостоверение).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2. Удостоверение является документом, подтверждающим полномочия депутата </w:t>
      </w:r>
      <w:r>
        <w:rPr>
          <w:rFonts w:eastAsia="" w:cs="" w:ascii="Times New Roman" w:hAnsi="Times New Roman" w:cstheme="minorBidi" w:eastAsiaTheme="minorEastAsia"/>
          <w:color w:val="auto"/>
          <w:kern w:val="0"/>
          <w:sz w:val="28"/>
          <w:szCs w:val="28"/>
          <w:lang w:val="ru-RU" w:eastAsia="ru-RU" w:bidi="ar-SA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3. Оформление удостоверения осуществляется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организационно-правовым отделом аппарата 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4. Внешний вид и текст удостоверения должны соответствовать описанию удостоверения </w:t>
      </w:r>
      <w:r>
        <w:rPr>
          <w:rFonts w:eastAsia="" w:cs="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в соответствии с разделом 3 настоящего Положения</w:t>
      </w:r>
      <w:r>
        <w:rPr>
          <w:rFonts w:ascii="Times New Roman" w:hAnsi="Times New Roman"/>
          <w:color w:val="000000"/>
          <w:sz w:val="28"/>
          <w:szCs w:val="28"/>
        </w:rPr>
        <w:t xml:space="preserve"> и образцу (приложение 1).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5. </w:t>
      </w:r>
      <w:r>
        <w:rPr>
          <w:rFonts w:ascii="Times New Roman" w:hAnsi="Times New Roman"/>
          <w:sz w:val="28"/>
          <w:szCs w:val="28"/>
        </w:rPr>
        <w:t xml:space="preserve">Удостоверение подписывается </w:t>
      </w:r>
      <w:r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</w:rPr>
        <w:t xml:space="preserve">редседателем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2. Порядок выдачи и возврата удостоверения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1. Вручение удостоверения депутату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Думы Дальнереченского муниципального округа </w:t>
      </w:r>
      <w:r>
        <w:rPr>
          <w:rFonts w:ascii="Times New Roman" w:hAnsi="Times New Roman"/>
          <w:sz w:val="28"/>
          <w:szCs w:val="28"/>
        </w:rPr>
        <w:t xml:space="preserve">осуществляется председателем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и, как правило, совмещается с вручением нагрудного знака депутата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2. Удостоверение вручается лично депутату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под роспись в журнале регистрации и выдачи удостоверений (приложение 2).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3. Депутат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обязан обеспечить сохранность удостоверения.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В случае утраты удостоверения депутат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подает на имя председателя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заявление о выдаче дубликата удостоверения, в котором указывает обстоятельства его утраты. При этом депутат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обязан дать объявление в средствах массовой информации о признании утраченного удостоверения недействительным.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В случае повреждения удостоверения или изменения депутатом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фамилии, имени, отчества депутат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подает на имя председателя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соответствующее заявление о выдаче дубликата удостоверения, в котором указывает причины его замены. При этом ранее выданное удостоверение подлежит возврату в отдел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организационно-правовой отдел аппарата 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4. По поручению председателя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организационно-правовой отдел аппарата 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выдает депутату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дубликат удостоверения.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5. Депутат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пользуется удостоверением в течение всего срока своих полномочий.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6. По истечении срока полномочий депутата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удостоверение остается у депутата.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7. В случае досрочного прекращения полномочий депутата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удостоверение возвращается им в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организационно-правовой отдел аппарата 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>, где находится на хранении.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По истечении срока полномочий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депутат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, полномочия которого были прекращены досрочно, вправе обратиться с заявлением на имя председателя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о возврате удостоверения.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3. Описание удостоверения</w:t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ConsPlus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Удостоверение изготавливается в виде книжечки в твердой обложке из </w:t>
      </w:r>
      <w:r>
        <w:rPr>
          <w:rFonts w:eastAsia="Courier New" w:cs="Liberation Serif" w:ascii="Times New Roman" w:hAnsi="Times New Roman"/>
          <w:b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  <w:lang w:val="ru-RU" w:eastAsia="hi-IN" w:bidi="ar-SA"/>
        </w:rPr>
        <w:t>материала красного</w:t>
      </w:r>
      <w:r>
        <w:rPr>
          <w:rFonts w:ascii="Times New Roman" w:hAnsi="Times New Roman"/>
          <w:color w:val="000000"/>
          <w:sz w:val="28"/>
          <w:szCs w:val="28"/>
        </w:rPr>
        <w:t xml:space="preserve"> цвета размером 90 мм x 65 мм.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В центральной части лицевой стороны обложки помещаются слова "Удостоверение". Над этими словами допустимо изображение Герба России или Герба </w:t>
      </w:r>
      <w:r>
        <w:rPr>
          <w:rFonts w:eastAsia="" w:cs="" w:ascii="Times New Roman" w:hAnsi="Times New Roman" w:cstheme="minorBidi" w:eastAsiaTheme="minorEastAsia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ru-RU" w:bidi="ar-SA"/>
        </w:rPr>
        <w:t>Дальнереченского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муниципального округа? </w:t>
      </w:r>
      <w:r>
        <w:rPr>
          <w:rFonts w:ascii="Times New Roman" w:hAnsi="Times New Roman"/>
          <w:color w:val="000000"/>
          <w:sz w:val="28"/>
          <w:szCs w:val="28"/>
        </w:rPr>
        <w:t xml:space="preserve">выполненные золотым тиснением. Фоном внутренних сторон удостоверения является цветное стилизованное изображение флага </w:t>
      </w:r>
      <w:r>
        <w:rPr>
          <w:rFonts w:eastAsia="Courier New" w:cs="Times New Roman" w:ascii="Times New Roman" w:hAnsi="Times New Roman"/>
          <w:b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  <w:lang w:val="ru-RU" w:eastAsia="hi-IN" w:bidi="ar-SA"/>
        </w:rPr>
        <w:t>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>
      <w:pPr>
        <w:pStyle w:val="ConsPlus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На левой внутренней стороне удостоверения в левой ее части помещается цветное изображение герба Дальнереченского</w:t>
      </w:r>
      <w:r>
        <w:rPr>
          <w:rFonts w:eastAsia="Courier New" w:cs="Liberation Serif" w:ascii="Times New Roman" w:hAnsi="Times New Roman"/>
          <w:b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  <w:lang w:val="ru-RU" w:eastAsia="hi-IN" w:bidi="ar-SA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  <w:szCs w:val="28"/>
        </w:rPr>
        <w:t xml:space="preserve"> размером 20 мм по вертикали, над ним в две строки располагаются слова "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Дума Дальнереченского муниципального округа Приморского края».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eastAsia="Courier New" w:cs="Liberation Serif" w:ascii="Times New Roman" w:hAnsi="Times New Roman"/>
          <w:b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  <w:lang w:val="ru-RU" w:eastAsia="hi-IN" w:bidi="ar-SA"/>
        </w:rPr>
        <w:t>левой</w:t>
      </w:r>
      <w:r>
        <w:rPr>
          <w:rFonts w:ascii="Times New Roman" w:hAnsi="Times New Roman"/>
          <w:color w:val="000000"/>
          <w:sz w:val="28"/>
          <w:szCs w:val="28"/>
        </w:rPr>
        <w:t xml:space="preserve"> части левой внутренней стороны удостоверения предусмотрено место для цветной фотографии депутата </w:t>
      </w:r>
      <w:r>
        <w:rPr>
          <w:rFonts w:eastAsia="Courier New" w:cs="Arial" w:ascii="Times New Roman" w:hAnsi="Times New Roman"/>
          <w:b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  <w:lang w:val="ru-RU" w:eastAsia="hi-IN" w:bidi="ar-SA"/>
        </w:rPr>
        <w:t>Думы Дальнереченского муниципального округа</w:t>
      </w:r>
      <w:r>
        <w:rPr>
          <w:rFonts w:ascii="Times New Roman" w:hAnsi="Times New Roman"/>
          <w:color w:val="000000"/>
          <w:sz w:val="28"/>
          <w:szCs w:val="28"/>
        </w:rPr>
        <w:t xml:space="preserve"> 30 мм</w:t>
        <w:br/>
        <w:t xml:space="preserve">x 40 мм (без уголка и не в овале). В правой части левой внутренней стороны удостоверения, </w:t>
      </w:r>
      <w:r>
        <w:rPr>
          <w:rFonts w:eastAsia="Courier New" w:cs="Liberation Serif" w:ascii="Times New Roman" w:hAnsi="Times New Roman"/>
          <w:b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  <w:lang w:val="ru-RU" w:eastAsia="hi-IN" w:bidi="ar-SA"/>
        </w:rPr>
        <w:t xml:space="preserve">указывается дата избрания депутата </w:t>
      </w:r>
      <w:r>
        <w:rPr>
          <w:rFonts w:eastAsia="Courier New" w:cs="Arial" w:ascii="Times New Roman" w:hAnsi="Times New Roman"/>
          <w:b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  <w:lang w:val="ru-RU" w:eastAsia="hi-IN" w:bidi="ar-SA"/>
        </w:rPr>
        <w:t>Думы Дальнереченского муниципального округа и срок действия удостоверения, под которыми  депутат Думы Дальнереченского муниципального округа ставит свою подпись.</w:t>
      </w:r>
    </w:p>
    <w:p>
      <w:pPr>
        <w:pStyle w:val="ConsPlusNormal"/>
        <w:spacing w:lineRule="auto" w:line="240" w:before="0" w:after="0"/>
        <w:ind w:left="0" w:right="0" w:firstLine="709"/>
        <w:jc w:val="both"/>
        <w:rPr/>
      </w:pPr>
      <w:r>
        <w:rPr>
          <w:rFonts w:cs="Arial" w:ascii="Times New Roman" w:hAnsi="Times New Roman"/>
          <w:color w:val="000000"/>
          <w:sz w:val="28"/>
          <w:szCs w:val="28"/>
        </w:rPr>
        <w:t xml:space="preserve">На правой внутренней стороне удостоверения помещается надпись "Удостоверение № __". Под ней в две строки располагаются фамилия, имя и отчество депутата </w:t>
      </w:r>
      <w:r>
        <w:rPr>
          <w:rFonts w:eastAsia="Courier New" w:cs="Arial" w:ascii="Times New Roman" w:hAnsi="Times New Roman"/>
          <w:b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  <w:lang w:val="ru-RU" w:eastAsia="hi-IN" w:bidi="ar-SA"/>
        </w:rPr>
        <w:t>Думы Дальнереченского муниципального округа</w:t>
      </w:r>
      <w:r>
        <w:rPr>
          <w:rFonts w:cs="Arial" w:ascii="Times New Roman" w:hAnsi="Times New Roman"/>
          <w:color w:val="000000"/>
          <w:sz w:val="28"/>
          <w:szCs w:val="28"/>
        </w:rPr>
        <w:t xml:space="preserve"> в именительном падеже, ниже — слова «Депутат Думы Дальнереченского муниципального округа по многомандатному избирательному округу № __», внизу слева - слова «Председатель Д</w:t>
      </w:r>
      <w:r>
        <w:rPr>
          <w:rFonts w:eastAsia="Courier New" w:cs="Arial" w:ascii="Times New Roman" w:hAnsi="Times New Roman"/>
          <w:b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  <w:lang w:val="ru-RU" w:eastAsia="hi-IN" w:bidi="ar-SA"/>
        </w:rPr>
        <w:t>умы Дальнереченского муниципального округа»</w:t>
      </w:r>
      <w:r>
        <w:rPr>
          <w:rFonts w:cs="Arial" w:ascii="Times New Roman" w:hAnsi="Times New Roman"/>
          <w:color w:val="000000"/>
          <w:sz w:val="28"/>
          <w:szCs w:val="28"/>
        </w:rPr>
        <w:t>, справа - инициалы и фамилия председателя Д</w:t>
      </w:r>
      <w:r>
        <w:rPr>
          <w:rFonts w:eastAsia="Courier New" w:cs="Arial" w:ascii="Times New Roman" w:hAnsi="Times New Roman"/>
          <w:b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  <w:lang w:val="ru-RU" w:eastAsia="hi-IN" w:bidi="ar-SA"/>
        </w:rPr>
        <w:t>умы Дальнереченского муниципального округа</w:t>
      </w:r>
      <w:r>
        <w:rPr>
          <w:rFonts w:cs="Arial" w:ascii="Times New Roman" w:hAnsi="Times New Roman"/>
          <w:color w:val="000000"/>
          <w:sz w:val="28"/>
          <w:szCs w:val="28"/>
        </w:rPr>
        <w:t>, между наименованием должности и фамилией председателя Д</w:t>
      </w:r>
      <w:r>
        <w:rPr>
          <w:rFonts w:eastAsia="Courier New" w:cs="Arial" w:ascii="Times New Roman" w:hAnsi="Times New Roman"/>
          <w:b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  <w:lang w:val="ru-RU" w:eastAsia="hi-IN" w:bidi="ar-SA"/>
        </w:rPr>
        <w:t>умы Дальнереченского муниципального округа</w:t>
      </w:r>
      <w:r>
        <w:rPr>
          <w:rFonts w:cs="Arial" w:ascii="Times New Roman" w:hAnsi="Times New Roman"/>
          <w:color w:val="000000"/>
          <w:sz w:val="28"/>
          <w:szCs w:val="28"/>
        </w:rPr>
        <w:t xml:space="preserve"> оставляется место для его подписи. </w:t>
        <w:tab/>
      </w:r>
    </w:p>
    <w:p>
      <w:pPr>
        <w:pStyle w:val="ConsPlusNormal"/>
        <w:spacing w:lineRule="auto" w:line="240" w:before="0" w:after="0"/>
        <w:ind w:left="0" w:right="0" w:firstLine="709"/>
        <w:jc w:val="both"/>
        <w:rPr/>
      </w:pPr>
      <w:r>
        <w:rPr>
          <w:rFonts w:cs="Arial" w:ascii="Times New Roman" w:hAnsi="Times New Roman"/>
          <w:color w:val="000000"/>
          <w:sz w:val="28"/>
          <w:szCs w:val="28"/>
        </w:rPr>
        <w:t>Фотография депутата Думы Дальнереченского муниципального округа и подпись председателя Думы Дальнереченского муниципального округа заверяются гербовой печатью Думы Дальнереченского муниципального округа.</w:t>
      </w:r>
    </w:p>
    <w:p>
      <w:pPr>
        <w:pStyle w:val="ConsPlusNormal"/>
        <w:spacing w:lineRule="auto" w:line="240" w:before="160" w:after="0"/>
        <w:ind w:left="0" w:right="0" w:firstLine="540"/>
        <w:jc w:val="both"/>
        <w:rPr>
          <w:rFonts w:ascii="Times New Roman" w:hAnsi="Times New Roman" w:cs="Arial"/>
          <w:color w:val="00A933"/>
          <w:sz w:val="28"/>
          <w:szCs w:val="28"/>
        </w:rPr>
      </w:pPr>
      <w:r>
        <w:rPr>
          <w:rFonts w:cs="Arial" w:ascii="Times New Roman" w:hAnsi="Times New Roman"/>
          <w:color w:val="00A933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  <w:t>__________________________________________________</w:t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4248" w:right="0" w:hanging="0"/>
        <w:jc w:val="right"/>
        <w:rPr>
          <w:sz w:val="24"/>
          <w:szCs w:val="24"/>
        </w:rPr>
      </w:pPr>
      <w:r>
        <w:rPr>
          <w:rFonts w:eastAsia="" w:cs="Times New Roman" w:ascii="Times New Roman" w:hAnsi="Times New Roman"/>
          <w:color w:val="000000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" w:cs="Times New Roman" w:ascii="Times New Roman" w:hAnsi="Times New Roman"/>
          <w:color w:val="000000"/>
          <w:kern w:val="0"/>
          <w:sz w:val="24"/>
          <w:szCs w:val="24"/>
          <w:lang w:val="ru-RU" w:eastAsia="ru-RU" w:bidi="ar-SA"/>
        </w:rPr>
        <w:t>Приложение 1</w:t>
      </w:r>
      <w:r>
        <w:rPr>
          <w:rFonts w:cs="Times New Roman" w:ascii="Times New Roman" w:hAnsi="Times New Roman"/>
          <w:color w:val="C9211E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4248" w:right="0" w:hanging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 xml:space="preserve">к Положению </w:t>
      </w:r>
    </w:p>
    <w:p>
      <w:pPr>
        <w:pStyle w:val="Normal"/>
        <w:spacing w:lineRule="auto" w:line="240" w:before="0" w:after="0"/>
        <w:ind w:left="4248" w:right="0" w:hanging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об удостоверении депутата Думы</w:t>
      </w:r>
    </w:p>
    <w:p>
      <w:pPr>
        <w:pStyle w:val="Normal"/>
        <w:spacing w:lineRule="auto" w:line="240" w:before="0" w:after="0"/>
        <w:ind w:left="4248" w:right="0" w:firstLine="708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Дальнереченского  муниципального округа Приморского края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tbl>
      <w:tblPr>
        <w:tblW w:w="10380" w:type="dxa"/>
        <w:jc w:val="left"/>
        <w:tblInd w:w="-6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59"/>
        <w:gridCol w:w="5220"/>
      </w:tblGrid>
      <w:tr>
        <w:trPr>
          <w:trHeight w:val="1590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snapToGrid w:val="false"/>
              <w:spacing w:lineRule="exact" w:line="216"/>
              <w:ind w:left="0" w:right="336" w:firstLine="681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Style23"/>
              <w:widowControl w:val="false"/>
              <w:suppressAutoHyphens w:val="true"/>
              <w:bidi w:val="0"/>
              <w:spacing w:lineRule="exact" w:line="216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1"/>
                <w:szCs w:val="21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ru-RU" w:eastAsia="zh-CN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2"/>
                <w:szCs w:val="22"/>
                <w:lang w:val="ru-RU" w:eastAsia="zh-CN" w:bidi="ar-SA"/>
              </w:rPr>
              <w:t>Дума Дальнереченского муниципального округа</w:t>
            </w:r>
          </w:p>
          <w:p>
            <w:pPr>
              <w:pStyle w:val="Style23"/>
              <w:widowControl w:val="false"/>
              <w:suppressAutoHyphens w:val="true"/>
              <w:bidi w:val="0"/>
              <w:spacing w:lineRule="exact" w:line="216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1"/>
                <w:szCs w:val="21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2"/>
                <w:szCs w:val="22"/>
                <w:lang w:val="ru-RU" w:eastAsia="zh-CN" w:bidi="ar-SA"/>
              </w:rPr>
              <w:t>Приморского края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28320" cy="575945"/>
                  <wp:effectExtent l="0" t="0" r="0" b="0"/>
                  <wp:wrapSquare wrapText="largest"/>
                  <wp:docPr id="2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w w:val="92"/>
              </w:rPr>
            </w:pPr>
            <w:r>
              <w:rPr>
                <w:b/>
                <w:bCs/>
                <w:w w:val="92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w w:val="92"/>
              </w:rPr>
              <w:t>УДОСТОВЕРЕНИЕ №  ___</w:t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color w:val="FF0000"/>
                <w:sz w:val="36"/>
                <w:szCs w:val="36"/>
                <w:lang w:val="ru-RU" w:eastAsia="zh-CN" w:bidi="ar-SA"/>
              </w:rPr>
              <w:t>Фамилия</w:t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color w:val="FF0000"/>
                <w:w w:val="90"/>
                <w:sz w:val="36"/>
                <w:szCs w:val="36"/>
                <w:lang w:val="ru-RU" w:eastAsia="zh-CN" w:bidi="ar-SA"/>
              </w:rPr>
              <w:t>Имя Отчество</w:t>
            </w:r>
          </w:p>
        </w:tc>
      </w:tr>
      <w:tr>
        <w:trPr/>
        <w:tc>
          <w:tcPr>
            <w:tcW w:w="5159" w:type="dxa"/>
            <w:tcBorders>
              <w:left w:val="single" w:sz="4" w:space="0" w:color="000000"/>
              <w:right w:val="single" w:sz="4" w:space="0" w:color="000000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0" allowOverlap="1" relativeHeight="3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5715</wp:posOffset>
                      </wp:positionV>
                      <wp:extent cx="878840" cy="1323340"/>
                      <wp:effectExtent l="0" t="0" r="0" b="0"/>
                      <wp:wrapNone/>
                      <wp:docPr id="3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040" cy="1322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4"/>
                                    <w:widowControl w:val="false"/>
                                    <w:overflowPunct w:val="false"/>
                                    <w:spacing w:lineRule="auto" w:line="240" w:before="0" w:after="0"/>
                                    <w:jc w:val="center"/>
                                    <w:rPr>
                                      <w:rFonts w:eastAsia="" w:cs="" w:cstheme="minorBidi" w:eastAsiaTheme="min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" w:cs="" w:cstheme="minorBidi" w:eastAsiaTheme="minorEastAsia"/>
                                      <w:sz w:val="21"/>
                                      <w:szCs w:val="21"/>
                                    </w:rPr>
                                  </w:r>
                                </w:p>
                                <w:p>
                                  <w:pPr>
                                    <w:pStyle w:val="Style24"/>
                                    <w:widowControl w:val="false"/>
                                    <w:overflowPunct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" w:cs="" w:ascii="Times New Roman" w:hAnsi="Times New Roman" w:cstheme="minorBidi" w:eastAsiaTheme="minorEastAsia"/>
                                      <w:color w:val="000000"/>
                                      <w:sz w:val="21"/>
                                      <w:szCs w:val="21"/>
                                    </w:rPr>
                                    <w:t>Место</w:t>
                                  </w:r>
                                </w:p>
                                <w:p>
                                  <w:pPr>
                                    <w:pStyle w:val="Style24"/>
                                    <w:widowControl w:val="false"/>
                                    <w:overflowPunct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" w:cs="" w:ascii="Times New Roman" w:hAnsi="Times New Roman" w:cstheme="minorBidi" w:eastAsiaTheme="minorEastAsia"/>
                                      <w:color w:val="000000"/>
                                      <w:sz w:val="21"/>
                                      <w:szCs w:val="21"/>
                                    </w:rPr>
                                    <w:t>для фото</w:t>
                                  </w:r>
                                </w:p>
                              </w:txbxContent>
                            </wps:txbx>
                            <wps:bodyPr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" fillcolor="white" stroked="t" style="position:absolute;margin-left:6.15pt;margin-top:0.45pt;width:69.1pt;height:104.1pt;mso-wrap-style:square;v-text-anchor:middle"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overflowPunct w:val="false"/>
                              <w:spacing w:lineRule="auto" w:line="240" w:before="0" w:after="0"/>
                              <w:jc w:val="center"/>
                              <w:rPr>
                                <w:rFonts w:eastAsia="" w:cs="" w:cstheme="minorBidi" w:eastAsia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" w:cs="" w:cstheme="minorBidi" w:eastAsiaTheme="minorEastAsia"/>
                                <w:sz w:val="21"/>
                                <w:szCs w:val="21"/>
                              </w:rPr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overflowPunct w:val="false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" w:cs="" w:ascii="Times New Roman" w:hAnsi="Times New Roman" w:cstheme="minorBidi" w:eastAsiaTheme="minorEastAsia"/>
                                <w:color w:val="000000"/>
                                <w:sz w:val="21"/>
                                <w:szCs w:val="21"/>
                              </w:rPr>
                              <w:t>Место</w:t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overflowPunct w:val="false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" w:cs="" w:ascii="Times New Roman" w:hAnsi="Times New Roman" w:cstheme="minorBidi" w:eastAsiaTheme="minorEastAsia"/>
                                <w:color w:val="000000"/>
                                <w:sz w:val="21"/>
                                <w:szCs w:val="21"/>
                              </w:rPr>
                              <w:t>для фото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1"/>
                <w:szCs w:val="21"/>
                <w:u w:val="none"/>
                <w:lang w:val="ru-RU" w:eastAsia="zh-CN" w:bidi="ar-SA"/>
              </w:rPr>
              <w:t>Дата избрания: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1"/>
                <w:szCs w:val="21"/>
              </w:rPr>
              <w:t xml:space="preserve">                                                            </w:t>
            </w:r>
            <w:r>
              <w:rPr>
                <w:rFonts w:eastAsia="" w:cs="Times New Roman" w:ascii="Times New Roman" w:hAnsi="Times New Roman" w:eastAsiaTheme="minorEastAsia"/>
                <w:b/>
                <w:bCs/>
                <w:i w:val="false"/>
                <w:iCs w:val="false"/>
                <w:color w:val="auto"/>
                <w:kern w:val="0"/>
                <w:sz w:val="21"/>
                <w:szCs w:val="21"/>
                <w:lang w:val="ru-RU" w:eastAsia="ru-RU" w:bidi="ar-SA"/>
              </w:rPr>
              <w:t>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z w:val="21"/>
                <w:szCs w:val="21"/>
              </w:rPr>
              <w:t xml:space="preserve">                                                            </w:t>
            </w: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1"/>
                <w:szCs w:val="21"/>
              </w:rPr>
              <w:t>Действительно до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z w:val="21"/>
                <w:szCs w:val="21"/>
              </w:rPr>
              <w:t xml:space="preserve">                                     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z w:val="21"/>
                <w:szCs w:val="21"/>
              </w:rPr>
              <w:t>________________</w:t>
            </w:r>
          </w:p>
        </w:tc>
        <w:tc>
          <w:tcPr>
            <w:tcW w:w="5220" w:type="dxa"/>
            <w:tcBorders>
              <w:right w:val="single" w:sz="4" w:space="0" w:color="000000"/>
            </w:tcBorders>
            <w:shd w:fill="B4C7DC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>Депутат Думы Дальнереченского</w:t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муниципального 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ru-RU" w:eastAsia="zh-CN" w:bidi="ar-SA"/>
              </w:rPr>
              <w:t>округа</w:t>
            </w:r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ru-RU" w:eastAsia="zh-CN" w:bidi="ar-SA"/>
              </w:rPr>
              <w:t>по многомандатному избирательному округу №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color w:val="auto"/>
                <w:sz w:val="23"/>
                <w:szCs w:val="23"/>
                <w:lang w:val="ru-RU" w:eastAsia="zh-CN" w:bidi="ar-SA"/>
              </w:rPr>
              <w:t xml:space="preserve"> __</w:t>
            </w:r>
          </w:p>
        </w:tc>
      </w:tr>
      <w:tr>
        <w:trPr>
          <w:trHeight w:val="1049" w:hRule="atLeast"/>
        </w:trPr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 xml:space="preserve">                                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0"/>
                <w:szCs w:val="20"/>
              </w:rPr>
              <w:t>М.П.</w:t>
            </w: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 xml:space="preserve">                         </w:t>
            </w: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_________________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</w:t>
            </w: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личная подпись</w:t>
            </w:r>
          </w:p>
        </w:tc>
        <w:tc>
          <w:tcPr>
            <w:tcW w:w="5220" w:type="dxa"/>
            <w:tcBorders>
              <w:bottom w:val="single" w:sz="4" w:space="0" w:color="000000"/>
              <w:right w:val="single" w:sz="4" w:space="0" w:color="000000"/>
            </w:tcBorders>
            <w:shd w:fill="FFA6A6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Председатель Думы        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                                             М.П.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Дальнереченского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муниципального 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ru-RU" w:eastAsia="zh-CN" w:bidi="ar-SA"/>
              </w:rPr>
              <w:t xml:space="preserve">округа  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    _______________         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Ф.И.О.</w:t>
            </w:r>
          </w:p>
        </w:tc>
      </w:tr>
    </w:tbl>
    <w:p>
      <w:pPr>
        <w:pStyle w:val="ConsPlusNormal"/>
        <w:spacing w:lineRule="auto" w:line="240" w:before="160" w:after="0"/>
        <w:ind w:left="0" w:right="0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4248" w:right="0" w:hanging="0"/>
        <w:jc w:val="right"/>
        <w:rPr>
          <w:sz w:val="24"/>
          <w:szCs w:val="24"/>
        </w:rPr>
      </w:pPr>
      <w:r>
        <w:rPr>
          <w:rFonts w:eastAsia="" w:cs="Times New Roman" w:ascii="Times New Roman" w:hAnsi="Times New Roman"/>
          <w:color w:val="000000"/>
          <w:kern w:val="0"/>
          <w:sz w:val="24"/>
          <w:szCs w:val="24"/>
          <w:lang w:val="ru-RU" w:eastAsia="ru-RU" w:bidi="ar-SA"/>
        </w:rPr>
        <w:t>Приложение 2</w:t>
      </w:r>
      <w:r>
        <w:rPr>
          <w:rFonts w:cs="Times New Roman" w:ascii="Times New Roman" w:hAnsi="Times New Roman"/>
          <w:color w:val="C9211E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4248" w:right="0" w:hanging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 xml:space="preserve">к Положению </w:t>
      </w:r>
    </w:p>
    <w:p>
      <w:pPr>
        <w:pStyle w:val="Normal"/>
        <w:spacing w:lineRule="auto" w:line="240" w:before="0" w:after="0"/>
        <w:ind w:left="4248" w:right="0" w:hanging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об удостоверении депутата Думы</w:t>
      </w:r>
    </w:p>
    <w:p>
      <w:pPr>
        <w:pStyle w:val="Normal"/>
        <w:spacing w:lineRule="auto" w:line="240" w:before="0" w:after="0"/>
        <w:ind w:left="4248" w:right="0" w:firstLine="708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Дальнереченского  муниципального округа Приморского края</w:t>
      </w:r>
    </w:p>
    <w:p>
      <w:pPr>
        <w:pStyle w:val="Normal"/>
        <w:spacing w:lineRule="auto" w:line="240" w:before="0" w:after="0"/>
        <w:ind w:left="4248" w:right="0" w:firstLine="708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ind w:left="4248" w:right="0" w:firstLine="708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ind w:left="4248" w:right="0" w:firstLine="708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ind w:left="4248" w:right="0" w:firstLine="708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ind w:left="4248" w:right="0" w:firstLine="708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ind w:right="0" w:hanging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ЖУРНАЛ</w:t>
      </w:r>
    </w:p>
    <w:p>
      <w:pPr>
        <w:pStyle w:val="Normal"/>
        <w:spacing w:lineRule="auto" w:line="240" w:before="0" w:after="0"/>
        <w:ind w:right="0" w:hanging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регистрации и выдачи удостоверений</w:t>
      </w:r>
    </w:p>
    <w:p>
      <w:pPr>
        <w:pStyle w:val="Normal"/>
        <w:spacing w:lineRule="auto" w:line="240" w:before="0" w:after="0"/>
        <w:ind w:right="0" w:hanging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0"/>
        <w:ind w:left="4248" w:right="0" w:firstLine="708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"/>
        <w:gridCol w:w="1650"/>
        <w:gridCol w:w="1453"/>
        <w:gridCol w:w="1652"/>
        <w:gridCol w:w="1038"/>
        <w:gridCol w:w="1181"/>
        <w:gridCol w:w="2160"/>
      </w:tblGrid>
      <w:tr>
        <w:trPr/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lang w:val="ru-RU"/>
              </w:rPr>
              <w:t>п/п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eastAsianLayout w:vert="tru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</w:rPr>
              <w:t>удостоверения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Ф.И.О.</w:t>
            </w:r>
          </w:p>
          <w:p>
            <w:pPr>
              <w:pStyle w:val="Style22"/>
              <w:widowControl w:val="false"/>
              <w:spacing w:lineRule="auto" w:line="240" w:before="0" w:after="86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депутата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Дата выдачи удостоверения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Подпись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Отметка о возврате (утрате)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</w:rPr>
              <w:t>и дата акта об уничтожении удостоверения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ind w:left="4248" w:right="0" w:firstLine="708"/>
        <w:jc w:val="center"/>
        <w:rPr/>
      </w:pPr>
      <w:r>
        <w:rPr/>
      </w:r>
    </w:p>
    <w:sectPr>
      <w:type w:val="nextPage"/>
      <w:pgSz w:w="11906" w:h="16838"/>
      <w:pgMar w:left="1417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5d4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link w:val="20"/>
    <w:uiPriority w:val="9"/>
    <w:qFormat/>
    <w:rsid w:val="005d446d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5d446d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yle13">
    <w:name w:val="Интернет-ссылка"/>
    <w:basedOn w:val="DefaultParagraphFont"/>
    <w:uiPriority w:val="99"/>
    <w:semiHidden/>
    <w:unhideWhenUsed/>
    <w:rsid w:val="005d446d"/>
    <w:rPr>
      <w:color w:val="0000FF"/>
      <w:u w:val="single"/>
    </w:rPr>
  </w:style>
  <w:style w:type="character" w:styleId="Mwheadline" w:customStyle="1">
    <w:name w:val="mw-headline"/>
    <w:basedOn w:val="DefaultParagraphFont"/>
    <w:qFormat/>
    <w:rsid w:val="005d446d"/>
    <w:rPr/>
  </w:style>
  <w:style w:type="character" w:styleId="Mweditsection" w:customStyle="1">
    <w:name w:val="mw-editsection"/>
    <w:basedOn w:val="DefaultParagraphFont"/>
    <w:qFormat/>
    <w:rsid w:val="005d446d"/>
    <w:rPr/>
  </w:style>
  <w:style w:type="character" w:styleId="Mweditsectionbracket" w:customStyle="1">
    <w:name w:val="mw-editsection-bracket"/>
    <w:basedOn w:val="DefaultParagraphFont"/>
    <w:qFormat/>
    <w:rsid w:val="005d446d"/>
    <w:rPr/>
  </w:style>
  <w:style w:type="character" w:styleId="Mweditsectiondivider" w:customStyle="1">
    <w:name w:val="mw-editsection-divider"/>
    <w:basedOn w:val="DefaultParagraphFont"/>
    <w:qFormat/>
    <w:rsid w:val="005d446d"/>
    <w:rPr/>
  </w:style>
  <w:style w:type="character" w:styleId="Mwcitebacklink" w:customStyle="1">
    <w:name w:val="mw-cite-backlink"/>
    <w:basedOn w:val="DefaultParagraphFont"/>
    <w:qFormat/>
    <w:rsid w:val="005d446d"/>
    <w:rPr/>
  </w:style>
  <w:style w:type="character" w:styleId="Referencetext" w:customStyle="1">
    <w:name w:val="reference-text"/>
    <w:basedOn w:val="DefaultParagraphFont"/>
    <w:qFormat/>
    <w:rsid w:val="005d446d"/>
    <w:rPr/>
  </w:style>
  <w:style w:type="character" w:styleId="Refinfo" w:customStyle="1">
    <w:name w:val="ref-info"/>
    <w:basedOn w:val="DefaultParagraphFont"/>
    <w:qFormat/>
    <w:rsid w:val="005d446d"/>
    <w:rPr/>
  </w:style>
  <w:style w:type="character" w:styleId="Style14" w:customStyle="1">
    <w:name w:val="Название Знак"/>
    <w:basedOn w:val="DefaultParagraphFont"/>
    <w:link w:val="a5"/>
    <w:qFormat/>
    <w:rsid w:val="005e421d"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5e421d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5d44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1">
    <w:name w:val="Title"/>
    <w:basedOn w:val="Normal"/>
    <w:link w:val="a6"/>
    <w:qFormat/>
    <w:rsid w:val="005e421d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ConsPlusTitle" w:customStyle="1">
    <w:name w:val="ConsPlusTitle"/>
    <w:qFormat/>
    <w:rsid w:val="005e421d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5e421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577c"/>
    <w:pPr>
      <w:spacing w:before="0" w:after="200"/>
      <w:ind w:left="720" w:hanging="0"/>
      <w:contextualSpacing/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Arial" w:hAnsi="Arial" w:eastAsia="Courier New" w:cs="Liberation Serif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hi-IN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Стиль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ru-RU" w:eastAsia="zh-CN" w:bidi="ar-SA"/>
    </w:rPr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504F24698767187181B88C413FBAE97E4C100ADA905F89613A5CB35FD85FD5B45413A73322CE203CEA6374CD19CB19A7A308BB81582C11BFQBvAB" TargetMode="External"/><Relationship Id="rId4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LibreOffice/7.0.3.1$Windows_X86_64 LibreOffice_project/d7547858d014d4cf69878db179d326fc3483e082</Application>
  <Pages>6</Pages>
  <Words>856</Words>
  <Characters>6604</Characters>
  <CharactersWithSpaces>7995</CharactersWithSpaces>
  <Paragraphs>91</Paragraphs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2025-07-17T15:02:00Z</dcterms:created>
  <dc:creator>Duma</dc:creator>
  <dc:description/>
  <dc:language>ru-RU</dc:language>
  <cp:lastModifiedBy/>
  <cp:lastPrinted>2020-07-29T05:20:00Z</cp:lastPrinted>
  <dcterms:modified xsi:type="dcterms:W3CDTF">2025-10-13T12:42:30Z</dcterms:modified>
  <cp:revision>23</cp:revision>
  <dc:subject/>
  <dc:title>Решение Думы Черниговского муниципального округа от 27.11.2024 N 127"Об утверждении Положения об удостоверении депутата Думы Черниговского муниципального округа Приморского края"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4025.00.02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