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95"/>
        <w:gridCol w:w="4919"/>
      </w:tblGrid>
      <w:tr>
        <w:trPr>
          <w:trHeight w:val="4253" w:hRule="atLeast"/>
        </w:trPr>
        <w:tc>
          <w:tcPr>
            <w:tcW w:w="4995" w:type="dxa"/>
            <w:tcBorders/>
          </w:tcPr>
          <w:p>
            <w:pPr>
              <w:pStyle w:val="1"/>
              <w:widowControl w:val="false"/>
              <w:rPr>
                <w:sz w:val="40"/>
              </w:rPr>
            </w:pPr>
            <w:r>
              <w:rPr/>
              <w:drawing>
                <wp:inline distT="0" distB="0" distL="0" distR="0">
                  <wp:extent cx="533400" cy="6762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widowControl w:val="false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>
            <w:pPr>
              <w:pStyle w:val="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ДАЛЬНЕРЕЧЕНСКОГО</w:t>
            </w:r>
          </w:p>
          <w:p>
            <w:pPr>
              <w:pStyle w:val="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>
            <w:pPr>
              <w:pStyle w:val="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>
            <w:pPr>
              <w:pStyle w:val="1"/>
              <w:widowControl w:val="false"/>
              <w:jc w:val="center"/>
              <w:rPr>
                <w:sz w:val="20"/>
              </w:rPr>
            </w:pPr>
            <w:r>
              <w:rPr>
                <w:b w:val="false"/>
                <w:sz w:val="24"/>
                <w:szCs w:val="24"/>
              </w:rPr>
              <w:t>ул.Ленина, 90, г.Дальнереченск, 692132,</w:t>
            </w:r>
          </w:p>
          <w:p>
            <w:pPr>
              <w:pStyle w:val="1"/>
              <w:widowControl w:val="false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телефон: (42356)25-8-76, факс: (42356)25-4-14</w:t>
            </w:r>
          </w:p>
          <w:p>
            <w:pPr>
              <w:pStyle w:val="1"/>
              <w:widowControl w:val="false"/>
              <w:rPr>
                <w:b w:val="false"/>
                <w:b w:val="false"/>
                <w:sz w:val="24"/>
                <w:lang w:val="en-US"/>
              </w:rPr>
            </w:pPr>
            <w:r>
              <w:rPr>
                <w:b w:val="false"/>
                <w:sz w:val="24"/>
                <w:szCs w:val="24"/>
                <w:lang w:val="en-US"/>
              </w:rPr>
              <w:t>Email: Glava-dmr@narod.ru</w:t>
            </w:r>
          </w:p>
          <w:p>
            <w:pPr>
              <w:pStyle w:val="1"/>
              <w:widowControl w:val="false"/>
              <w:rPr>
                <w:b w:val="false"/>
                <w:b w:val="false"/>
                <w:sz w:val="24"/>
                <w:lang w:val="en-US"/>
              </w:rPr>
            </w:pPr>
            <w:r>
              <w:rPr>
                <w:b w:val="false"/>
                <w:sz w:val="24"/>
                <w:u w:val="single"/>
                <w:lang w:val="ru-RU"/>
              </w:rPr>
              <w:t>26</w:t>
            </w:r>
            <w:r>
              <w:rPr>
                <w:b w:val="false"/>
                <w:sz w:val="24"/>
                <w:u w:val="single"/>
                <w:lang w:val="en-US"/>
              </w:rPr>
              <w:t>.</w:t>
            </w:r>
            <w:r>
              <w:rPr>
                <w:b w:val="false"/>
                <w:sz w:val="24"/>
                <w:u w:val="single"/>
              </w:rPr>
              <w:t>02</w:t>
            </w:r>
            <w:r>
              <w:rPr>
                <w:b w:val="false"/>
                <w:sz w:val="24"/>
                <w:u w:val="single"/>
                <w:lang w:val="en-US"/>
              </w:rPr>
              <w:t>.20</w:t>
            </w:r>
            <w:r>
              <w:rPr>
                <w:b w:val="false"/>
                <w:sz w:val="24"/>
                <w:u w:val="single"/>
              </w:rPr>
              <w:t>24</w:t>
            </w:r>
            <w:r>
              <w:rPr>
                <w:b w:val="false"/>
                <w:sz w:val="24"/>
                <w:lang w:val="en-US"/>
              </w:rPr>
              <w:t xml:space="preserve">  № </w:t>
            </w:r>
            <w:r>
              <w:rPr>
                <w:b w:val="false"/>
                <w:sz w:val="24"/>
                <w:u w:val="single"/>
                <w:lang w:val="en-US"/>
              </w:rPr>
              <w:t>932/11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4"/>
                <w:lang w:val="en-US"/>
              </w:rPr>
              <w:t xml:space="preserve">        </w:t>
            </w: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На  </w:t>
            </w:r>
            <w:r>
              <w:rPr>
                <w:sz w:val="24"/>
                <w:u w:val="single"/>
              </w:rPr>
              <w:t>№ 14</w:t>
            </w:r>
            <w:r>
              <w:rPr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от 15</w:t>
            </w:r>
            <w:r>
              <w:rPr>
                <w:sz w:val="24"/>
                <w:u w:val="single"/>
              </w:rPr>
              <w:t>.02.2024</w:t>
            </w:r>
          </w:p>
        </w:tc>
        <w:tc>
          <w:tcPr>
            <w:tcW w:w="49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Председателю Думы Дальнереченского муниципального района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1" w:leader="none"/>
                <w:tab w:val="left" w:pos="133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1" w:leader="none"/>
                <w:tab w:val="left" w:pos="133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1" w:leader="none"/>
                <w:tab w:val="left" w:pos="133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1" w:leader="none"/>
                <w:tab w:val="left" w:pos="1336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Гуцалюк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Normal"/>
        <w:spacing w:lineRule="auto" w:line="3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pacing w:lineRule="auto" w:line="312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Дальнереченского муниципального района в ответ на Ваш запрос об предоставлении информации сообщает.</w:t>
      </w:r>
    </w:p>
    <w:p>
      <w:pPr>
        <w:pStyle w:val="Normal"/>
        <w:spacing w:lineRule="auto" w:line="3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  <w:shd w:fill="auto" w:val="clear"/>
          <w:lang w:val="ru-RU"/>
        </w:rPr>
        <w:t xml:space="preserve">В 2023 году в рамках исполнения муниципальной программы «Содержание и развитие муниципального хозяйства Дальнереченского муниципального района» на 2020-2024 годы капитально отремонтировано 2 дома общей площадью  116 кв. м. </w:t>
      </w:r>
    </w:p>
    <w:p>
      <w:pPr>
        <w:pStyle w:val="Normal"/>
        <w:spacing w:lineRule="auto" w:line="312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fill="auto" w:val="clear"/>
          <w:lang w:val="ru-RU"/>
        </w:rPr>
        <w:tab/>
        <w:t xml:space="preserve">В 16 домах проведен капитальный ремонт кровли и печного отопления на сумму более 7 млн. рублей. </w:t>
      </w:r>
      <w:r>
        <w:rPr>
          <w:rFonts w:eastAsia="SimSun" w:cs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ru-RU" w:eastAsia="zh-CN" w:bidi="hi-IN"/>
        </w:rPr>
        <w:t>П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val="ru-RU"/>
        </w:rPr>
        <w:t>роведены неотложные аварийно-восстановительны</w:t>
      </w:r>
      <w:r>
        <w:rPr>
          <w:rFonts w:eastAsia="SimSun" w:cs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ru-RU" w:eastAsia="zh-CN" w:bidi="hi-IN"/>
        </w:rPr>
        <w:t>е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val="ru-RU"/>
        </w:rPr>
        <w:t xml:space="preserve"> работы  по восстановлению кровель многоквартирных жилых домов в п. Филино: ДОС № 119 и ДОС № 138 поступивших и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з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 </w:t>
      </w:r>
      <w:r>
        <w:rPr>
          <w:rFonts w:eastAsia="SimSun" w:cs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ru-RU" w:eastAsia="zh-CN" w:bidi="hi-IN"/>
        </w:rPr>
        <w:t>на</w:t>
      </w:r>
      <w:r>
        <w:rPr>
          <w:rFonts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 xml:space="preserve"> сумму более 14 </w:t>
      </w:r>
      <w:r>
        <w:rPr>
          <w:rFonts w:eastAsia="SimSun" w:cs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ru-RU" w:eastAsia="zh-CN" w:bidi="hi-IN"/>
        </w:rPr>
        <w:t>млн. рублей.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sz w:val="28"/>
          <w:szCs w:val="28"/>
          <w:shd w:fill="auto" w:val="clear"/>
          <w:lang w:val="ru-RU"/>
        </w:rPr>
        <w:t xml:space="preserve"> </w:t>
      </w:r>
      <w:r>
        <w:rPr>
          <w:rFonts w:cs="Times New Roman"/>
          <w:sz w:val="28"/>
          <w:szCs w:val="28"/>
          <w:shd w:fill="auto" w:val="clear"/>
          <w:lang w:val="ru-RU"/>
        </w:rPr>
        <w:t>Для лиц из числа детей-сирот и детей оставшихся без попечения родителей приобретено 6 квартир.</w:t>
      </w:r>
    </w:p>
    <w:p>
      <w:pPr>
        <w:pStyle w:val="NoSpacing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shd w:fill="auto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Н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val="ru-RU"/>
        </w:rPr>
        <w:t>а 15 заседаниях жилищной комиссии рассмотрено 106 заявлений граждан по следующим вопросам:</w:t>
      </w:r>
    </w:p>
    <w:p>
      <w:pPr>
        <w:pStyle w:val="Normal"/>
        <w:spacing w:lineRule="auto" w:line="312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регистрация по месту жительства (пребывания) и внесение изменений в договор социального найма,  заключение договора социального найма  - 36;</w:t>
      </w:r>
    </w:p>
    <w:p>
      <w:pPr>
        <w:pStyle w:val="Normal"/>
        <w:spacing w:lineRule="auto" w:line="312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о проведении ремонта – 17;</w:t>
      </w:r>
    </w:p>
    <w:p>
      <w:pPr>
        <w:pStyle w:val="Normal"/>
        <w:spacing w:lineRule="auto" w:line="312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предоставление жилого помещения – 7;</w:t>
      </w:r>
    </w:p>
    <w:p>
      <w:pPr>
        <w:pStyle w:val="Normal"/>
        <w:tabs>
          <w:tab w:val="clear" w:pos="708"/>
          <w:tab w:val="left" w:pos="993" w:leader="none"/>
        </w:tabs>
        <w:spacing w:lineRule="auto" w:line="31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о зачете </w:t>
      </w:r>
      <w:r>
        <w:rPr>
          <w:color w:val="000000"/>
          <w:sz w:val="28"/>
          <w:szCs w:val="28"/>
        </w:rPr>
        <w:t xml:space="preserve">денежных средств, потраченных на проведение ремонта жилого помещения,  в </w:t>
      </w:r>
      <w:r>
        <w:rPr>
          <w:color w:val="000000"/>
          <w:sz w:val="28"/>
          <w:szCs w:val="28"/>
          <w:shd w:fill="FFFFFF" w:val="clear"/>
        </w:rPr>
        <w:t>плату за пользование жилым помещением (плата за наем) – 6;</w:t>
      </w:r>
    </w:p>
    <w:p>
      <w:pPr>
        <w:pStyle w:val="Normal"/>
        <w:tabs>
          <w:tab w:val="clear" w:pos="708"/>
          <w:tab w:val="left" w:pos="993" w:leader="none"/>
        </w:tabs>
        <w:spacing w:lineRule="auto" w:line="31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        </w:t>
      </w:r>
      <w:r>
        <w:rPr>
          <w:color w:val="000000"/>
          <w:sz w:val="28"/>
          <w:szCs w:val="28"/>
          <w:shd w:fill="FFFFFF" w:val="clear"/>
        </w:rPr>
        <w:t>- постановка на учет в качестве нуждающейся в жилом помещении – 1;</w:t>
      </w:r>
    </w:p>
    <w:p>
      <w:pPr>
        <w:pStyle w:val="Normal"/>
        <w:tabs>
          <w:tab w:val="clear" w:pos="708"/>
          <w:tab w:val="left" w:pos="993" w:leader="none"/>
        </w:tabs>
        <w:spacing w:lineRule="auto" w:line="31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        </w:t>
      </w:r>
      <w:r>
        <w:rPr>
          <w:color w:val="000000"/>
          <w:sz w:val="28"/>
          <w:szCs w:val="28"/>
          <w:shd w:fill="FFFFFF" w:val="clear"/>
        </w:rPr>
        <w:t xml:space="preserve">- о разборе жилых помещений для проведения ремонта муниципального жилого помещения -  4. </w:t>
      </w:r>
    </w:p>
    <w:p>
      <w:pPr>
        <w:pStyle w:val="Normal"/>
        <w:tabs>
          <w:tab w:val="clear" w:pos="708"/>
          <w:tab w:val="left" w:pos="993" w:leader="none"/>
        </w:tabs>
        <w:spacing w:lineRule="auto" w:line="31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        </w:t>
      </w:r>
      <w:r>
        <w:rPr>
          <w:color w:val="000000"/>
          <w:sz w:val="28"/>
          <w:szCs w:val="28"/>
          <w:shd w:fill="FFFFFF" w:val="clear"/>
          <w:lang w:val="ru-RU"/>
        </w:rPr>
        <w:t>В 2023 году и</w:t>
      </w:r>
      <w:r>
        <w:rPr>
          <w:color w:val="000000"/>
          <w:sz w:val="28"/>
          <w:szCs w:val="28"/>
          <w:shd w:fill="FFFFFF" w:val="clear"/>
        </w:rPr>
        <w:t>з 39 списанных жилых помещений</w:t>
      </w:r>
      <w:r>
        <w:rPr>
          <w:color w:val="000000"/>
          <w:sz w:val="28"/>
          <w:szCs w:val="28"/>
          <w:shd w:fill="FFFFFF" w:val="clear"/>
          <w:lang w:val="ru-RU"/>
        </w:rPr>
        <w:t xml:space="preserve"> на демонтаж жилья </w:t>
      </w:r>
      <w:r>
        <w:rPr>
          <w:color w:val="000000"/>
          <w:sz w:val="28"/>
          <w:szCs w:val="28"/>
          <w:shd w:fill="FFFFFF" w:val="clear"/>
        </w:rPr>
        <w:t>заключены договора</w:t>
      </w:r>
      <w:r>
        <w:rPr>
          <w:color w:val="000000"/>
          <w:sz w:val="28"/>
          <w:szCs w:val="28"/>
          <w:shd w:fill="FFFFFF" w:val="clear"/>
          <w:lang w:val="ru-RU"/>
        </w:rPr>
        <w:t xml:space="preserve"> в следующих сельских поселениях</w:t>
      </w:r>
      <w:r>
        <w:rPr>
          <w:color w:val="000000"/>
          <w:sz w:val="28"/>
          <w:szCs w:val="28"/>
          <w:shd w:fill="FFFFFF" w:val="clear"/>
        </w:rPr>
        <w:t>:</w:t>
      </w:r>
    </w:p>
    <w:p>
      <w:pPr>
        <w:pStyle w:val="Normal"/>
        <w:tabs>
          <w:tab w:val="clear" w:pos="708"/>
          <w:tab w:val="left" w:pos="993" w:leader="none"/>
        </w:tabs>
        <w:spacing w:lineRule="auto" w:line="312"/>
        <w:jc w:val="both"/>
        <w:rPr/>
      </w:pPr>
      <w:r>
        <w:rPr>
          <w:color w:val="000000"/>
          <w:sz w:val="28"/>
          <w:szCs w:val="28"/>
          <w:shd w:fill="FFFFFF" w:val="clear"/>
        </w:rPr>
        <w:t>- Веденк</w:t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и</w:t>
      </w:r>
      <w:r>
        <w:rPr>
          <w:color w:val="000000"/>
          <w:sz w:val="28"/>
          <w:szCs w:val="28"/>
          <w:shd w:fill="FFFFFF" w:val="clear"/>
        </w:rPr>
        <w:t>нское с/п – 1 договор по заявлению гражданина;</w:t>
      </w:r>
    </w:p>
    <w:p>
      <w:pPr>
        <w:pStyle w:val="Normal"/>
        <w:tabs>
          <w:tab w:val="clear" w:pos="708"/>
          <w:tab w:val="left" w:pos="993" w:leader="none"/>
        </w:tabs>
        <w:spacing w:lineRule="auto" w:line="312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- Малиновское с/п – 4 договора по заявлению граждан;</w:t>
      </w:r>
    </w:p>
    <w:p>
      <w:pPr>
        <w:pStyle w:val="Normal"/>
        <w:tabs>
          <w:tab w:val="clear" w:pos="708"/>
          <w:tab w:val="left" w:pos="993" w:leader="none"/>
        </w:tabs>
        <w:spacing w:lineRule="auto" w:line="31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- Рождественское с/п – 2 договора по ходатайству главы Рождественского сельского поселения.</w:t>
      </w:r>
    </w:p>
    <w:p>
      <w:pPr>
        <w:pStyle w:val="NoSpacing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  <w:shd w:fill="auto" w:val="clear"/>
          <w:lang w:val="ru-RU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  <w:lang w:val="ru-RU"/>
        </w:rPr>
        <w:t xml:space="preserve">               </w:t>
      </w:r>
    </w:p>
    <w:p>
      <w:pPr>
        <w:pStyle w:val="Normal"/>
        <w:spacing w:lineRule="auto" w:line="31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</w:rPr>
        <w:t xml:space="preserve">Глава Дальнереченского                                   </w:t>
      </w:r>
    </w:p>
    <w:p>
      <w:pPr>
        <w:pStyle w:val="Normal"/>
        <w:spacing w:lineRule="auto" w:line="240"/>
        <w:jc w:val="both"/>
        <w:rPr/>
      </w:pPr>
      <w:r>
        <w:rPr>
          <w:sz w:val="28"/>
        </w:rPr>
        <w:t>муниципального района                                                                        В.С.Дернов</w:t>
      </w:r>
    </w:p>
    <w:p>
      <w:pPr>
        <w:pStyle w:val="Normal"/>
        <w:tabs>
          <w:tab w:val="clear" w:pos="708"/>
          <w:tab w:val="left" w:pos="180" w:leader="none"/>
          <w:tab w:val="left" w:pos="4320" w:leader="none"/>
        </w:tabs>
        <w:ind w:left="-720" w:firstLine="180"/>
        <w:jc w:val="both"/>
        <w:rPr>
          <w:sz w:val="28"/>
        </w:rPr>
      </w:pPr>
      <w:r>
        <w:rPr>
          <w:sz w:val="28"/>
        </w:rPr>
        <w:t xml:space="preserve">        </w:t>
      </w:r>
    </w:p>
    <w:p>
      <w:pPr>
        <w:pStyle w:val="Normal"/>
        <w:tabs>
          <w:tab w:val="clear" w:pos="708"/>
          <w:tab w:val="left" w:pos="180" w:leader="none"/>
          <w:tab w:val="left" w:pos="4320" w:leader="none"/>
        </w:tabs>
        <w:ind w:left="-720" w:firstLine="18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180" w:leader="none"/>
          <w:tab w:val="left" w:pos="4320" w:leader="none"/>
        </w:tabs>
        <w:ind w:left="-720" w:firstLine="18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180" w:leader="none"/>
          <w:tab w:val="left" w:pos="4320" w:leader="none"/>
        </w:tabs>
        <w:ind w:left="-720" w:firstLine="18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180" w:leader="none"/>
          <w:tab w:val="left" w:pos="4320" w:leader="none"/>
        </w:tabs>
        <w:ind w:left="-720" w:firstLine="18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Багрянцева</w:t>
      </w:r>
      <w:r>
        <w:rPr>
          <w:sz w:val="24"/>
          <w:szCs w:val="24"/>
        </w:rPr>
        <w:t xml:space="preserve"> Г.Ч.</w:t>
      </w:r>
    </w:p>
    <w:p>
      <w:pPr>
        <w:pStyle w:val="Normal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8 (42356) 25853</w:t>
      </w:r>
    </w:p>
    <w:p>
      <w:pPr>
        <w:pStyle w:val="Normal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Шелудько Н.В.</w:t>
      </w:r>
    </w:p>
    <w:p>
      <w:pPr>
        <w:pStyle w:val="Normal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8 (42356) 25580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</w:t>
      </w:r>
      <w:r>
        <w:rPr/>
        <w:drawing>
          <wp:inline distT="0" distB="0" distL="0" distR="0">
            <wp:extent cx="542925" cy="68961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4" t="-65" r="-7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  <w:t>ДУМА ДАЛЬНЕРЕЧЕНСКОГО МУНИЦИПАЛЬНОГО РАЙОНА</w:t>
      </w:r>
    </w:p>
    <w:p>
      <w:pPr>
        <w:pStyle w:val="11"/>
        <w:rPr/>
      </w:pPr>
      <w:r>
        <w:rPr/>
      </w:r>
    </w:p>
    <w:p>
      <w:pPr>
        <w:pStyle w:val="11"/>
        <w:rPr/>
      </w:pPr>
      <w:r>
        <w:rPr/>
        <w:t xml:space="preserve"> </w:t>
      </w:r>
      <w:r>
        <w:rPr/>
        <w:t>РЕШЕНИЕ</w:t>
      </w:r>
    </w:p>
    <w:p>
      <w:pPr>
        <w:pStyle w:val="11"/>
        <w:rPr/>
      </w:pPr>
      <w:r>
        <w:rPr/>
      </w:r>
    </w:p>
    <w:p>
      <w:pPr>
        <w:pStyle w:val="11"/>
        <w:jc w:val="left"/>
        <w:rPr/>
      </w:pPr>
      <w:r>
        <w:rPr>
          <w:sz w:val="20"/>
          <w:szCs w:val="20"/>
          <w:u w:val="single"/>
        </w:rPr>
        <w:t>29 февраля 2024 года</w:t>
      </w:r>
      <w:r>
        <w:rPr>
          <w:sz w:val="20"/>
          <w:szCs w:val="20"/>
        </w:rPr>
        <w:t xml:space="preserve">                                            г. Дальнереченск                                                 </w:t>
      </w:r>
      <w:r>
        <w:rPr>
          <w:sz w:val="20"/>
          <w:szCs w:val="20"/>
          <w:u w:val="single"/>
        </w:rPr>
        <w:t>№  479</w:t>
      </w:r>
    </w:p>
    <w:p>
      <w:pPr>
        <w:pStyle w:val="11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11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О принятии к сведению </w:t>
      </w:r>
      <w:r>
        <w:rPr>
          <w:rFonts w:eastAsia="Times New Roman" w:cs="Times New Roman"/>
          <w:b/>
          <w:color w:val="auto"/>
          <w:kern w:val="0"/>
          <w:sz w:val="26"/>
          <w:szCs w:val="26"/>
          <w:lang w:val="ru-RU" w:eastAsia="ru-RU" w:bidi="ar-SA"/>
        </w:rPr>
        <w:t xml:space="preserve">информации администрации Дальнереченского муниципального района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8"/>
        <w:jc w:val="both"/>
        <w:rPr/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Регламентом Думы Дальнереченского муниципального района, утвержденного   решением Думы Дальнереченского муниципального района от 23.08.2011  № 104,  заслушав и обсудив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информацию администрации Дальнереченского муниципального района</w:t>
      </w:r>
      <w:r>
        <w:rPr>
          <w:sz w:val="26"/>
          <w:szCs w:val="26"/>
        </w:rPr>
        <w:t xml:space="preserve">  о количестве отремонтированного в 2023 году  муниципального жилого фонда,  о количестве списанного в 2023 году муниципального жилого фонда, о количестве квартир, приобретенных для  детей сирот и детей, оставшихся без попечения родителей </w:t>
      </w:r>
      <w:r>
        <w:rPr>
          <w:sz w:val="26"/>
          <w:szCs w:val="26"/>
        </w:rPr>
        <w:t>в 2023 году</w:t>
      </w:r>
      <w:r>
        <w:rPr>
          <w:sz w:val="26"/>
          <w:szCs w:val="26"/>
        </w:rPr>
        <w:t xml:space="preserve">, о работе жилищной комиссии Дальнереченского муниципального района, Дума Дальнереченского муниципального района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6"/>
          <w:szCs w:val="26"/>
        </w:rPr>
        <w:t xml:space="preserve">Принять к сведению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представленную информацию.</w:t>
      </w:r>
    </w:p>
    <w:p>
      <w:pPr>
        <w:pStyle w:val="Normal"/>
        <w:ind w:left="36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Председатель Думы Дальнереченского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</w:t>
        <w:tab/>
        <w:t xml:space="preserve">       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.В. Гуцалюк 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1106" w:header="0" w:top="720" w:footer="0" w:bottom="24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1479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614796"/>
    <w:pPr/>
    <w:rPr>
      <w:sz w:val="28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Название1"/>
    <w:basedOn w:val="Normal"/>
    <w:qFormat/>
    <w:rsid w:val="00614796"/>
    <w:pPr>
      <w:jc w:val="center"/>
    </w:pPr>
    <w:rPr>
      <w:b/>
      <w:sz w:val="26"/>
    </w:rPr>
  </w:style>
  <w:style w:type="paragraph" w:styleId="BalloonText">
    <w:name w:val="Balloon Text"/>
    <w:basedOn w:val="Normal"/>
    <w:semiHidden/>
    <w:qFormat/>
    <w:rsid w:val="00187a7a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both"/>
    </w:pPr>
    <w:rPr>
      <w:rFonts w:ascii="Times New Roman CYR" w:hAnsi="Times New Roman CYR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1">
    <w:name w:val="Заголовок1"/>
    <w:basedOn w:val="Normal"/>
    <w:next w:val="Style15"/>
    <w:qFormat/>
    <w:pPr>
      <w:jc w:val="center"/>
    </w:pPr>
    <w:rPr>
      <w:b/>
      <w:b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6147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LibreOffice/7.0.3.1$Windows_X86_64 LibreOffice_project/d7547858d014d4cf69878db179d326fc3483e082</Application>
  <Pages>3</Pages>
  <Words>428</Words>
  <Characters>2895</Characters>
  <CharactersWithSpaces>3701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2019-12-12T04:25:00Z</dcterms:created>
  <dc:creator>New</dc:creator>
  <dc:description/>
  <dc:language>ru-RU</dc:language>
  <cp:lastModifiedBy/>
  <cp:lastPrinted>2024-03-01T09:47:53Z</cp:lastPrinted>
  <dcterms:modified xsi:type="dcterms:W3CDTF">2024-03-01T09:48:40Z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