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905" w:rsidRDefault="00D62905" w:rsidP="00D62905">
      <w:pPr>
        <w:pStyle w:val="a3"/>
        <w:rPr>
          <w:sz w:val="34"/>
        </w:rPr>
      </w:pPr>
      <w:r>
        <w:rPr>
          <w:b w:val="0"/>
          <w:noProof/>
        </w:rPr>
        <w:drawing>
          <wp:inline distT="0" distB="0" distL="0" distR="0">
            <wp:extent cx="495300" cy="6191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ДАЛЬНЕРЕЧЕНСКОГО РАЙОНА</w:t>
      </w: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D62905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D62905" w:rsidRPr="00346F9D" w:rsidTr="00D62905">
        <w:tc>
          <w:tcPr>
            <w:tcW w:w="3107" w:type="dxa"/>
            <w:hideMark/>
          </w:tcPr>
          <w:p w:rsidR="00D62905" w:rsidRPr="00346F9D" w:rsidRDefault="00D62905" w:rsidP="003D7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D70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.04.</w:t>
            </w: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201</w:t>
            </w:r>
            <w:r w:rsidR="00D6168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</w:p>
        </w:tc>
        <w:tc>
          <w:tcPr>
            <w:tcW w:w="3107" w:type="dxa"/>
          </w:tcPr>
          <w:p w:rsidR="00D62905" w:rsidRPr="00346F9D" w:rsidRDefault="00D629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62905" w:rsidRPr="003D70FC" w:rsidRDefault="00D62905" w:rsidP="003D70F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46F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№ </w:t>
            </w:r>
            <w:r w:rsidR="003D70FC">
              <w:rPr>
                <w:rFonts w:ascii="Times New Roman" w:hAnsi="Times New Roman" w:cs="Times New Roman"/>
                <w:b/>
                <w:sz w:val="28"/>
                <w:szCs w:val="28"/>
              </w:rPr>
              <w:t>112/336</w:t>
            </w:r>
          </w:p>
        </w:tc>
      </w:tr>
    </w:tbl>
    <w:p w:rsidR="00D62905" w:rsidRPr="00346F9D" w:rsidRDefault="00D62905" w:rsidP="00D629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46F9D">
        <w:rPr>
          <w:rFonts w:ascii="Times New Roman" w:hAnsi="Times New Roman" w:cs="Times New Roman"/>
          <w:b/>
          <w:sz w:val="24"/>
        </w:rPr>
        <w:t>г. Дальнереченск</w:t>
      </w:r>
    </w:p>
    <w:p w:rsidR="00D62905" w:rsidRDefault="00D62905" w:rsidP="00D62905">
      <w:pPr>
        <w:spacing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определении количества специальных </w:t>
      </w: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конвертов для проведения досрочного </w:t>
      </w:r>
    </w:p>
    <w:p w:rsidR="00D61687" w:rsidRDefault="00D62905" w:rsidP="00D6168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голосования избирателей на выборах </w:t>
      </w:r>
      <w:r w:rsidR="00D61687">
        <w:rPr>
          <w:rFonts w:ascii="Times New Roman" w:hAnsi="Times New Roman" w:cs="Times New Roman"/>
          <w:sz w:val="28"/>
          <w:szCs w:val="28"/>
        </w:rPr>
        <w:t xml:space="preserve">депутатов </w:t>
      </w:r>
    </w:p>
    <w:p w:rsidR="00D62905" w:rsidRDefault="00D61687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D62905">
        <w:rPr>
          <w:rFonts w:ascii="Times New Roman" w:hAnsi="Times New Roman" w:cs="Times New Roman"/>
          <w:sz w:val="28"/>
          <w:szCs w:val="28"/>
        </w:rPr>
        <w:t>Дальнереченского муниципального района ,</w:t>
      </w:r>
    </w:p>
    <w:p w:rsidR="00D62905" w:rsidRDefault="00D62905" w:rsidP="00D62905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назначенных  на 1</w:t>
      </w:r>
      <w:r w:rsidR="00D616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616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2905" w:rsidRDefault="00D62905" w:rsidP="00D62905">
      <w:pPr>
        <w:suppressAutoHyphens/>
        <w:rPr>
          <w:sz w:val="28"/>
          <w:szCs w:val="28"/>
        </w:rPr>
      </w:pPr>
    </w:p>
    <w:p w:rsidR="00D62905" w:rsidRDefault="00D62905" w:rsidP="00D6290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73 Избирательного кодекса Приморского края, руководствуясь пунктом 3.4. 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 (далее – Методические рекомендации ЦИК России), утвержденных постановлением Центральной избирательной комиссии Российской Федерации от 4 июня 2014 года № 233/1480-6 (ред. от 11.06.2014) «О Порядке и сроках представления информации о числе избирателей, участников референдума, проголосовавших досрочно в помещениях комиссий и Методических рекомендациях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референдуме», на основании решения №1377/213 от 22.07.2014 года Избирательной  комиссией Приморского края, территориальная избирательная комиссия Дальнереченского района</w:t>
      </w:r>
    </w:p>
    <w:p w:rsidR="00D62905" w:rsidRDefault="00D62905" w:rsidP="00D62905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РЕШИЛА:</w:t>
      </w:r>
    </w:p>
    <w:p w:rsidR="00D62905" w:rsidRDefault="00D62905" w:rsidP="00D6290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Утвердить количество специальных конвертов  для досрочного голосования избирателей (далее – специальные конверты) с расчетом использования одного конверта одним избирателем, принимающим участие в досрочном голосовании,</w:t>
      </w:r>
      <w:r w:rsidR="002A3EFE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F6E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2A3EFE">
        <w:rPr>
          <w:rFonts w:ascii="Times New Roman" w:hAnsi="Times New Roman" w:cs="Times New Roman"/>
          <w:sz w:val="28"/>
          <w:szCs w:val="28"/>
        </w:rPr>
        <w:t xml:space="preserve"> и </w:t>
      </w:r>
      <w:r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2A3EFE">
        <w:rPr>
          <w:rFonts w:ascii="Times New Roman" w:hAnsi="Times New Roman" w:cs="Times New Roman"/>
          <w:sz w:val="28"/>
          <w:szCs w:val="28"/>
        </w:rPr>
        <w:t xml:space="preserve">по 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2A3EFE">
        <w:rPr>
          <w:rFonts w:ascii="Times New Roman" w:hAnsi="Times New Roman" w:cs="Times New Roman"/>
          <w:sz w:val="28"/>
          <w:szCs w:val="28"/>
        </w:rPr>
        <w:t>депутатов Думы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2A3EF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D6168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616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года, в количестве </w:t>
      </w:r>
      <w:r w:rsidR="00D61687">
        <w:rPr>
          <w:rFonts w:ascii="Times New Roman" w:hAnsi="Times New Roman" w:cs="Times New Roman"/>
          <w:sz w:val="28"/>
          <w:szCs w:val="28"/>
        </w:rPr>
        <w:t xml:space="preserve"> 924 (Девятьсот двадцать четыре</w:t>
      </w:r>
      <w:r>
        <w:rPr>
          <w:rFonts w:ascii="Times New Roman" w:hAnsi="Times New Roman" w:cs="Times New Roman"/>
          <w:sz w:val="28"/>
          <w:szCs w:val="28"/>
        </w:rPr>
        <w:t>) штук</w:t>
      </w:r>
      <w:r w:rsidR="00D6168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1687" w:rsidRDefault="00D62905" w:rsidP="00D6290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7">
        <w:rPr>
          <w:rFonts w:ascii="Times New Roman" w:hAnsi="Times New Roman" w:cs="Times New Roman"/>
          <w:sz w:val="28"/>
          <w:szCs w:val="28"/>
        </w:rPr>
        <w:t xml:space="preserve">Утвердить количество бюллетеней  для досрочного голосования избирателей, принимающим участие в досрочном голосовании, по выборам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 xml:space="preserve">17 мая 2015 года, в количестве  924 (Девятьсот двадцать четыре) штуки. </w:t>
      </w:r>
    </w:p>
    <w:p w:rsidR="002A3EFE" w:rsidRDefault="002A3EFE" w:rsidP="002A3EFE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7">
        <w:rPr>
          <w:rFonts w:ascii="Times New Roman" w:hAnsi="Times New Roman" w:cs="Times New Roman"/>
          <w:sz w:val="28"/>
          <w:szCs w:val="28"/>
        </w:rPr>
        <w:t xml:space="preserve">Утвердить количество бюллетеней  для досрочного голосования избирателей, принимающим участие в досрочном голосовании, по выборам </w:t>
      </w:r>
      <w:r>
        <w:rPr>
          <w:rFonts w:ascii="Times New Roman" w:hAnsi="Times New Roman" w:cs="Times New Roman"/>
          <w:sz w:val="28"/>
          <w:szCs w:val="28"/>
        </w:rPr>
        <w:t>депутатов Думы</w:t>
      </w:r>
      <w:r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Pr="00744F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17 мая 2015 года, в количестве  924 (Девятьсот двадцать четыре) штуки. </w:t>
      </w:r>
    </w:p>
    <w:p w:rsidR="00D62905" w:rsidRPr="00D61687" w:rsidRDefault="00D62905" w:rsidP="00D62905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687">
        <w:rPr>
          <w:rFonts w:ascii="Times New Roman" w:hAnsi="Times New Roman" w:cs="Times New Roman"/>
          <w:sz w:val="28"/>
          <w:szCs w:val="28"/>
        </w:rPr>
        <w:t xml:space="preserve">Распределить специальные конверты для досрочного голосования с расчетом использования одного конверта одним избирателем, принимающим участие в досрочном голосовании, по выборам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по единому избирательному округу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2A3EFE">
        <w:rPr>
          <w:rFonts w:ascii="Times New Roman" w:hAnsi="Times New Roman" w:cs="Times New Roman"/>
          <w:sz w:val="28"/>
          <w:szCs w:val="28"/>
        </w:rPr>
        <w:t xml:space="preserve">и по 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выборам </w:t>
      </w:r>
      <w:r w:rsidR="002A3EFE">
        <w:rPr>
          <w:rFonts w:ascii="Times New Roman" w:hAnsi="Times New Roman" w:cs="Times New Roman"/>
          <w:sz w:val="28"/>
          <w:szCs w:val="28"/>
        </w:rPr>
        <w:t>депутатов Думы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2A3EFE">
        <w:rPr>
          <w:rFonts w:ascii="Times New Roman" w:hAnsi="Times New Roman" w:cs="Times New Roman"/>
          <w:sz w:val="28"/>
          <w:szCs w:val="28"/>
        </w:rPr>
        <w:t xml:space="preserve"> по одномандатному избирательному округу</w:t>
      </w:r>
      <w:r w:rsidR="002A3EFE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 xml:space="preserve">17 мая 2015 года, </w:t>
      </w:r>
      <w:r w:rsidRPr="00D6168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D62905" w:rsidRDefault="00D62905" w:rsidP="00D6290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Оставить в территориальной избирательной комиссии </w:t>
      </w:r>
      <w:r w:rsidR="00D61687">
        <w:rPr>
          <w:rFonts w:ascii="Times New Roman" w:eastAsia="Times New Roman" w:hAnsi="Times New Roman" w:cs="Times New Roman"/>
          <w:sz w:val="28"/>
          <w:szCs w:val="28"/>
        </w:rPr>
        <w:t>92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D61687">
        <w:rPr>
          <w:rFonts w:ascii="Times New Roman" w:eastAsia="Times New Roman" w:hAnsi="Times New Roman" w:cs="Times New Roman"/>
          <w:sz w:val="28"/>
          <w:szCs w:val="28"/>
        </w:rPr>
        <w:t>девяносто два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избирательных бюллетеня  для досрочного голосования по выборам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по единому</w:t>
      </w:r>
      <w:r w:rsidR="00C56B97">
        <w:rPr>
          <w:rFonts w:ascii="Times New Roman" w:hAnsi="Times New Roman" w:cs="Times New Roman"/>
          <w:sz w:val="28"/>
          <w:szCs w:val="28"/>
        </w:rPr>
        <w:t xml:space="preserve"> и одномандатным </w:t>
      </w:r>
      <w:r w:rsidR="00D61687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C56B97">
        <w:rPr>
          <w:rFonts w:ascii="Times New Roman" w:hAnsi="Times New Roman" w:cs="Times New Roman"/>
          <w:sz w:val="28"/>
          <w:szCs w:val="28"/>
        </w:rPr>
        <w:t>ым округам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17 мая 2015 года.</w:t>
      </w:r>
    </w:p>
    <w:p w:rsidR="00D61687" w:rsidRPr="00D61687" w:rsidRDefault="00D62905" w:rsidP="00D62905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87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Оставить в территориальной избирательной комиссии </w:t>
      </w:r>
      <w:r w:rsidR="002A3EFE">
        <w:rPr>
          <w:rFonts w:ascii="Times New Roman" w:eastAsia="Times New Roman" w:hAnsi="Times New Roman" w:cs="Times New Roman"/>
          <w:sz w:val="28"/>
          <w:szCs w:val="28"/>
        </w:rPr>
        <w:t>92</w:t>
      </w:r>
      <w:r w:rsidRPr="00D6168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2A3EFE">
        <w:rPr>
          <w:rFonts w:ascii="Times New Roman" w:eastAsia="Times New Roman" w:hAnsi="Times New Roman" w:cs="Times New Roman"/>
          <w:sz w:val="28"/>
          <w:szCs w:val="28"/>
        </w:rPr>
        <w:t>девяносто два</w:t>
      </w:r>
      <w:r w:rsidRPr="00D61687">
        <w:rPr>
          <w:rFonts w:ascii="Times New Roman" w:eastAsia="Times New Roman" w:hAnsi="Times New Roman" w:cs="Times New Roman"/>
          <w:sz w:val="28"/>
          <w:szCs w:val="28"/>
        </w:rPr>
        <w:t xml:space="preserve">) специальных конвертов  для досрочного голосования </w:t>
      </w:r>
      <w:r w:rsidR="00C56B9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D61687">
        <w:rPr>
          <w:rFonts w:ascii="Times New Roman" w:eastAsia="Times New Roman" w:hAnsi="Times New Roman" w:cs="Times New Roman"/>
          <w:sz w:val="28"/>
          <w:szCs w:val="28"/>
        </w:rPr>
        <w:t xml:space="preserve"> выбора</w:t>
      </w:r>
      <w:r w:rsidR="00C56B97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D616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61687">
        <w:rPr>
          <w:rFonts w:ascii="Times New Roman" w:hAnsi="Times New Roman" w:cs="Times New Roman"/>
          <w:sz w:val="28"/>
          <w:szCs w:val="28"/>
        </w:rPr>
        <w:t>депутатов Думы</w:t>
      </w:r>
      <w:r w:rsidR="00D61687" w:rsidRPr="00744F6E">
        <w:rPr>
          <w:rFonts w:ascii="Times New Roman" w:hAnsi="Times New Roman" w:cs="Times New Roman"/>
          <w:sz w:val="28"/>
          <w:szCs w:val="28"/>
        </w:rPr>
        <w:t xml:space="preserve"> Дальнереченского муниципального района</w:t>
      </w:r>
      <w:r w:rsidR="00D61687">
        <w:rPr>
          <w:rFonts w:ascii="Times New Roman" w:hAnsi="Times New Roman" w:cs="Times New Roman"/>
          <w:sz w:val="28"/>
          <w:szCs w:val="28"/>
        </w:rPr>
        <w:t xml:space="preserve"> 17 мая 2015 года.</w:t>
      </w:r>
    </w:p>
    <w:p w:rsidR="00D62905" w:rsidRPr="00D61687" w:rsidRDefault="00D62905" w:rsidP="00D16CA3">
      <w:pPr>
        <w:numPr>
          <w:ilvl w:val="0"/>
          <w:numId w:val="1"/>
        </w:numPr>
        <w:spacing w:after="0" w:line="36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61687">
        <w:rPr>
          <w:rFonts w:ascii="Times New Roman" w:eastAsia="Times New Roman" w:hAnsi="Times New Roman" w:cs="Times New Roman"/>
          <w:sz w:val="28"/>
          <w:szCs w:val="28"/>
        </w:rPr>
        <w:t xml:space="preserve">Возложить контроль за выполнением настоящего решения на членов территориальной избирательной комиссии Дальнереченского района С.А. Гребенюк, </w:t>
      </w:r>
      <w:r w:rsidR="001A5DD3" w:rsidRPr="00D61687">
        <w:rPr>
          <w:rFonts w:ascii="Times New Roman" w:eastAsia="Times New Roman" w:hAnsi="Times New Roman" w:cs="Times New Roman"/>
          <w:sz w:val="28"/>
          <w:szCs w:val="28"/>
        </w:rPr>
        <w:t xml:space="preserve">С.В. </w:t>
      </w:r>
      <w:proofErr w:type="spellStart"/>
      <w:r w:rsidR="001A5DD3" w:rsidRPr="00D61687">
        <w:rPr>
          <w:rFonts w:ascii="Times New Roman" w:eastAsia="Times New Roman" w:hAnsi="Times New Roman" w:cs="Times New Roman"/>
          <w:sz w:val="28"/>
          <w:szCs w:val="28"/>
        </w:rPr>
        <w:t>Порхун</w:t>
      </w:r>
      <w:proofErr w:type="spellEnd"/>
      <w:r w:rsidRPr="00D6168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16CA3" w:rsidRPr="00D16CA3" w:rsidRDefault="00D62905" w:rsidP="00D16CA3">
      <w:pPr>
        <w:pStyle w:val="a7"/>
        <w:numPr>
          <w:ilvl w:val="0"/>
          <w:numId w:val="1"/>
        </w:numPr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 xml:space="preserve">Разместить настоящее решение на официальном сайте </w:t>
      </w:r>
      <w:r w:rsidR="00D16CA3" w:rsidRPr="00D16CA3">
        <w:rPr>
          <w:rFonts w:ascii="Times New Roman" w:eastAsia="Times New Roman" w:hAnsi="Times New Roman" w:cs="Times New Roman"/>
          <w:sz w:val="28"/>
          <w:szCs w:val="28"/>
        </w:rPr>
        <w:t>администрации Дальнереченского муниципального района в информационно-телекоммуникационной сети Интернет в разделе «Территориальная избирательная комиссия».</w:t>
      </w:r>
    </w:p>
    <w:p w:rsidR="00D62905" w:rsidRPr="00D16CA3" w:rsidRDefault="00D62905" w:rsidP="00D16CA3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В.А.  Авраменко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Секретарь территориальной</w:t>
      </w:r>
    </w:p>
    <w:p w:rsidR="00D16CA3" w:rsidRPr="00D16CA3" w:rsidRDefault="00D16CA3" w:rsidP="00D16CA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16CA3">
        <w:rPr>
          <w:rFonts w:ascii="Times New Roman" w:eastAsia="Times New Roman" w:hAnsi="Times New Roman" w:cs="Times New Roman"/>
          <w:sz w:val="28"/>
          <w:szCs w:val="28"/>
        </w:rPr>
        <w:t>избирательной комиссии                                                             С.А.  Гребенюк</w:t>
      </w:r>
    </w:p>
    <w:p w:rsidR="00D62905" w:rsidRDefault="00D62905" w:rsidP="00D62905">
      <w:pPr>
        <w:pStyle w:val="-14"/>
        <w:suppressAutoHyphens/>
        <w:spacing w:line="240" w:lineRule="auto"/>
        <w:ind w:firstLine="0"/>
      </w:pPr>
    </w:p>
    <w:tbl>
      <w:tblPr>
        <w:tblW w:w="0" w:type="auto"/>
        <w:tblLook w:val="04A0"/>
      </w:tblPr>
      <w:tblGrid>
        <w:gridCol w:w="4664"/>
        <w:gridCol w:w="4906"/>
      </w:tblGrid>
      <w:tr w:rsidR="00D62905" w:rsidTr="00D62905">
        <w:tc>
          <w:tcPr>
            <w:tcW w:w="4664" w:type="dxa"/>
          </w:tcPr>
          <w:p w:rsidR="00D62905" w:rsidRDefault="00D6290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06" w:type="dxa"/>
          </w:tcPr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</w:t>
            </w:r>
          </w:p>
        </w:tc>
      </w:tr>
      <w:tr w:rsidR="00D62905" w:rsidTr="00D62905">
        <w:tc>
          <w:tcPr>
            <w:tcW w:w="4664" w:type="dxa"/>
          </w:tcPr>
          <w:p w:rsidR="00D62905" w:rsidRDefault="00D62905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D62905" w:rsidRDefault="00D629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решению территориальной избирательной комиссии Дальнереченского района </w:t>
            </w:r>
          </w:p>
        </w:tc>
      </w:tr>
      <w:tr w:rsidR="00D62905" w:rsidTr="00D62905">
        <w:tc>
          <w:tcPr>
            <w:tcW w:w="4664" w:type="dxa"/>
          </w:tcPr>
          <w:p w:rsidR="00D62905" w:rsidRDefault="00D62905">
            <w:pPr>
              <w:rPr>
                <w:sz w:val="26"/>
                <w:szCs w:val="26"/>
              </w:rPr>
            </w:pPr>
          </w:p>
        </w:tc>
        <w:tc>
          <w:tcPr>
            <w:tcW w:w="4906" w:type="dxa"/>
            <w:hideMark/>
          </w:tcPr>
          <w:p w:rsidR="00D62905" w:rsidRDefault="00D62905" w:rsidP="00D16C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A401D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 </w:t>
            </w:r>
            <w:r w:rsidR="00D16CA3">
              <w:rPr>
                <w:rFonts w:ascii="Times New Roman" w:hAnsi="Times New Roman" w:cs="Times New Roman"/>
                <w:sz w:val="24"/>
                <w:szCs w:val="24"/>
              </w:rPr>
              <w:t>00/00</w:t>
            </w:r>
          </w:p>
        </w:tc>
      </w:tr>
    </w:tbl>
    <w:p w:rsidR="00D62905" w:rsidRDefault="00D62905" w:rsidP="00D629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0F4AA6">
        <w:rPr>
          <w:rFonts w:ascii="Times New Roman" w:hAnsi="Times New Roman" w:cs="Times New Roman"/>
          <w:sz w:val="28"/>
          <w:szCs w:val="28"/>
        </w:rPr>
        <w:t xml:space="preserve">бюллетеней и </w:t>
      </w:r>
      <w:r>
        <w:rPr>
          <w:rFonts w:ascii="Times New Roman" w:hAnsi="Times New Roman" w:cs="Times New Roman"/>
          <w:sz w:val="28"/>
          <w:szCs w:val="28"/>
        </w:rPr>
        <w:t>специальных конвертов для досрочного голосования избирателей  на выборах, назначенных на 1</w:t>
      </w:r>
      <w:r w:rsidR="00D16CA3">
        <w:rPr>
          <w:rFonts w:ascii="Times New Roman" w:hAnsi="Times New Roman" w:cs="Times New Roman"/>
          <w:sz w:val="28"/>
          <w:szCs w:val="28"/>
        </w:rPr>
        <w:t>7 ма</w:t>
      </w:r>
      <w:r>
        <w:rPr>
          <w:rFonts w:ascii="Times New Roman" w:hAnsi="Times New Roman" w:cs="Times New Roman"/>
          <w:sz w:val="28"/>
          <w:szCs w:val="28"/>
        </w:rPr>
        <w:t>я 201</w:t>
      </w:r>
      <w:r w:rsidR="00D16CA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1029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0"/>
        <w:gridCol w:w="3380"/>
        <w:gridCol w:w="1946"/>
        <w:gridCol w:w="3183"/>
        <w:gridCol w:w="1197"/>
      </w:tblGrid>
      <w:tr w:rsidR="00D16CA3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D16CA3">
              <w:rPr>
                <w:rFonts w:ascii="Times New Roman" w:hAnsi="Times New Roman" w:cs="Times New Roman"/>
              </w:rPr>
              <w:t>п</w:t>
            </w:r>
            <w:proofErr w:type="spellEnd"/>
            <w:r w:rsidRPr="00D16CA3">
              <w:rPr>
                <w:rFonts w:ascii="Times New Roman" w:hAnsi="Times New Roman" w:cs="Times New Roman"/>
              </w:rPr>
              <w:t>/</w:t>
            </w:r>
            <w:proofErr w:type="spellStart"/>
            <w:r w:rsidRPr="00D16CA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</w:rPr>
              <w:t xml:space="preserve">Наименование участковой избирательной комиссии 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A3">
              <w:rPr>
                <w:rFonts w:ascii="Times New Roman" w:hAnsi="Times New Roman" w:cs="Times New Roman"/>
                <w:sz w:val="16"/>
                <w:szCs w:val="16"/>
              </w:rPr>
              <w:t>Число избирательных бюллетеней для обеспечения досрочного голосования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6CA3">
              <w:rPr>
                <w:rFonts w:ascii="Times New Roman" w:hAnsi="Times New Roman" w:cs="Times New Roman"/>
                <w:sz w:val="16"/>
                <w:szCs w:val="16"/>
              </w:rPr>
              <w:t xml:space="preserve">Общее число избирательных бюллетеней, изготавливаемых для территориальной избирательной комиссии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pacing w:val="-12"/>
              </w:rPr>
            </w:pPr>
            <w:r w:rsidRPr="00D16CA3">
              <w:rPr>
                <w:rFonts w:ascii="Times New Roman" w:hAnsi="Times New Roman" w:cs="Times New Roman"/>
                <w:spacing w:val="-12"/>
              </w:rPr>
              <w:t>Количество</w:t>
            </w:r>
          </w:p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b/>
                <w:spacing w:val="-12"/>
              </w:rPr>
            </w:pPr>
            <w:r w:rsidRPr="00D16CA3">
              <w:rPr>
                <w:rFonts w:ascii="Times New Roman" w:hAnsi="Times New Roman" w:cs="Times New Roman"/>
                <w:spacing w:val="-12"/>
              </w:rPr>
              <w:t>конвертов</w:t>
            </w:r>
          </w:p>
        </w:tc>
      </w:tr>
      <w:tr w:rsidR="00D16CA3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</w:tr>
      <w:tr w:rsidR="00D16CA3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92/92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92</w:t>
            </w:r>
          </w:p>
        </w:tc>
      </w:tr>
      <w:tr w:rsidR="00D16CA3" w:rsidRPr="00D16CA3" w:rsidTr="000F4AA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Участковые избирательные комиссии</w:t>
            </w:r>
          </w:p>
        </w:tc>
      </w:tr>
      <w:tr w:rsidR="00C56B97" w:rsidRPr="00D16CA3" w:rsidTr="000F4AA6">
        <w:trPr>
          <w:trHeight w:val="32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</w:t>
            </w:r>
          </w:p>
        </w:tc>
      </w:tr>
      <w:tr w:rsidR="00D16CA3" w:rsidRPr="00D16CA3" w:rsidTr="000F4AA6">
        <w:trPr>
          <w:trHeight w:val="83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№3701             село Веденка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911/90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56B97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7" w:rsidRPr="00D16CA3" w:rsidRDefault="00C56B97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№3725                   село Рождественка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83/8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97" w:rsidRPr="00D16CA3" w:rsidRDefault="00C56B97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6B97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D9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C56B97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B97" w:rsidRPr="00D16CA3" w:rsidRDefault="00C56B97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2</w:t>
            </w:r>
          </w:p>
        </w:tc>
      </w:tr>
      <w:tr w:rsidR="00D16CA3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№3702                 село Соловьевка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443/45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16CA3" w:rsidRPr="00D16CA3" w:rsidRDefault="00D16CA3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№3721                   село Сальское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188/19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№3722            село Веденка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352/35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C7198C" w:rsidRPr="00D16CA3" w:rsidTr="000F4AA6">
        <w:tc>
          <w:tcPr>
            <w:tcW w:w="102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3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№3706                    село Сальское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813/80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4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№3707                    село Рождественка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606/60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№3708                    село Филино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246/25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5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№3703             село </w:t>
            </w:r>
            <w:proofErr w:type="spellStart"/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Стретенка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243/25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№3704               село Новотроицкое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88/9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7198C" w:rsidRPr="00D16CA3" w:rsidTr="000F4AA6">
        <w:trPr>
          <w:trHeight w:val="9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№3705                    село Междуречье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198C" w:rsidRPr="00D16CA3" w:rsidTr="000F4AA6">
        <w:trPr>
          <w:trHeight w:val="8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№3723                    село Ракитное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192/19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C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6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№3709                    село Ракитное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740/74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№3711                    село </w:t>
            </w:r>
            <w:proofErr w:type="spellStart"/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Лобановка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100/10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AA6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6" w:rsidRPr="00D16CA3" w:rsidRDefault="000F4AA6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C719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7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№3710                    село Ясная Поляна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145/14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№3714                    село Зимники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246/25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№3717                    село Орехово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406/40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AA6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6" w:rsidRPr="00D16CA3" w:rsidRDefault="000F4AA6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8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№3718                    село Боголюбовка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199/20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№3719                    село Мартынова Поляна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144/15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№3720                    </w:t>
            </w:r>
            <w:r w:rsidRPr="00D1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село Поляны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204/20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№3724                    село Орехово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204/20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F4AA6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6" w:rsidRPr="00D16CA3" w:rsidRDefault="000F4AA6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9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№3712                    село Малиново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804/80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4AA6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4AA6" w:rsidRPr="00D16CA3" w:rsidRDefault="000F4AA6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ИЗБИРАТЕЛЬНЫЙ ОКРУГ № 10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№3713                    село Любитовка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240/24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Участковая избирательная комиссия №3715                    село Ариадное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280/30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C7198C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 xml:space="preserve">Участковая избирательная комиссия №3716                    село </w:t>
            </w:r>
            <w:proofErr w:type="spellStart"/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Пожига</w:t>
            </w:r>
            <w:proofErr w:type="spellEnd"/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279/30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5D4FD9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4FD9" w:rsidRPr="00D16CA3" w:rsidRDefault="005D4FD9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4AA6" w:rsidRPr="00D16CA3" w:rsidTr="000F4AA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Pr="00D16CA3" w:rsidRDefault="000F4AA6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F4AA6" w:rsidRDefault="000F4AA6" w:rsidP="00107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C7198C" w:rsidRPr="00D16CA3" w:rsidTr="000F4AA6">
        <w:trPr>
          <w:trHeight w:val="8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5D4FD9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8440/924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198C" w:rsidRPr="00D16CA3" w:rsidRDefault="00C7198C" w:rsidP="00834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6CA3">
              <w:rPr>
                <w:rFonts w:ascii="Times New Roman" w:hAnsi="Times New Roman" w:cs="Times New Roman"/>
                <w:sz w:val="24"/>
                <w:szCs w:val="24"/>
              </w:rPr>
              <w:t>924</w:t>
            </w:r>
          </w:p>
        </w:tc>
      </w:tr>
    </w:tbl>
    <w:p w:rsidR="00D16CA3" w:rsidRDefault="00D16CA3" w:rsidP="00D16CA3">
      <w:pPr>
        <w:rPr>
          <w:rFonts w:ascii="Calibri" w:hAnsi="Calibri"/>
          <w:lang w:eastAsia="en-US"/>
        </w:rPr>
      </w:pPr>
    </w:p>
    <w:p w:rsidR="00D62905" w:rsidRDefault="00D62905" w:rsidP="00D62905">
      <w:pPr>
        <w:spacing w:after="0" w:line="240" w:lineRule="auto"/>
        <w:rPr>
          <w:rFonts w:ascii="Times New Roman" w:hAnsi="Times New Roman" w:cs="Times New Roman"/>
        </w:rPr>
      </w:pPr>
    </w:p>
    <w:p w:rsidR="008317D1" w:rsidRDefault="008317D1"/>
    <w:sectPr w:rsidR="008317D1" w:rsidSect="00C444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034902"/>
    <w:multiLevelType w:val="hybridMultilevel"/>
    <w:tmpl w:val="D1A0657A"/>
    <w:lvl w:ilvl="0" w:tplc="9E629B4A">
      <w:start w:val="1"/>
      <w:numFmt w:val="decimal"/>
      <w:lvlText w:val="%1."/>
      <w:lvlJc w:val="left"/>
      <w:pPr>
        <w:ind w:left="170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62905"/>
    <w:rsid w:val="000F4AA6"/>
    <w:rsid w:val="001A5DD3"/>
    <w:rsid w:val="002A3EFE"/>
    <w:rsid w:val="003201DC"/>
    <w:rsid w:val="00346F9D"/>
    <w:rsid w:val="0037111A"/>
    <w:rsid w:val="003D70FC"/>
    <w:rsid w:val="005D4FD9"/>
    <w:rsid w:val="006158C4"/>
    <w:rsid w:val="00744F6E"/>
    <w:rsid w:val="008317D1"/>
    <w:rsid w:val="00970D71"/>
    <w:rsid w:val="009D7EDE"/>
    <w:rsid w:val="00A401D4"/>
    <w:rsid w:val="00C4441A"/>
    <w:rsid w:val="00C56B97"/>
    <w:rsid w:val="00C7198C"/>
    <w:rsid w:val="00D16CA3"/>
    <w:rsid w:val="00D32BDC"/>
    <w:rsid w:val="00D5366C"/>
    <w:rsid w:val="00D61687"/>
    <w:rsid w:val="00D62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6290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4">
    <w:name w:val="Название Знак"/>
    <w:basedOn w:val="a0"/>
    <w:link w:val="a3"/>
    <w:rsid w:val="00D62905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paragraph" w:customStyle="1" w:styleId="-14">
    <w:name w:val="Т-14"/>
    <w:aliases w:val="5,текст14,Текст14-1,Текст 14-1,Т-1,Стиль12-1"/>
    <w:basedOn w:val="a"/>
    <w:rsid w:val="00D62905"/>
    <w:pPr>
      <w:spacing w:after="0" w:line="360" w:lineRule="auto"/>
      <w:ind w:firstLine="720"/>
      <w:jc w:val="both"/>
    </w:pPr>
    <w:rPr>
      <w:rFonts w:ascii="Times New Roman" w:eastAsia="SimSu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D629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29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16C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8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1170</Words>
  <Characters>6672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PCG</Company>
  <LinksUpToDate>false</LinksUpToDate>
  <CharactersWithSpaces>7827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14</cp:revision>
  <cp:lastPrinted>2014-09-17T04:27:00Z</cp:lastPrinted>
  <dcterms:created xsi:type="dcterms:W3CDTF">2014-09-02T05:56:00Z</dcterms:created>
  <dcterms:modified xsi:type="dcterms:W3CDTF">2015-04-29T08:58:00Z</dcterms:modified>
</cp:coreProperties>
</file>