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6" w:rsidRPr="00574ACE" w:rsidRDefault="00526AB6" w:rsidP="00526AB6">
      <w:pPr>
        <w:jc w:val="center"/>
        <w:rPr>
          <w:b/>
          <w:sz w:val="22"/>
          <w:szCs w:val="22"/>
        </w:rPr>
      </w:pPr>
      <w:r w:rsidRPr="00574ACE">
        <w:rPr>
          <w:b/>
          <w:sz w:val="22"/>
          <w:szCs w:val="22"/>
        </w:rPr>
        <w:t xml:space="preserve">Сведения </w:t>
      </w:r>
    </w:p>
    <w:p w:rsidR="00526AB6" w:rsidRPr="00574ACE" w:rsidRDefault="00526AB6" w:rsidP="00526AB6">
      <w:pPr>
        <w:pStyle w:val="a3"/>
        <w:rPr>
          <w:b/>
          <w:sz w:val="22"/>
          <w:szCs w:val="22"/>
        </w:rPr>
      </w:pPr>
      <w:r w:rsidRPr="00574ACE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лица, </w:t>
      </w:r>
    </w:p>
    <w:p w:rsidR="00526AB6" w:rsidRPr="00574ACE" w:rsidRDefault="00526AB6" w:rsidP="00526AB6">
      <w:pPr>
        <w:pStyle w:val="a3"/>
        <w:rPr>
          <w:b/>
          <w:sz w:val="22"/>
          <w:szCs w:val="22"/>
          <w:u w:val="single"/>
        </w:rPr>
      </w:pPr>
      <w:r w:rsidRPr="00574ACE">
        <w:rPr>
          <w:b/>
          <w:sz w:val="22"/>
          <w:szCs w:val="22"/>
        </w:rPr>
        <w:t>замещающего государственную должность Приморского края</w:t>
      </w:r>
    </w:p>
    <w:p w:rsidR="00526AB6" w:rsidRPr="00574ACE" w:rsidRDefault="00526AB6" w:rsidP="00526AB6">
      <w:pPr>
        <w:pStyle w:val="a3"/>
        <w:rPr>
          <w:b/>
          <w:sz w:val="22"/>
          <w:szCs w:val="22"/>
        </w:rPr>
      </w:pPr>
      <w:r w:rsidRPr="00574ACE">
        <w:rPr>
          <w:b/>
          <w:sz w:val="22"/>
          <w:szCs w:val="22"/>
          <w:u w:val="single"/>
        </w:rPr>
        <w:t>председателя территориальной избирательной комиссии Дальнереченского района</w:t>
      </w:r>
      <w:r w:rsidRPr="00574ACE">
        <w:rPr>
          <w:b/>
          <w:sz w:val="22"/>
          <w:szCs w:val="22"/>
        </w:rPr>
        <w:t xml:space="preserve"> и членов его семьи </w:t>
      </w:r>
    </w:p>
    <w:p w:rsidR="00526AB6" w:rsidRPr="00574ACE" w:rsidRDefault="00526AB6" w:rsidP="00526AB6">
      <w:pPr>
        <w:pStyle w:val="a3"/>
        <w:rPr>
          <w:b/>
          <w:sz w:val="22"/>
          <w:szCs w:val="22"/>
        </w:rPr>
      </w:pPr>
      <w:r w:rsidRPr="00574ACE">
        <w:rPr>
          <w:b/>
          <w:sz w:val="22"/>
          <w:szCs w:val="22"/>
        </w:rPr>
        <w:t>за период с</w:t>
      </w:r>
      <w:r w:rsidR="004533EE">
        <w:rPr>
          <w:b/>
          <w:sz w:val="22"/>
          <w:szCs w:val="22"/>
        </w:rPr>
        <w:t xml:space="preserve"> 1 января  по 31 декабря 2019</w:t>
      </w:r>
      <w:r w:rsidRPr="00574ACE">
        <w:rPr>
          <w:b/>
          <w:sz w:val="22"/>
          <w:szCs w:val="22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50"/>
        <w:gridCol w:w="992"/>
        <w:gridCol w:w="1276"/>
        <w:gridCol w:w="992"/>
        <w:gridCol w:w="709"/>
        <w:gridCol w:w="851"/>
        <w:gridCol w:w="2268"/>
        <w:gridCol w:w="1134"/>
        <w:gridCol w:w="850"/>
        <w:gridCol w:w="1418"/>
        <w:gridCol w:w="1417"/>
        <w:gridCol w:w="1401"/>
      </w:tblGrid>
      <w:tr w:rsidR="00526AB6" w:rsidRPr="00526AB6" w:rsidTr="004533EE">
        <w:tc>
          <w:tcPr>
            <w:tcW w:w="460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26A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6AB6">
              <w:rPr>
                <w:sz w:val="20"/>
                <w:szCs w:val="20"/>
              </w:rPr>
              <w:t>/</w:t>
            </w:r>
            <w:proofErr w:type="spellStart"/>
            <w:r w:rsidRPr="00526A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Должность</w:t>
            </w:r>
          </w:p>
        </w:tc>
        <w:tc>
          <w:tcPr>
            <w:tcW w:w="3828" w:type="dxa"/>
            <w:gridSpan w:val="4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401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E3BFB" w:rsidRPr="00526AB6" w:rsidTr="004533EE">
        <w:tc>
          <w:tcPr>
            <w:tcW w:w="460" w:type="dxa"/>
            <w:vMerge/>
          </w:tcPr>
          <w:p w:rsidR="00AE3BFB" w:rsidRPr="00526AB6" w:rsidRDefault="00AE3BFB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vMerge/>
          </w:tcPr>
          <w:p w:rsidR="00AE3BFB" w:rsidRPr="00526AB6" w:rsidRDefault="00AE3BFB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E3BFB" w:rsidRPr="00526AB6" w:rsidRDefault="00AE3BFB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AE3BFB" w:rsidRPr="00526AB6" w:rsidRDefault="00AE3BFB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E3BFB" w:rsidRPr="00526AB6" w:rsidRDefault="00AE3BFB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Merge/>
          </w:tcPr>
          <w:p w:rsidR="00AE3BFB" w:rsidRPr="00526AB6" w:rsidRDefault="00AE3BFB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3BFB" w:rsidRPr="00526AB6" w:rsidTr="004533EE">
        <w:tc>
          <w:tcPr>
            <w:tcW w:w="460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13</w:t>
            </w:r>
          </w:p>
        </w:tc>
        <w:tc>
          <w:tcPr>
            <w:tcW w:w="1401" w:type="dxa"/>
          </w:tcPr>
          <w:p w:rsidR="00AE3BFB" w:rsidRPr="00526AB6" w:rsidRDefault="00AE3BFB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14</w:t>
            </w:r>
          </w:p>
        </w:tc>
      </w:tr>
      <w:tr w:rsidR="004533EE" w:rsidRPr="00574ACE" w:rsidTr="004533EE">
        <w:trPr>
          <w:trHeight w:val="757"/>
        </w:trPr>
        <w:tc>
          <w:tcPr>
            <w:tcW w:w="460" w:type="dxa"/>
            <w:vMerge w:val="restart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vMerge w:val="restart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rFonts w:eastAsiaTheme="minorHAnsi"/>
                <w:sz w:val="22"/>
                <w:szCs w:val="22"/>
                <w:lang w:eastAsia="en-US"/>
              </w:rPr>
              <w:t>Авраменко Валентина Антоновна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rFonts w:eastAsiaTheme="minorHAns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61,70</w:t>
            </w:r>
          </w:p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22,70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9,00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1 907 782,59</w:t>
            </w:r>
          </w:p>
        </w:tc>
        <w:tc>
          <w:tcPr>
            <w:tcW w:w="1401" w:type="dxa"/>
            <w:vMerge w:val="restart"/>
            <w:tcBorders>
              <w:bottom w:val="single" w:sz="4" w:space="0" w:color="auto"/>
            </w:tcBorders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Не превышает</w:t>
            </w:r>
          </w:p>
        </w:tc>
      </w:tr>
      <w:tr w:rsidR="004533EE" w:rsidRPr="00574ACE" w:rsidTr="004533EE">
        <w:trPr>
          <w:trHeight w:val="315"/>
        </w:trPr>
        <w:tc>
          <w:tcPr>
            <w:tcW w:w="460" w:type="dxa"/>
            <w:vMerge/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З</w:t>
            </w:r>
            <w:r w:rsidRPr="00574ACE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11,00</w:t>
            </w:r>
          </w:p>
        </w:tc>
        <w:tc>
          <w:tcPr>
            <w:tcW w:w="851" w:type="dxa"/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4533EE" w:rsidRPr="00574ACE" w:rsidRDefault="00131295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З</w:t>
            </w:r>
            <w:r w:rsidRPr="00574ACE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134" w:type="dxa"/>
          </w:tcPr>
          <w:p w:rsidR="004533EE" w:rsidRPr="00574ACE" w:rsidRDefault="00131295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11,00</w:t>
            </w:r>
          </w:p>
        </w:tc>
        <w:tc>
          <w:tcPr>
            <w:tcW w:w="850" w:type="dxa"/>
          </w:tcPr>
          <w:p w:rsidR="004533EE" w:rsidRPr="00574ACE" w:rsidRDefault="00131295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01" w:type="dxa"/>
            <w:vMerge/>
          </w:tcPr>
          <w:p w:rsidR="004533EE" w:rsidRPr="00574ACE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AE3BFB" w:rsidRPr="009D568B" w:rsidTr="004533EE">
        <w:trPr>
          <w:trHeight w:val="189"/>
        </w:trPr>
        <w:tc>
          <w:tcPr>
            <w:tcW w:w="460" w:type="dxa"/>
            <w:vMerge w:val="restart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 w:val="restart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92" w:type="dxa"/>
            <w:vMerge w:val="restart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rFonts w:eastAsiaTheme="minorHAns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30,70</w:t>
            </w:r>
          </w:p>
        </w:tc>
        <w:tc>
          <w:tcPr>
            <w:tcW w:w="851" w:type="dxa"/>
            <w:vMerge w:val="restart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AE3BFB" w:rsidRPr="00574ACE" w:rsidRDefault="00AE3BFB" w:rsidP="00AE3BF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Гараж (бокс)</w:t>
            </w:r>
          </w:p>
        </w:tc>
        <w:tc>
          <w:tcPr>
            <w:tcW w:w="1134" w:type="dxa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24,00</w:t>
            </w:r>
          </w:p>
        </w:tc>
        <w:tc>
          <w:tcPr>
            <w:tcW w:w="850" w:type="dxa"/>
            <w:vMerge w:val="restart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Россия</w:t>
            </w:r>
          </w:p>
          <w:p w:rsidR="00AE3BFB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AE3BFB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AE3BFB" w:rsidRPr="00574ACE" w:rsidRDefault="00AE3BFB" w:rsidP="001516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AE3BFB" w:rsidRPr="007B588D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А</w:t>
            </w:r>
            <w:r w:rsidR="00012905">
              <w:rPr>
                <w:sz w:val="22"/>
                <w:szCs w:val="22"/>
              </w:rPr>
              <w:t>втомобиль</w:t>
            </w:r>
            <w:r w:rsidRPr="00574ACE">
              <w:rPr>
                <w:sz w:val="22"/>
                <w:szCs w:val="22"/>
                <w:lang w:val="en-US"/>
              </w:rPr>
              <w:t>TOYOTACOROLLAFIELDER</w:t>
            </w:r>
          </w:p>
          <w:p w:rsidR="00AE3BFB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AE3BFB" w:rsidRPr="001516B2" w:rsidRDefault="00012905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="00AD4729">
              <w:rPr>
                <w:sz w:val="22"/>
                <w:szCs w:val="22"/>
              </w:rPr>
              <w:t xml:space="preserve"> грузовой </w:t>
            </w:r>
            <w:bookmarkStart w:id="0" w:name="_GoBack"/>
            <w:bookmarkEnd w:id="0"/>
            <w:r w:rsidR="00AE3BFB" w:rsidRPr="00574ACE">
              <w:rPr>
                <w:sz w:val="22"/>
                <w:szCs w:val="22"/>
                <w:lang w:val="en-US"/>
              </w:rPr>
              <w:t>NISSANATLAS</w:t>
            </w:r>
          </w:p>
        </w:tc>
        <w:tc>
          <w:tcPr>
            <w:tcW w:w="1417" w:type="dxa"/>
            <w:vMerge w:val="restart"/>
          </w:tcPr>
          <w:p w:rsidR="00AE3BFB" w:rsidRPr="009D568B" w:rsidRDefault="004533EE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306 824,03</w:t>
            </w:r>
          </w:p>
        </w:tc>
        <w:tc>
          <w:tcPr>
            <w:tcW w:w="1401" w:type="dxa"/>
            <w:vMerge w:val="restart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  <w:lang w:val="en-US"/>
              </w:rPr>
            </w:pPr>
            <w:r w:rsidRPr="00574ACE">
              <w:rPr>
                <w:sz w:val="22"/>
                <w:szCs w:val="22"/>
              </w:rPr>
              <w:t>Не превышает</w:t>
            </w:r>
          </w:p>
        </w:tc>
      </w:tr>
      <w:tr w:rsidR="00AE3BFB" w:rsidRPr="009D568B" w:rsidTr="004533EE">
        <w:trPr>
          <w:trHeight w:val="153"/>
        </w:trPr>
        <w:tc>
          <w:tcPr>
            <w:tcW w:w="46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68" w:type="dxa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Гараж (бокс)</w:t>
            </w:r>
          </w:p>
        </w:tc>
        <w:tc>
          <w:tcPr>
            <w:tcW w:w="1134" w:type="dxa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24,00</w:t>
            </w:r>
          </w:p>
        </w:tc>
        <w:tc>
          <w:tcPr>
            <w:tcW w:w="85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AE3BFB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01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AE3BFB" w:rsidRPr="009D568B" w:rsidTr="004533EE">
        <w:trPr>
          <w:trHeight w:val="258"/>
        </w:trPr>
        <w:tc>
          <w:tcPr>
            <w:tcW w:w="46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68" w:type="dxa"/>
          </w:tcPr>
          <w:p w:rsidR="00AE3BFB" w:rsidRPr="00574ACE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Гараж (бокс)</w:t>
            </w:r>
          </w:p>
        </w:tc>
        <w:tc>
          <w:tcPr>
            <w:tcW w:w="1134" w:type="dxa"/>
          </w:tcPr>
          <w:p w:rsidR="00AE3BFB" w:rsidRPr="00574ACE" w:rsidRDefault="00AE3BFB" w:rsidP="00AE3BFB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18,00</w:t>
            </w:r>
          </w:p>
        </w:tc>
        <w:tc>
          <w:tcPr>
            <w:tcW w:w="85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AE3BFB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01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AE3BFB" w:rsidRPr="009D568B" w:rsidTr="004533EE">
        <w:trPr>
          <w:trHeight w:val="698"/>
        </w:trPr>
        <w:tc>
          <w:tcPr>
            <w:tcW w:w="46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68" w:type="dxa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Нежилое помещение (хозяйственное строение)</w:t>
            </w:r>
          </w:p>
        </w:tc>
        <w:tc>
          <w:tcPr>
            <w:tcW w:w="1134" w:type="dxa"/>
          </w:tcPr>
          <w:p w:rsidR="00AE3BFB" w:rsidRPr="00574ACE" w:rsidRDefault="00AD4729" w:rsidP="00AE3BF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AE3BFB" w:rsidRPr="00574ACE">
              <w:rPr>
                <w:sz w:val="22"/>
                <w:szCs w:val="22"/>
              </w:rPr>
              <w:t>,00</w:t>
            </w:r>
          </w:p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AE3BFB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01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AE3BFB" w:rsidRPr="009D568B" w:rsidTr="004533EE">
        <w:trPr>
          <w:trHeight w:val="287"/>
        </w:trPr>
        <w:tc>
          <w:tcPr>
            <w:tcW w:w="46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68" w:type="dxa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43EA3">
              <w:rPr>
                <w:sz w:val="24"/>
              </w:rPr>
              <w:t>Садовый домик</w:t>
            </w:r>
          </w:p>
        </w:tc>
        <w:tc>
          <w:tcPr>
            <w:tcW w:w="1134" w:type="dxa"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9,00</w:t>
            </w:r>
          </w:p>
        </w:tc>
        <w:tc>
          <w:tcPr>
            <w:tcW w:w="850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AE3BFB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01" w:type="dxa"/>
            <w:vMerge/>
          </w:tcPr>
          <w:p w:rsidR="00AE3BFB" w:rsidRPr="00574ACE" w:rsidRDefault="00AE3BFB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AD4729" w:rsidRPr="009D568B" w:rsidTr="004533EE">
        <w:trPr>
          <w:trHeight w:val="788"/>
        </w:trPr>
        <w:tc>
          <w:tcPr>
            <w:tcW w:w="460" w:type="dxa"/>
            <w:vMerge/>
          </w:tcPr>
          <w:p w:rsidR="00AD4729" w:rsidRPr="00574ACE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AD4729" w:rsidRPr="00574ACE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D4729" w:rsidRPr="00574ACE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D4729" w:rsidRPr="00574ACE" w:rsidRDefault="00AD4729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AD4729" w:rsidRPr="00574ACE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AD4729" w:rsidRPr="00574ACE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AD4729" w:rsidRPr="00574ACE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68" w:type="dxa"/>
          </w:tcPr>
          <w:p w:rsidR="00AD4729" w:rsidRDefault="00AD4729" w:rsidP="00526AB6">
            <w:pPr>
              <w:widowControl w:val="0"/>
              <w:autoSpaceDE w:val="0"/>
              <w:autoSpaceDN w:val="0"/>
              <w:rPr>
                <w:sz w:val="24"/>
              </w:rPr>
            </w:pPr>
            <w:r w:rsidRPr="00177F25">
              <w:rPr>
                <w:sz w:val="24"/>
              </w:rPr>
              <w:t>Квартира</w:t>
            </w:r>
          </w:p>
        </w:tc>
        <w:tc>
          <w:tcPr>
            <w:tcW w:w="1134" w:type="dxa"/>
          </w:tcPr>
          <w:p w:rsidR="00AD4729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61,70</w:t>
            </w:r>
          </w:p>
        </w:tc>
        <w:tc>
          <w:tcPr>
            <w:tcW w:w="850" w:type="dxa"/>
            <w:vMerge/>
          </w:tcPr>
          <w:p w:rsidR="00AD4729" w:rsidRPr="00574ACE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729" w:rsidRPr="00574ACE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AD4729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01" w:type="dxa"/>
            <w:vMerge/>
          </w:tcPr>
          <w:p w:rsidR="00AD4729" w:rsidRPr="00574ACE" w:rsidRDefault="00AD4729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167FF" w:rsidRPr="00574ACE" w:rsidRDefault="00D167FF">
      <w:pPr>
        <w:rPr>
          <w:sz w:val="22"/>
          <w:szCs w:val="22"/>
        </w:rPr>
      </w:pPr>
    </w:p>
    <w:sectPr w:rsidR="00D167FF" w:rsidRPr="00574ACE" w:rsidSect="00AE3BFB">
      <w:pgSz w:w="16838" w:h="11906" w:orient="landscape" w:code="9"/>
      <w:pgMar w:top="426" w:right="2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3735"/>
    <w:rsid w:val="00012905"/>
    <w:rsid w:val="00126BA1"/>
    <w:rsid w:val="00131295"/>
    <w:rsid w:val="001516B2"/>
    <w:rsid w:val="004533EE"/>
    <w:rsid w:val="004C3735"/>
    <w:rsid w:val="00526AB6"/>
    <w:rsid w:val="00574ACE"/>
    <w:rsid w:val="007B588D"/>
    <w:rsid w:val="008F70EB"/>
    <w:rsid w:val="009D568B"/>
    <w:rsid w:val="00AA1AFA"/>
    <w:rsid w:val="00AD4729"/>
    <w:rsid w:val="00AE3BFB"/>
    <w:rsid w:val="00C62B39"/>
    <w:rsid w:val="00D167FF"/>
    <w:rsid w:val="00D80E90"/>
    <w:rsid w:val="00F8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AB6"/>
    <w:pPr>
      <w:jc w:val="center"/>
    </w:pPr>
  </w:style>
  <w:style w:type="character" w:customStyle="1" w:styleId="a4">
    <w:name w:val="Основной текст Знак"/>
    <w:basedOn w:val="a0"/>
    <w:link w:val="a3"/>
    <w:rsid w:val="0052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AB6"/>
    <w:pPr>
      <w:jc w:val="center"/>
    </w:pPr>
  </w:style>
  <w:style w:type="character" w:customStyle="1" w:styleId="a4">
    <w:name w:val="Основной текст Знак"/>
    <w:basedOn w:val="a0"/>
    <w:link w:val="a3"/>
    <w:rsid w:val="0052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Бухгалтерия-ТИК</dc:creator>
  <cp:keywords/>
  <dc:description/>
  <cp:lastModifiedBy>Q111qqq111qqq111QQQ@outlook.com</cp:lastModifiedBy>
  <cp:revision>20</cp:revision>
  <cp:lastPrinted>2020-12-02T03:24:00Z</cp:lastPrinted>
  <dcterms:created xsi:type="dcterms:W3CDTF">2019-04-30T00:56:00Z</dcterms:created>
  <dcterms:modified xsi:type="dcterms:W3CDTF">2020-12-02T03:24:00Z</dcterms:modified>
</cp:coreProperties>
</file>