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02" w:rsidRDefault="005F3702" w:rsidP="005F3702">
      <w:pPr>
        <w:pStyle w:val="a4"/>
        <w:rPr>
          <w:sz w:val="32"/>
          <w:szCs w:val="32"/>
        </w:rPr>
      </w:pPr>
    </w:p>
    <w:p w:rsidR="00524B7E" w:rsidRDefault="00524B7E" w:rsidP="005F3702">
      <w:pPr>
        <w:pStyle w:val="a4"/>
        <w:rPr>
          <w:sz w:val="32"/>
          <w:szCs w:val="32"/>
        </w:rPr>
      </w:pPr>
    </w:p>
    <w:p w:rsidR="005F3702" w:rsidRPr="00524B7E" w:rsidRDefault="00524B7E" w:rsidP="00524B7E">
      <w:pPr>
        <w:jc w:val="right"/>
        <w:rPr>
          <w:bCs/>
          <w:sz w:val="32"/>
          <w:szCs w:val="32"/>
        </w:rPr>
      </w:pPr>
      <w:r w:rsidRPr="00524B7E">
        <w:rPr>
          <w:bCs/>
          <w:sz w:val="32"/>
          <w:szCs w:val="32"/>
        </w:rPr>
        <w:t>ПРОЕКТ</w:t>
      </w:r>
    </w:p>
    <w:p w:rsidR="006C28CC" w:rsidRPr="00A709BA" w:rsidRDefault="006C28CC" w:rsidP="005F3702">
      <w:pPr>
        <w:rPr>
          <w:b/>
          <w:bCs/>
          <w:sz w:val="28"/>
          <w:szCs w:val="28"/>
        </w:rPr>
      </w:pPr>
    </w:p>
    <w:p w:rsidR="006C28CC" w:rsidRDefault="006C28CC" w:rsidP="005F3702">
      <w:pPr>
        <w:jc w:val="center"/>
        <w:rPr>
          <w:b/>
          <w:bCs/>
          <w:sz w:val="40"/>
          <w:szCs w:val="40"/>
        </w:rPr>
      </w:pPr>
    </w:p>
    <w:p w:rsidR="006C28CC" w:rsidRDefault="006C28CC" w:rsidP="005F3702">
      <w:pPr>
        <w:jc w:val="center"/>
        <w:rPr>
          <w:b/>
          <w:bCs/>
          <w:sz w:val="40"/>
          <w:szCs w:val="40"/>
        </w:rPr>
      </w:pPr>
    </w:p>
    <w:p w:rsidR="006C28CC" w:rsidRDefault="006C28CC" w:rsidP="005F3702">
      <w:pPr>
        <w:jc w:val="center"/>
        <w:rPr>
          <w:b/>
          <w:bCs/>
          <w:sz w:val="40"/>
          <w:szCs w:val="40"/>
        </w:rPr>
      </w:pPr>
    </w:p>
    <w:p w:rsidR="006C28CC" w:rsidRDefault="006C28CC" w:rsidP="005F3702">
      <w:pPr>
        <w:jc w:val="center"/>
        <w:rPr>
          <w:b/>
          <w:bCs/>
          <w:sz w:val="40"/>
          <w:szCs w:val="40"/>
        </w:rPr>
      </w:pPr>
    </w:p>
    <w:p w:rsidR="006C28CC" w:rsidRPr="006C28CC" w:rsidRDefault="005F3702" w:rsidP="005F3702">
      <w:pPr>
        <w:jc w:val="center"/>
        <w:rPr>
          <w:b/>
          <w:bCs/>
          <w:sz w:val="40"/>
          <w:szCs w:val="40"/>
        </w:rPr>
      </w:pPr>
      <w:r w:rsidRPr="006C28CC">
        <w:rPr>
          <w:b/>
          <w:bCs/>
          <w:sz w:val="40"/>
          <w:szCs w:val="40"/>
        </w:rPr>
        <w:t xml:space="preserve">Правила землепользования и застройки </w:t>
      </w:r>
    </w:p>
    <w:p w:rsidR="006C28CC" w:rsidRPr="006C28CC" w:rsidRDefault="00AF32C6" w:rsidP="005F3702">
      <w:pPr>
        <w:jc w:val="center"/>
        <w:rPr>
          <w:b/>
          <w:bCs/>
          <w:sz w:val="40"/>
          <w:szCs w:val="40"/>
        </w:rPr>
      </w:pPr>
      <w:r w:rsidRPr="006C28CC">
        <w:rPr>
          <w:b/>
          <w:bCs/>
          <w:sz w:val="40"/>
          <w:szCs w:val="40"/>
        </w:rPr>
        <w:t>Ракитнен</w:t>
      </w:r>
      <w:r w:rsidR="005F3702" w:rsidRPr="006C28CC">
        <w:rPr>
          <w:b/>
          <w:bCs/>
          <w:sz w:val="40"/>
          <w:szCs w:val="40"/>
        </w:rPr>
        <w:t xml:space="preserve">ского сельского поселения </w:t>
      </w:r>
    </w:p>
    <w:p w:rsidR="005F3702" w:rsidRPr="006C28CC" w:rsidRDefault="005F3702" w:rsidP="005F3702">
      <w:pPr>
        <w:jc w:val="center"/>
        <w:rPr>
          <w:b/>
          <w:bCs/>
          <w:sz w:val="40"/>
          <w:szCs w:val="40"/>
        </w:rPr>
      </w:pPr>
      <w:r w:rsidRPr="006C28CC">
        <w:rPr>
          <w:b/>
          <w:bCs/>
          <w:sz w:val="40"/>
          <w:szCs w:val="40"/>
        </w:rPr>
        <w:t>Дальнереченского муниципального района Приморского края</w:t>
      </w:r>
    </w:p>
    <w:p w:rsidR="005F3702" w:rsidRDefault="005F3702" w:rsidP="005F3702">
      <w:pPr>
        <w:jc w:val="center"/>
        <w:rPr>
          <w:b/>
          <w:bCs/>
          <w:i/>
          <w:sz w:val="28"/>
          <w:szCs w:val="28"/>
        </w:rPr>
      </w:pPr>
    </w:p>
    <w:p w:rsidR="005F3702" w:rsidRPr="005F3702" w:rsidRDefault="005F3702" w:rsidP="005F3702">
      <w:pPr>
        <w:jc w:val="center"/>
        <w:rPr>
          <w:b/>
          <w:bCs/>
          <w:i/>
          <w:sz w:val="28"/>
          <w:szCs w:val="28"/>
        </w:rPr>
      </w:pPr>
      <w:r w:rsidRPr="005F3702">
        <w:rPr>
          <w:b/>
          <w:bCs/>
          <w:i/>
          <w:sz w:val="28"/>
          <w:szCs w:val="28"/>
        </w:rPr>
        <w:t xml:space="preserve">Том </w:t>
      </w:r>
      <w:r>
        <w:rPr>
          <w:b/>
          <w:bCs/>
          <w:i/>
          <w:sz w:val="28"/>
          <w:szCs w:val="28"/>
        </w:rPr>
        <w:t>2</w:t>
      </w:r>
    </w:p>
    <w:p w:rsidR="005F3702" w:rsidRPr="005F3702" w:rsidRDefault="005F3702" w:rsidP="005F3702">
      <w:pPr>
        <w:jc w:val="center"/>
        <w:rPr>
          <w:b/>
          <w:sz w:val="28"/>
          <w:szCs w:val="28"/>
        </w:rPr>
      </w:pPr>
      <w:r w:rsidRPr="005F3702">
        <w:rPr>
          <w:b/>
          <w:i/>
          <w:sz w:val="28"/>
          <w:szCs w:val="28"/>
        </w:rPr>
        <w:t>Градостроительные регламенты</w:t>
      </w:r>
    </w:p>
    <w:p w:rsidR="005F3702" w:rsidRPr="00FC4799" w:rsidRDefault="005F3702" w:rsidP="005F3702">
      <w:pPr>
        <w:pStyle w:val="ConsNormal"/>
        <w:widowControl/>
        <w:ind w:right="0" w:firstLine="0"/>
        <w:jc w:val="center"/>
        <w:rPr>
          <w:rFonts w:ascii="Times New Roman" w:hAnsi="Times New Roman"/>
          <w:b/>
          <w:i/>
          <w:sz w:val="28"/>
          <w:szCs w:val="28"/>
        </w:rPr>
      </w:pPr>
    </w:p>
    <w:p w:rsidR="00CC4795" w:rsidRDefault="00CC4795" w:rsidP="005F3702">
      <w:pPr>
        <w:widowControl w:val="0"/>
        <w:jc w:val="center"/>
        <w:rPr>
          <w:b/>
          <w:bCs/>
          <w:color w:val="000000"/>
        </w:rPr>
      </w:pPr>
    </w:p>
    <w:p w:rsidR="00CC4795" w:rsidRDefault="00CC4795" w:rsidP="005F3702">
      <w:pPr>
        <w:widowControl w:val="0"/>
        <w:jc w:val="center"/>
        <w:rPr>
          <w:b/>
          <w:bCs/>
          <w:color w:val="000000"/>
        </w:rPr>
      </w:pPr>
    </w:p>
    <w:p w:rsidR="00CC4795" w:rsidRDefault="00CC4795" w:rsidP="005F3702">
      <w:pPr>
        <w:widowControl w:val="0"/>
        <w:jc w:val="center"/>
        <w:rPr>
          <w:b/>
          <w:bCs/>
          <w:color w:val="000000"/>
        </w:rPr>
      </w:pPr>
    </w:p>
    <w:p w:rsidR="00CC4795" w:rsidRDefault="00CC4795" w:rsidP="005F3702">
      <w:pPr>
        <w:widowControl w:val="0"/>
        <w:jc w:val="center"/>
        <w:rPr>
          <w:b/>
          <w:bCs/>
          <w:color w:val="000000"/>
        </w:rPr>
      </w:pPr>
    </w:p>
    <w:p w:rsidR="00CC4795" w:rsidRDefault="00CC4795" w:rsidP="005F3702">
      <w:pPr>
        <w:widowControl w:val="0"/>
        <w:jc w:val="center"/>
        <w:rPr>
          <w:b/>
          <w:bCs/>
          <w:color w:val="000000"/>
        </w:rPr>
      </w:pPr>
    </w:p>
    <w:p w:rsidR="006C28CC" w:rsidRDefault="006C28CC" w:rsidP="005F3702">
      <w:pPr>
        <w:widowControl w:val="0"/>
        <w:jc w:val="center"/>
        <w:rPr>
          <w:b/>
          <w:bCs/>
          <w:color w:val="000000"/>
        </w:rPr>
      </w:pPr>
    </w:p>
    <w:p w:rsidR="006C28CC" w:rsidRDefault="006C28CC" w:rsidP="005F3702">
      <w:pPr>
        <w:widowControl w:val="0"/>
        <w:jc w:val="center"/>
        <w:rPr>
          <w:b/>
          <w:bCs/>
          <w:color w:val="000000"/>
        </w:rPr>
      </w:pPr>
    </w:p>
    <w:p w:rsidR="006C28CC" w:rsidRDefault="006C28CC" w:rsidP="005F3702">
      <w:pPr>
        <w:widowControl w:val="0"/>
        <w:jc w:val="center"/>
        <w:rPr>
          <w:b/>
          <w:bCs/>
          <w:color w:val="000000"/>
        </w:rPr>
      </w:pPr>
    </w:p>
    <w:p w:rsidR="00524B7E" w:rsidRDefault="00524B7E" w:rsidP="005F3702">
      <w:pPr>
        <w:widowControl w:val="0"/>
        <w:jc w:val="center"/>
        <w:rPr>
          <w:b/>
          <w:bCs/>
          <w:color w:val="000000"/>
        </w:rPr>
      </w:pPr>
    </w:p>
    <w:p w:rsidR="00524B7E" w:rsidRDefault="00524B7E" w:rsidP="005F3702">
      <w:pPr>
        <w:widowControl w:val="0"/>
        <w:jc w:val="center"/>
        <w:rPr>
          <w:b/>
          <w:bCs/>
          <w:color w:val="000000"/>
        </w:rPr>
      </w:pPr>
    </w:p>
    <w:p w:rsidR="006C28CC" w:rsidRDefault="006C28CC" w:rsidP="005F3702">
      <w:pPr>
        <w:widowControl w:val="0"/>
        <w:jc w:val="center"/>
        <w:rPr>
          <w:b/>
          <w:bCs/>
          <w:color w:val="000000"/>
        </w:rPr>
      </w:pPr>
    </w:p>
    <w:p w:rsidR="006C28CC" w:rsidRDefault="006C28CC" w:rsidP="005F3702">
      <w:pPr>
        <w:widowControl w:val="0"/>
        <w:jc w:val="center"/>
        <w:rPr>
          <w:b/>
          <w:bCs/>
          <w:color w:val="000000"/>
        </w:rPr>
      </w:pPr>
    </w:p>
    <w:p w:rsidR="00524B7E" w:rsidRDefault="00524B7E" w:rsidP="005F3702">
      <w:pPr>
        <w:widowControl w:val="0"/>
        <w:jc w:val="center"/>
        <w:rPr>
          <w:b/>
          <w:bCs/>
          <w:color w:val="000000"/>
        </w:rPr>
      </w:pPr>
    </w:p>
    <w:p w:rsidR="00524B7E" w:rsidRDefault="00524B7E" w:rsidP="005F3702">
      <w:pPr>
        <w:widowControl w:val="0"/>
        <w:jc w:val="center"/>
        <w:rPr>
          <w:b/>
          <w:bCs/>
          <w:color w:val="000000"/>
        </w:rPr>
      </w:pPr>
    </w:p>
    <w:p w:rsidR="006C28CC" w:rsidRDefault="00524B7E" w:rsidP="005F3702">
      <w:pPr>
        <w:widowControl w:val="0"/>
        <w:jc w:val="center"/>
        <w:rPr>
          <w:b/>
          <w:bCs/>
          <w:color w:val="000000"/>
        </w:rPr>
      </w:pPr>
      <w:r>
        <w:rPr>
          <w:b/>
          <w:bCs/>
          <w:color w:val="000000"/>
        </w:rPr>
        <w:t>2020 г.</w:t>
      </w:r>
    </w:p>
    <w:p w:rsidR="006C28CC" w:rsidRDefault="006C28CC" w:rsidP="005F3702">
      <w:pPr>
        <w:widowControl w:val="0"/>
        <w:jc w:val="center"/>
        <w:rPr>
          <w:b/>
          <w:bCs/>
          <w:color w:val="000000"/>
        </w:rPr>
      </w:pPr>
    </w:p>
    <w:p w:rsidR="00CC4795" w:rsidRPr="00141B8E" w:rsidRDefault="00CC4795" w:rsidP="005F3702">
      <w:pPr>
        <w:widowControl w:val="0"/>
        <w:jc w:val="center"/>
        <w:rPr>
          <w:b/>
          <w:bCs/>
          <w:color w:val="000000"/>
        </w:rPr>
      </w:pPr>
    </w:p>
    <w:p w:rsidR="00926A26" w:rsidRPr="00F85174" w:rsidRDefault="00926A26" w:rsidP="00926A26">
      <w:pPr>
        <w:jc w:val="center"/>
        <w:rPr>
          <w:sz w:val="28"/>
          <w:szCs w:val="28"/>
        </w:rPr>
      </w:pPr>
      <w:r w:rsidRPr="00F85174">
        <w:rPr>
          <w:sz w:val="28"/>
          <w:szCs w:val="28"/>
        </w:rPr>
        <w:t>СОДЕРЖАНИЕ</w:t>
      </w:r>
    </w:p>
    <w:p w:rsidR="00926A26" w:rsidRPr="00F85174" w:rsidRDefault="00926A26" w:rsidP="00926A26">
      <w:pPr>
        <w:jc w:val="center"/>
        <w:rPr>
          <w:sz w:val="28"/>
          <w:szCs w:val="28"/>
        </w:rPr>
      </w:pPr>
    </w:p>
    <w:p w:rsidR="00C01510" w:rsidRDefault="00CA6A9A">
      <w:pPr>
        <w:pStyle w:val="11"/>
        <w:tabs>
          <w:tab w:val="right" w:leader="dot" w:pos="14464"/>
        </w:tabs>
        <w:rPr>
          <w:rFonts w:asciiTheme="minorHAnsi" w:eastAsiaTheme="minorEastAsia" w:hAnsiTheme="minorHAnsi" w:cstheme="minorBidi"/>
          <w:b w:val="0"/>
          <w:bCs w:val="0"/>
          <w:caps w:val="0"/>
          <w:noProof/>
          <w:sz w:val="22"/>
          <w:szCs w:val="22"/>
        </w:rPr>
      </w:pPr>
      <w:r w:rsidRPr="00CA6A9A">
        <w:rPr>
          <w:b w:val="0"/>
          <w:sz w:val="28"/>
          <w:szCs w:val="28"/>
        </w:rPr>
        <w:fldChar w:fldCharType="begin"/>
      </w:r>
      <w:r w:rsidR="00926A26" w:rsidRPr="00F85174">
        <w:rPr>
          <w:b w:val="0"/>
          <w:sz w:val="28"/>
          <w:szCs w:val="28"/>
        </w:rPr>
        <w:instrText xml:space="preserve"> TOC \o "1-3" \h \z \u </w:instrText>
      </w:r>
      <w:r w:rsidRPr="00CA6A9A">
        <w:rPr>
          <w:b w:val="0"/>
          <w:sz w:val="28"/>
          <w:szCs w:val="28"/>
        </w:rPr>
        <w:fldChar w:fldCharType="separate"/>
      </w:r>
      <w:hyperlink w:anchor="_Toc372119021" w:history="1">
        <w:r w:rsidR="00C01510" w:rsidRPr="00136934">
          <w:rPr>
            <w:rStyle w:val="a8"/>
            <w:noProof/>
          </w:rPr>
          <w:t xml:space="preserve">ЧАСТЬ </w:t>
        </w:r>
        <w:r w:rsidR="00C01510" w:rsidRPr="00136934">
          <w:rPr>
            <w:rStyle w:val="a8"/>
            <w:noProof/>
            <w:lang w:val="en-US"/>
          </w:rPr>
          <w:t>II</w:t>
        </w:r>
        <w:r w:rsidR="00C01510" w:rsidRPr="00136934">
          <w:rPr>
            <w:rStyle w:val="a8"/>
            <w:noProof/>
          </w:rPr>
          <w:t>. КАРТА ГРАДОСТРОИТЕЛЬНОГО ЗОНИРОВАНИЯ</w:t>
        </w:r>
        <w:r w:rsidR="00C01510">
          <w:rPr>
            <w:noProof/>
            <w:webHidden/>
          </w:rPr>
          <w:tab/>
        </w:r>
        <w:r>
          <w:rPr>
            <w:noProof/>
            <w:webHidden/>
          </w:rPr>
          <w:fldChar w:fldCharType="begin"/>
        </w:r>
        <w:r w:rsidR="00C01510">
          <w:rPr>
            <w:noProof/>
            <w:webHidden/>
          </w:rPr>
          <w:instrText xml:space="preserve"> PAGEREF _Toc372119021 \h </w:instrText>
        </w:r>
        <w:r>
          <w:rPr>
            <w:noProof/>
            <w:webHidden/>
          </w:rPr>
        </w:r>
        <w:r>
          <w:rPr>
            <w:noProof/>
            <w:webHidden/>
          </w:rPr>
          <w:fldChar w:fldCharType="separate"/>
        </w:r>
        <w:r w:rsidR="008D7198">
          <w:rPr>
            <w:noProof/>
            <w:webHidden/>
          </w:rPr>
          <w:t>3</w:t>
        </w:r>
        <w:r>
          <w:rPr>
            <w:noProof/>
            <w:webHidden/>
          </w:rPr>
          <w:fldChar w:fldCharType="end"/>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22" w:history="1">
        <w:r w:rsidR="00C01510" w:rsidRPr="00136934">
          <w:rPr>
            <w:rStyle w:val="a8"/>
            <w:noProof/>
          </w:rPr>
          <w:t>Статья 1. Виды территориальных зон и порядок их установления</w:t>
        </w:r>
        <w:r w:rsidR="00C01510">
          <w:rPr>
            <w:noProof/>
            <w:webHidden/>
          </w:rPr>
          <w:tab/>
        </w:r>
        <w:r>
          <w:rPr>
            <w:noProof/>
            <w:webHidden/>
          </w:rPr>
          <w:fldChar w:fldCharType="begin"/>
        </w:r>
        <w:r w:rsidR="00C01510">
          <w:rPr>
            <w:noProof/>
            <w:webHidden/>
          </w:rPr>
          <w:instrText xml:space="preserve"> PAGEREF _Toc372119022 \h </w:instrText>
        </w:r>
        <w:r>
          <w:rPr>
            <w:noProof/>
            <w:webHidden/>
          </w:rPr>
        </w:r>
        <w:r>
          <w:rPr>
            <w:noProof/>
            <w:webHidden/>
          </w:rPr>
          <w:fldChar w:fldCharType="separate"/>
        </w:r>
        <w:r w:rsidR="008D7198">
          <w:rPr>
            <w:noProof/>
            <w:webHidden/>
          </w:rPr>
          <w:t>3</w:t>
        </w:r>
        <w:r>
          <w:rPr>
            <w:noProof/>
            <w:webHidden/>
          </w:rPr>
          <w:fldChar w:fldCharType="end"/>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23" w:history="1">
        <w:r w:rsidR="00C01510" w:rsidRPr="00136934">
          <w:rPr>
            <w:rStyle w:val="a8"/>
            <w:noProof/>
          </w:rPr>
          <w:t>Статья 2. Кодировка территориальных зон</w:t>
        </w:r>
        <w:r w:rsidR="00C01510">
          <w:rPr>
            <w:noProof/>
            <w:webHidden/>
          </w:rPr>
          <w:tab/>
        </w:r>
        <w:r>
          <w:rPr>
            <w:noProof/>
            <w:webHidden/>
          </w:rPr>
          <w:fldChar w:fldCharType="begin"/>
        </w:r>
        <w:r w:rsidR="00C01510">
          <w:rPr>
            <w:noProof/>
            <w:webHidden/>
          </w:rPr>
          <w:instrText xml:space="preserve"> PAGEREF _Toc372119023 \h </w:instrText>
        </w:r>
        <w:r>
          <w:rPr>
            <w:noProof/>
            <w:webHidden/>
          </w:rPr>
        </w:r>
        <w:r>
          <w:rPr>
            <w:noProof/>
            <w:webHidden/>
          </w:rPr>
          <w:fldChar w:fldCharType="separate"/>
        </w:r>
        <w:r w:rsidR="008D7198">
          <w:rPr>
            <w:noProof/>
            <w:webHidden/>
          </w:rPr>
          <w:t>5</w:t>
        </w:r>
        <w:r>
          <w:rPr>
            <w:noProof/>
            <w:webHidden/>
          </w:rPr>
          <w:fldChar w:fldCharType="end"/>
        </w:r>
      </w:hyperlink>
    </w:p>
    <w:p w:rsidR="00C01510" w:rsidRDefault="00CA6A9A">
      <w:pPr>
        <w:pStyle w:val="11"/>
        <w:tabs>
          <w:tab w:val="right" w:leader="dot" w:pos="14464"/>
        </w:tabs>
        <w:rPr>
          <w:rFonts w:asciiTheme="minorHAnsi" w:eastAsiaTheme="minorEastAsia" w:hAnsiTheme="minorHAnsi" w:cstheme="minorBidi"/>
          <w:b w:val="0"/>
          <w:bCs w:val="0"/>
          <w:caps w:val="0"/>
          <w:noProof/>
          <w:sz w:val="22"/>
          <w:szCs w:val="22"/>
        </w:rPr>
      </w:pPr>
      <w:hyperlink w:anchor="_Toc372119024" w:history="1">
        <w:r w:rsidR="00C01510" w:rsidRPr="00136934">
          <w:rPr>
            <w:rStyle w:val="a8"/>
            <w:noProof/>
          </w:rPr>
          <w:t>ЧАСТЬ III. ГРАДОСТРОИТЕЛЬНЫЕ РЕГЛАМЕНТЫ</w:t>
        </w:r>
        <w:r w:rsidR="00C01510">
          <w:rPr>
            <w:noProof/>
            <w:webHidden/>
          </w:rPr>
          <w:tab/>
        </w:r>
        <w:r>
          <w:rPr>
            <w:noProof/>
            <w:webHidden/>
          </w:rPr>
          <w:fldChar w:fldCharType="begin"/>
        </w:r>
        <w:r w:rsidR="00C01510">
          <w:rPr>
            <w:noProof/>
            <w:webHidden/>
          </w:rPr>
          <w:instrText xml:space="preserve"> PAGEREF _Toc372119024 \h </w:instrText>
        </w:r>
        <w:r>
          <w:rPr>
            <w:noProof/>
            <w:webHidden/>
          </w:rPr>
        </w:r>
        <w:r>
          <w:rPr>
            <w:noProof/>
            <w:webHidden/>
          </w:rPr>
          <w:fldChar w:fldCharType="separate"/>
        </w:r>
        <w:r w:rsidR="008D7198">
          <w:rPr>
            <w:noProof/>
            <w:webHidden/>
          </w:rPr>
          <w:t>7</w:t>
        </w:r>
        <w:r>
          <w:rPr>
            <w:noProof/>
            <w:webHidden/>
          </w:rPr>
          <w:fldChar w:fldCharType="end"/>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25" w:history="1">
        <w:r w:rsidR="00C01510" w:rsidRPr="00136934">
          <w:rPr>
            <w:rStyle w:val="a8"/>
            <w:noProof/>
          </w:rPr>
          <w:t>Статья 1. Градостроительные регламенты территориальных зон</w:t>
        </w:r>
        <w:r w:rsidR="00C01510">
          <w:rPr>
            <w:noProof/>
            <w:webHidden/>
          </w:rPr>
          <w:tab/>
        </w:r>
        <w:r>
          <w:rPr>
            <w:noProof/>
            <w:webHidden/>
          </w:rPr>
          <w:fldChar w:fldCharType="begin"/>
        </w:r>
        <w:r w:rsidR="00C01510">
          <w:rPr>
            <w:noProof/>
            <w:webHidden/>
          </w:rPr>
          <w:instrText xml:space="preserve"> PAGEREF _Toc372119025 \h </w:instrText>
        </w:r>
        <w:r>
          <w:rPr>
            <w:noProof/>
            <w:webHidden/>
          </w:rPr>
        </w:r>
        <w:r>
          <w:rPr>
            <w:noProof/>
            <w:webHidden/>
          </w:rPr>
          <w:fldChar w:fldCharType="separate"/>
        </w:r>
        <w:r w:rsidR="008D7198">
          <w:rPr>
            <w:noProof/>
            <w:webHidden/>
          </w:rPr>
          <w:t>7</w:t>
        </w:r>
        <w:r>
          <w:rPr>
            <w:noProof/>
            <w:webHidden/>
          </w:rPr>
          <w:fldChar w:fldCharType="end"/>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26" w:history="1">
        <w:r w:rsidR="00C01510" w:rsidRPr="00136934">
          <w:rPr>
            <w:rStyle w:val="a8"/>
            <w:noProof/>
          </w:rPr>
          <w:t>Статья 2. Жилые зоны</w:t>
        </w:r>
        <w:r w:rsidR="00C01510">
          <w:rPr>
            <w:noProof/>
            <w:webHidden/>
          </w:rPr>
          <w:tab/>
        </w:r>
        <w:r>
          <w:rPr>
            <w:noProof/>
            <w:webHidden/>
          </w:rPr>
          <w:fldChar w:fldCharType="begin"/>
        </w:r>
        <w:r w:rsidR="00C01510">
          <w:rPr>
            <w:noProof/>
            <w:webHidden/>
          </w:rPr>
          <w:instrText xml:space="preserve"> PAGEREF _Toc372119026 \h </w:instrText>
        </w:r>
        <w:r>
          <w:rPr>
            <w:noProof/>
            <w:webHidden/>
          </w:rPr>
        </w:r>
        <w:r>
          <w:rPr>
            <w:noProof/>
            <w:webHidden/>
          </w:rPr>
          <w:fldChar w:fldCharType="separate"/>
        </w:r>
        <w:r w:rsidR="008D7198">
          <w:rPr>
            <w:noProof/>
            <w:webHidden/>
          </w:rPr>
          <w:t>9</w:t>
        </w:r>
        <w:r>
          <w:rPr>
            <w:noProof/>
            <w:webHidden/>
          </w:rPr>
          <w:fldChar w:fldCharType="end"/>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27" w:history="1">
        <w:r w:rsidR="00C01510" w:rsidRPr="00136934">
          <w:rPr>
            <w:rStyle w:val="a8"/>
            <w:noProof/>
          </w:rPr>
          <w:t>Ж-1. Зона застройки индивидуальными жилыми домами</w:t>
        </w:r>
        <w:r w:rsidR="00C01510">
          <w:rPr>
            <w:noProof/>
            <w:webHidden/>
          </w:rPr>
          <w:tab/>
        </w:r>
        <w:r>
          <w:rPr>
            <w:noProof/>
            <w:webHidden/>
          </w:rPr>
          <w:fldChar w:fldCharType="begin"/>
        </w:r>
        <w:r w:rsidR="00C01510">
          <w:rPr>
            <w:noProof/>
            <w:webHidden/>
          </w:rPr>
          <w:instrText xml:space="preserve"> PAGEREF _Toc372119027 \h </w:instrText>
        </w:r>
        <w:r>
          <w:rPr>
            <w:noProof/>
            <w:webHidden/>
          </w:rPr>
        </w:r>
        <w:r>
          <w:rPr>
            <w:noProof/>
            <w:webHidden/>
          </w:rPr>
          <w:fldChar w:fldCharType="separate"/>
        </w:r>
        <w:r w:rsidR="008D7198">
          <w:rPr>
            <w:noProof/>
            <w:webHidden/>
          </w:rPr>
          <w:t>9</w:t>
        </w:r>
        <w:r>
          <w:rPr>
            <w:noProof/>
            <w:webHidden/>
          </w:rPr>
          <w:fldChar w:fldCharType="end"/>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28" w:history="1">
        <w:r w:rsidR="00C01510" w:rsidRPr="00136934">
          <w:rPr>
            <w:rStyle w:val="a8"/>
            <w:noProof/>
          </w:rPr>
          <w:t>Статья 3. Общественно-деловые зоны</w:t>
        </w:r>
        <w:r w:rsidR="00C01510">
          <w:rPr>
            <w:noProof/>
            <w:webHidden/>
          </w:rPr>
          <w:tab/>
        </w:r>
        <w:r w:rsidR="00553999">
          <w:rPr>
            <w:noProof/>
            <w:webHidden/>
          </w:rPr>
          <w:t>24</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29" w:history="1">
        <w:r w:rsidR="00C01510" w:rsidRPr="00136934">
          <w:rPr>
            <w:rStyle w:val="a8"/>
            <w:noProof/>
          </w:rPr>
          <w:t>ОД-1.  Зона делового, общественного и коммерческого назначения</w:t>
        </w:r>
        <w:r w:rsidR="00C01510">
          <w:rPr>
            <w:noProof/>
            <w:webHidden/>
          </w:rPr>
          <w:tab/>
        </w:r>
        <w:r w:rsidR="00553999">
          <w:rPr>
            <w:noProof/>
            <w:webHidden/>
          </w:rPr>
          <w:t>24</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0" w:history="1">
        <w:r w:rsidR="00C01510" w:rsidRPr="00136934">
          <w:rPr>
            <w:rStyle w:val="a8"/>
            <w:noProof/>
          </w:rPr>
          <w:t>ОД-2. Зона застройки объектами образования и воспитания</w:t>
        </w:r>
        <w:r w:rsidR="00C01510">
          <w:rPr>
            <w:noProof/>
            <w:webHidden/>
          </w:rPr>
          <w:tab/>
        </w:r>
        <w:r w:rsidR="00553999">
          <w:rPr>
            <w:noProof/>
            <w:webHidden/>
          </w:rPr>
          <w:t>40</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1" w:history="1">
        <w:r w:rsidR="00C01510" w:rsidRPr="00136934">
          <w:rPr>
            <w:rStyle w:val="a8"/>
            <w:noProof/>
          </w:rPr>
          <w:t>ОД-3. Зона застройки объектами здравоохранения</w:t>
        </w:r>
        <w:r w:rsidR="00C01510">
          <w:rPr>
            <w:noProof/>
            <w:webHidden/>
          </w:rPr>
          <w:tab/>
        </w:r>
        <w:r w:rsidR="00553999">
          <w:rPr>
            <w:noProof/>
            <w:webHidden/>
          </w:rPr>
          <w:t>45</w:t>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32" w:history="1">
        <w:r w:rsidR="00C01510" w:rsidRPr="00136934">
          <w:rPr>
            <w:rStyle w:val="a8"/>
            <w:noProof/>
          </w:rPr>
          <w:t>Статья 4. Производственные зоны, зоны инженерной и транспортной инфраструктур</w:t>
        </w:r>
        <w:r w:rsidR="00C01510">
          <w:rPr>
            <w:noProof/>
            <w:webHidden/>
          </w:rPr>
          <w:tab/>
        </w:r>
        <w:r w:rsidR="00553999">
          <w:rPr>
            <w:noProof/>
            <w:webHidden/>
          </w:rPr>
          <w:t>52</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3" w:history="1">
        <w:r w:rsidR="00C01510" w:rsidRPr="00136934">
          <w:rPr>
            <w:rStyle w:val="a8"/>
            <w:noProof/>
          </w:rPr>
          <w:t>ПК-1. Зона размещения производственных объектов IV-V класса опасности</w:t>
        </w:r>
        <w:r w:rsidR="00C01510">
          <w:rPr>
            <w:noProof/>
            <w:webHidden/>
          </w:rPr>
          <w:tab/>
        </w:r>
        <w:r w:rsidR="00553999">
          <w:rPr>
            <w:noProof/>
            <w:webHidden/>
          </w:rPr>
          <w:t>52</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4" w:history="1">
        <w:r w:rsidR="00C01510" w:rsidRPr="00136934">
          <w:rPr>
            <w:rStyle w:val="a8"/>
            <w:noProof/>
          </w:rPr>
          <w:t>И. Зона размещения инженерной инфраструктуры</w:t>
        </w:r>
        <w:r w:rsidR="00C01510">
          <w:rPr>
            <w:noProof/>
            <w:webHidden/>
          </w:rPr>
          <w:tab/>
        </w:r>
        <w:r w:rsidR="00553999">
          <w:rPr>
            <w:noProof/>
            <w:webHidden/>
          </w:rPr>
          <w:t>60</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5" w:history="1">
        <w:r w:rsidR="00C01510" w:rsidRPr="00136934">
          <w:rPr>
            <w:rStyle w:val="a8"/>
            <w:noProof/>
          </w:rPr>
          <w:t>Т. Зона транспортной инфраструктуры</w:t>
        </w:r>
        <w:r w:rsidR="00C01510">
          <w:rPr>
            <w:noProof/>
            <w:webHidden/>
          </w:rPr>
          <w:tab/>
        </w:r>
        <w:r w:rsidR="00553999">
          <w:rPr>
            <w:noProof/>
            <w:webHidden/>
          </w:rPr>
          <w:t>61</w:t>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36" w:history="1">
        <w:r w:rsidR="00C01510" w:rsidRPr="00136934">
          <w:rPr>
            <w:rStyle w:val="a8"/>
            <w:noProof/>
          </w:rPr>
          <w:t>Статья 5. Зоны сельскохозяйственного использования</w:t>
        </w:r>
        <w:r w:rsidR="00C01510">
          <w:rPr>
            <w:noProof/>
            <w:webHidden/>
          </w:rPr>
          <w:tab/>
        </w:r>
        <w:r w:rsidR="00553999">
          <w:rPr>
            <w:noProof/>
            <w:webHidden/>
          </w:rPr>
          <w:t>63</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7" w:history="1">
        <w:r w:rsidR="00C01510" w:rsidRPr="00136934">
          <w:rPr>
            <w:rStyle w:val="a8"/>
            <w:noProof/>
          </w:rPr>
          <w:t>СХ-1. Зоны размещения объектов сельскохозяйственного производства IV-V класса опасности</w:t>
        </w:r>
        <w:r w:rsidR="00C01510">
          <w:rPr>
            <w:noProof/>
            <w:webHidden/>
          </w:rPr>
          <w:tab/>
        </w:r>
        <w:r w:rsidR="00553999">
          <w:rPr>
            <w:noProof/>
            <w:webHidden/>
          </w:rPr>
          <w:t>63</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8" w:history="1">
        <w:r w:rsidR="00C01510" w:rsidRPr="00136934">
          <w:rPr>
            <w:rStyle w:val="a8"/>
            <w:noProof/>
          </w:rPr>
          <w:t>СХ-2. Зона личных подсобных хозяйств</w:t>
        </w:r>
        <w:r w:rsidR="00C01510">
          <w:rPr>
            <w:noProof/>
            <w:webHidden/>
          </w:rPr>
          <w:tab/>
        </w:r>
        <w:r w:rsidR="00553999">
          <w:rPr>
            <w:noProof/>
            <w:webHidden/>
          </w:rPr>
          <w:t>68</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39" w:history="1">
        <w:r w:rsidR="00C01510" w:rsidRPr="00136934">
          <w:rPr>
            <w:rStyle w:val="a8"/>
            <w:noProof/>
          </w:rPr>
          <w:t>СХ-3. Зона огородничества</w:t>
        </w:r>
        <w:r w:rsidR="00C01510">
          <w:rPr>
            <w:noProof/>
            <w:webHidden/>
          </w:rPr>
          <w:tab/>
        </w:r>
        <w:r w:rsidR="00553999">
          <w:rPr>
            <w:noProof/>
            <w:webHidden/>
          </w:rPr>
          <w:t>69</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0" w:history="1">
        <w:r w:rsidR="00C01510" w:rsidRPr="00136934">
          <w:rPr>
            <w:rStyle w:val="a8"/>
            <w:noProof/>
          </w:rPr>
          <w:t>СХ-4. Зоны размещения крестьянских (фермерских) хозяйств</w:t>
        </w:r>
        <w:r w:rsidR="00C01510">
          <w:rPr>
            <w:noProof/>
            <w:webHidden/>
          </w:rPr>
          <w:tab/>
        </w:r>
        <w:r w:rsidR="00553999">
          <w:rPr>
            <w:noProof/>
            <w:webHidden/>
          </w:rPr>
          <w:t>70</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1" w:history="1">
        <w:r w:rsidR="00C01510" w:rsidRPr="00136934">
          <w:rPr>
            <w:rStyle w:val="a8"/>
            <w:noProof/>
          </w:rPr>
          <w:t>СХ-5. Пашни</w:t>
        </w:r>
        <w:r w:rsidR="00C01510">
          <w:rPr>
            <w:noProof/>
            <w:webHidden/>
          </w:rPr>
          <w:tab/>
        </w:r>
        <w:r w:rsidR="00553999">
          <w:rPr>
            <w:noProof/>
            <w:webHidden/>
          </w:rPr>
          <w:t>71</w:t>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42" w:history="1">
        <w:r w:rsidR="00C01510" w:rsidRPr="00136934">
          <w:rPr>
            <w:rStyle w:val="a8"/>
            <w:noProof/>
          </w:rPr>
          <w:t>Статья 6. Рекреационные зоны</w:t>
        </w:r>
        <w:r w:rsidR="00C01510">
          <w:rPr>
            <w:noProof/>
            <w:webHidden/>
          </w:rPr>
          <w:tab/>
        </w:r>
        <w:r w:rsidR="00553999">
          <w:rPr>
            <w:noProof/>
            <w:webHidden/>
          </w:rPr>
          <w:t>72</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3" w:history="1">
        <w:r w:rsidR="00C01510" w:rsidRPr="00136934">
          <w:rPr>
            <w:rStyle w:val="a8"/>
            <w:noProof/>
          </w:rPr>
          <w:t>Р-1. Зелёные насаждения общего пользования</w:t>
        </w:r>
        <w:r w:rsidR="00C01510">
          <w:rPr>
            <w:noProof/>
            <w:webHidden/>
          </w:rPr>
          <w:tab/>
        </w:r>
        <w:r w:rsidR="00553999">
          <w:rPr>
            <w:noProof/>
            <w:webHidden/>
          </w:rPr>
          <w:t>72</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4" w:history="1">
        <w:r w:rsidR="00C01510" w:rsidRPr="00136934">
          <w:rPr>
            <w:rStyle w:val="a8"/>
            <w:noProof/>
          </w:rPr>
          <w:t>Р-2. Зона застройки спортивными сооружениями и объектами</w:t>
        </w:r>
        <w:r w:rsidR="00C01510">
          <w:rPr>
            <w:noProof/>
            <w:webHidden/>
          </w:rPr>
          <w:tab/>
        </w:r>
        <w:r w:rsidR="00553999">
          <w:rPr>
            <w:noProof/>
            <w:webHidden/>
          </w:rPr>
          <w:t>74</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5" w:history="1">
        <w:r w:rsidR="00C01510" w:rsidRPr="00136934">
          <w:rPr>
            <w:rStyle w:val="a8"/>
            <w:noProof/>
          </w:rPr>
          <w:t>Р-3. Зона кратковременного отдыха</w:t>
        </w:r>
        <w:r w:rsidR="00C01510">
          <w:rPr>
            <w:noProof/>
            <w:webHidden/>
          </w:rPr>
          <w:tab/>
        </w:r>
        <w:r w:rsidR="00553999">
          <w:rPr>
            <w:noProof/>
            <w:webHidden/>
          </w:rPr>
          <w:t>76</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6" w:history="1">
        <w:r w:rsidR="00C01510" w:rsidRPr="00136934">
          <w:rPr>
            <w:rStyle w:val="a8"/>
            <w:noProof/>
          </w:rPr>
          <w:t>Р-4. Береговые полосы водных объектов общего пользования</w:t>
        </w:r>
        <w:r w:rsidR="00C01510">
          <w:rPr>
            <w:noProof/>
            <w:webHidden/>
          </w:rPr>
          <w:tab/>
        </w:r>
        <w:r w:rsidR="00553999">
          <w:rPr>
            <w:noProof/>
            <w:webHidden/>
          </w:rPr>
          <w:t>78</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7" w:history="1">
        <w:r w:rsidR="00C01510" w:rsidRPr="00136934">
          <w:rPr>
            <w:rStyle w:val="a8"/>
            <w:noProof/>
          </w:rPr>
          <w:t>Р-5. Зона сохраняемых природных ландшафтов</w:t>
        </w:r>
        <w:r w:rsidR="00C01510">
          <w:rPr>
            <w:noProof/>
            <w:webHidden/>
          </w:rPr>
          <w:tab/>
        </w:r>
        <w:r w:rsidR="00553999">
          <w:rPr>
            <w:noProof/>
            <w:webHidden/>
          </w:rPr>
          <w:t>78</w:t>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48" w:history="1">
        <w:r w:rsidR="00C01510" w:rsidRPr="00136934">
          <w:rPr>
            <w:rStyle w:val="a8"/>
            <w:noProof/>
          </w:rPr>
          <w:t>Статья 7. Зоны специального назначения</w:t>
        </w:r>
        <w:r w:rsidR="00C01510">
          <w:rPr>
            <w:noProof/>
            <w:webHidden/>
          </w:rPr>
          <w:tab/>
        </w:r>
        <w:r w:rsidR="00553999">
          <w:rPr>
            <w:noProof/>
            <w:webHidden/>
          </w:rPr>
          <w:t>79</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49" w:history="1">
        <w:r w:rsidR="00C01510" w:rsidRPr="00136934">
          <w:rPr>
            <w:rStyle w:val="a8"/>
            <w:noProof/>
          </w:rPr>
          <w:t>С-1. Зона размещения кладбищ</w:t>
        </w:r>
        <w:r w:rsidR="00C01510">
          <w:rPr>
            <w:noProof/>
            <w:webHidden/>
          </w:rPr>
          <w:tab/>
        </w:r>
        <w:r w:rsidR="00553999">
          <w:rPr>
            <w:noProof/>
            <w:webHidden/>
          </w:rPr>
          <w:t>79</w:t>
        </w:r>
      </w:hyperlink>
    </w:p>
    <w:p w:rsidR="00C01510" w:rsidRDefault="00CA6A9A">
      <w:pPr>
        <w:pStyle w:val="31"/>
        <w:tabs>
          <w:tab w:val="right" w:leader="dot" w:pos="14464"/>
        </w:tabs>
        <w:rPr>
          <w:rFonts w:asciiTheme="minorHAnsi" w:eastAsiaTheme="minorEastAsia" w:hAnsiTheme="minorHAnsi" w:cstheme="minorBidi"/>
          <w:i w:val="0"/>
          <w:iCs w:val="0"/>
          <w:noProof/>
          <w:sz w:val="22"/>
          <w:szCs w:val="22"/>
        </w:rPr>
      </w:pPr>
      <w:hyperlink w:anchor="_Toc372119050" w:history="1">
        <w:r w:rsidR="00C01510" w:rsidRPr="00136934">
          <w:rPr>
            <w:rStyle w:val="a8"/>
            <w:noProof/>
          </w:rPr>
          <w:t>С-2. Зелёные насаждения специального назначения</w:t>
        </w:r>
        <w:r w:rsidR="00C01510">
          <w:rPr>
            <w:noProof/>
            <w:webHidden/>
          </w:rPr>
          <w:tab/>
        </w:r>
        <w:r w:rsidR="00553999">
          <w:rPr>
            <w:noProof/>
            <w:webHidden/>
          </w:rPr>
          <w:t>80</w:t>
        </w:r>
      </w:hyperlink>
    </w:p>
    <w:p w:rsidR="00C01510" w:rsidRDefault="00CA6A9A">
      <w:pPr>
        <w:pStyle w:val="21"/>
        <w:tabs>
          <w:tab w:val="right" w:leader="dot" w:pos="14464"/>
        </w:tabs>
        <w:rPr>
          <w:rFonts w:asciiTheme="minorHAnsi" w:eastAsiaTheme="minorEastAsia" w:hAnsiTheme="minorHAnsi" w:cstheme="minorBidi"/>
          <w:smallCaps w:val="0"/>
          <w:noProof/>
          <w:sz w:val="22"/>
          <w:szCs w:val="22"/>
        </w:rPr>
      </w:pPr>
      <w:hyperlink w:anchor="_Toc372119051" w:history="1">
        <w:r w:rsidR="00C01510" w:rsidRPr="00136934">
          <w:rPr>
            <w:rStyle w:val="a8"/>
            <w:noProof/>
          </w:rPr>
          <w:t>Статья 8. Зоны с особыми условиями использования территории</w:t>
        </w:r>
        <w:r w:rsidR="00C01510">
          <w:rPr>
            <w:noProof/>
            <w:webHidden/>
          </w:rPr>
          <w:tab/>
        </w:r>
        <w:r w:rsidR="00553999">
          <w:rPr>
            <w:noProof/>
            <w:webHidden/>
          </w:rPr>
          <w:t>82</w:t>
        </w:r>
      </w:hyperlink>
    </w:p>
    <w:p w:rsidR="006C28CC" w:rsidRDefault="00CA6A9A" w:rsidP="00CC4795">
      <w:pPr>
        <w:pStyle w:val="1"/>
        <w:jc w:val="center"/>
        <w:rPr>
          <w:sz w:val="28"/>
          <w:szCs w:val="28"/>
        </w:rPr>
      </w:pPr>
      <w:r w:rsidRPr="00F85174">
        <w:rPr>
          <w:rFonts w:ascii="Times New Roman" w:hAnsi="Times New Roman" w:cs="Times New Roman"/>
          <w:b w:val="0"/>
          <w:sz w:val="28"/>
          <w:szCs w:val="28"/>
        </w:rPr>
        <w:fldChar w:fldCharType="end"/>
      </w:r>
      <w:r w:rsidR="00926A26" w:rsidRPr="00F85174">
        <w:rPr>
          <w:sz w:val="28"/>
          <w:szCs w:val="28"/>
        </w:rPr>
        <w:br w:type="page"/>
      </w:r>
      <w:bookmarkStart w:id="0" w:name="_Toc372119021"/>
    </w:p>
    <w:p w:rsidR="006C28CC" w:rsidRDefault="006C28CC" w:rsidP="00CC4795">
      <w:pPr>
        <w:pStyle w:val="1"/>
        <w:jc w:val="center"/>
        <w:rPr>
          <w:sz w:val="28"/>
          <w:szCs w:val="28"/>
        </w:rPr>
      </w:pPr>
    </w:p>
    <w:p w:rsidR="00926A26" w:rsidRPr="00F85174" w:rsidRDefault="00926A26" w:rsidP="00CC4795">
      <w:pPr>
        <w:pStyle w:val="1"/>
        <w:jc w:val="center"/>
        <w:rPr>
          <w:rFonts w:ascii="Times New Roman" w:hAnsi="Times New Roman" w:cs="Times New Roman"/>
          <w:sz w:val="28"/>
          <w:szCs w:val="28"/>
        </w:rPr>
      </w:pPr>
      <w:r w:rsidRPr="00F85174">
        <w:rPr>
          <w:rFonts w:ascii="Times New Roman" w:hAnsi="Times New Roman" w:cs="Times New Roman"/>
          <w:sz w:val="28"/>
          <w:szCs w:val="28"/>
        </w:rPr>
        <w:t xml:space="preserve">ЧАСТЬ </w:t>
      </w:r>
      <w:r w:rsidRPr="00F85174">
        <w:rPr>
          <w:rFonts w:ascii="Times New Roman" w:hAnsi="Times New Roman" w:cs="Times New Roman"/>
          <w:sz w:val="28"/>
          <w:szCs w:val="28"/>
          <w:lang w:val="en-US"/>
        </w:rPr>
        <w:t>II</w:t>
      </w:r>
      <w:r w:rsidRPr="00F85174">
        <w:rPr>
          <w:rFonts w:ascii="Times New Roman" w:hAnsi="Times New Roman" w:cs="Times New Roman"/>
          <w:sz w:val="28"/>
          <w:szCs w:val="28"/>
        </w:rPr>
        <w:t>. КАРТА ГРАДОСТРОИТЕЛЬНОГО ЗОНИРОВАНИЯ</w:t>
      </w:r>
      <w:bookmarkEnd w:id="0"/>
    </w:p>
    <w:p w:rsidR="00926A26" w:rsidRPr="00A6514A" w:rsidRDefault="00926A26" w:rsidP="00926A26">
      <w:pPr>
        <w:pStyle w:val="2"/>
        <w:rPr>
          <w:sz w:val="28"/>
          <w:szCs w:val="28"/>
        </w:rPr>
      </w:pPr>
      <w:bookmarkStart w:id="1" w:name="_Toc265657892"/>
      <w:bookmarkStart w:id="2" w:name="_Toc371527653"/>
      <w:bookmarkStart w:id="3" w:name="_Toc372119022"/>
      <w:r w:rsidRPr="00A6514A">
        <w:rPr>
          <w:sz w:val="28"/>
          <w:szCs w:val="28"/>
        </w:rPr>
        <w:t>Статья 1. Виды территориальных зон и порядок их установления</w:t>
      </w:r>
      <w:bookmarkEnd w:id="1"/>
      <w:bookmarkEnd w:id="2"/>
      <w:bookmarkEnd w:id="3"/>
    </w:p>
    <w:p w:rsidR="00926A26" w:rsidRPr="00A6514A" w:rsidRDefault="00926A26" w:rsidP="00926A26">
      <w:pPr>
        <w:pStyle w:val="a4"/>
        <w:tabs>
          <w:tab w:val="left" w:pos="360"/>
        </w:tabs>
        <w:ind w:right="637"/>
        <w:jc w:val="left"/>
        <w:rPr>
          <w:szCs w:val="28"/>
        </w:rPr>
      </w:pP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567"/>
        <w:jc w:val="both"/>
      </w:pPr>
      <w:r w:rsidRPr="006C28CC">
        <w:t>Зонирование территории муниципального образования «Ракитненское сельское поселение» выполнено в соответствии со статьями 30-40 Градостроительного кодекса Российской Федерации.</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567"/>
        <w:jc w:val="both"/>
      </w:pPr>
      <w:r w:rsidRPr="006C28CC">
        <w:t>Карта градостроительного зонирования выполнена на основе схемы современного использования территории муниципального образования «Ракитненское сельское поселение» с учетом проектных предложений генерального плана Ракитненского сельского поселения и в соответствии с градостроительным законодательством Российской Федерации и нормативно-правовыми актами органов местного самоуправления муниципального образования «Ракитненское сельское поселение».</w:t>
      </w:r>
    </w:p>
    <w:p w:rsidR="00926A26" w:rsidRPr="006C28CC" w:rsidRDefault="00926A26" w:rsidP="00926A26">
      <w:pPr>
        <w:widowControl w:val="0"/>
        <w:numPr>
          <w:ilvl w:val="0"/>
          <w:numId w:val="4"/>
        </w:numPr>
        <w:tabs>
          <w:tab w:val="left" w:pos="709"/>
          <w:tab w:val="left" w:pos="851"/>
          <w:tab w:val="left" w:pos="1080"/>
        </w:tabs>
        <w:autoSpaceDE w:val="0"/>
        <w:autoSpaceDN w:val="0"/>
        <w:adjustRightInd w:val="0"/>
        <w:spacing w:line="276" w:lineRule="auto"/>
        <w:ind w:firstLine="567"/>
        <w:jc w:val="both"/>
      </w:pPr>
      <w:r w:rsidRPr="006C28CC">
        <w:t>В основе градостроительного зонирования лежит разделение территории на территориальные зоны:</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жилые;</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общественно-деловые;</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производственные;</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инженерной и транспортной инфраструктур;</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сельскохозяйственного использования;</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рекреационного назначения;</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специального назначения;</w:t>
      </w:r>
    </w:p>
    <w:p w:rsidR="00926A26" w:rsidRPr="006C28CC" w:rsidRDefault="00926A26" w:rsidP="00926A26">
      <w:pPr>
        <w:widowControl w:val="0"/>
        <w:numPr>
          <w:ilvl w:val="1"/>
          <w:numId w:val="1"/>
        </w:numPr>
        <w:tabs>
          <w:tab w:val="clear" w:pos="1440"/>
          <w:tab w:val="num" w:pos="0"/>
          <w:tab w:val="left" w:pos="709"/>
          <w:tab w:val="left" w:pos="851"/>
          <w:tab w:val="left" w:pos="1080"/>
        </w:tabs>
        <w:autoSpaceDE w:val="0"/>
        <w:autoSpaceDN w:val="0"/>
        <w:adjustRightInd w:val="0"/>
        <w:spacing w:line="276" w:lineRule="auto"/>
        <w:ind w:left="0" w:firstLine="567"/>
        <w:jc w:val="both"/>
      </w:pPr>
      <w:r w:rsidRPr="006C28CC">
        <w:t>размещения военных объектов.</w:t>
      </w:r>
    </w:p>
    <w:p w:rsidR="00926A26" w:rsidRPr="006C28CC" w:rsidRDefault="00926A26" w:rsidP="00926A26">
      <w:pPr>
        <w:widowControl w:val="0"/>
        <w:numPr>
          <w:ilvl w:val="0"/>
          <w:numId w:val="4"/>
        </w:numPr>
        <w:tabs>
          <w:tab w:val="left" w:pos="709"/>
          <w:tab w:val="left" w:pos="851"/>
          <w:tab w:val="left" w:pos="1080"/>
        </w:tabs>
        <w:autoSpaceDE w:val="0"/>
        <w:autoSpaceDN w:val="0"/>
        <w:adjustRightInd w:val="0"/>
        <w:spacing w:line="276" w:lineRule="auto"/>
        <w:ind w:firstLine="567"/>
        <w:jc w:val="both"/>
      </w:pPr>
      <w:r w:rsidRPr="006C28CC">
        <w:t>Границы территориальных зон устанавливаются с учетом:</w:t>
      </w:r>
    </w:p>
    <w:p w:rsidR="00926A26" w:rsidRPr="006C28CC" w:rsidRDefault="00926A26" w:rsidP="00926A26">
      <w:pPr>
        <w:widowControl w:val="0"/>
        <w:numPr>
          <w:ilvl w:val="0"/>
          <w:numId w:val="5"/>
        </w:numPr>
        <w:tabs>
          <w:tab w:val="clear" w:pos="1440"/>
          <w:tab w:val="left" w:pos="0"/>
          <w:tab w:val="left" w:pos="284"/>
          <w:tab w:val="left" w:pos="993"/>
        </w:tabs>
        <w:autoSpaceDE w:val="0"/>
        <w:autoSpaceDN w:val="0"/>
        <w:adjustRightInd w:val="0"/>
        <w:spacing w:line="276" w:lineRule="auto"/>
        <w:ind w:left="0" w:firstLine="567"/>
        <w:jc w:val="both"/>
      </w:pPr>
      <w:r w:rsidRPr="006C28CC">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26A26" w:rsidRPr="006C28CC" w:rsidRDefault="00926A26" w:rsidP="00926A26">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pPr>
      <w:r w:rsidRPr="006C28CC">
        <w:t>функциональных зон и параметров их планируемого развития, определенных генеральным планом;</w:t>
      </w:r>
    </w:p>
    <w:p w:rsidR="00926A26" w:rsidRPr="006C28CC" w:rsidRDefault="00926A26" w:rsidP="00926A26">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pPr>
      <w:r w:rsidRPr="006C28CC">
        <w:t>определенных Градостроительным кодексом Российской Федерации территориальных зон;</w:t>
      </w:r>
    </w:p>
    <w:p w:rsidR="00926A26" w:rsidRPr="006C28CC" w:rsidRDefault="00926A26" w:rsidP="00926A26">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pPr>
      <w:r w:rsidRPr="006C28CC">
        <w:t>сложившейся планировки территории и существующего землепользования;</w:t>
      </w:r>
    </w:p>
    <w:p w:rsidR="00926A26" w:rsidRPr="006C28CC" w:rsidRDefault="00926A26" w:rsidP="00926A26">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pPr>
      <w:r w:rsidRPr="006C28CC">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926A26" w:rsidRPr="006C28CC" w:rsidRDefault="00926A26" w:rsidP="00926A26">
      <w:pPr>
        <w:widowControl w:val="0"/>
        <w:numPr>
          <w:ilvl w:val="0"/>
          <w:numId w:val="5"/>
        </w:numPr>
        <w:tabs>
          <w:tab w:val="clear" w:pos="1440"/>
          <w:tab w:val="left" w:pos="0"/>
          <w:tab w:val="left" w:pos="284"/>
          <w:tab w:val="num" w:pos="720"/>
          <w:tab w:val="left" w:pos="993"/>
          <w:tab w:val="left" w:pos="1080"/>
          <w:tab w:val="left" w:pos="1260"/>
          <w:tab w:val="left" w:pos="1620"/>
        </w:tabs>
        <w:autoSpaceDE w:val="0"/>
        <w:autoSpaceDN w:val="0"/>
        <w:adjustRightInd w:val="0"/>
        <w:spacing w:line="276" w:lineRule="auto"/>
        <w:ind w:left="0" w:firstLine="567"/>
        <w:jc w:val="both"/>
      </w:pPr>
      <w:r w:rsidRPr="006C28CC">
        <w:t>предотвращения возможности причинения вреда объектам капитального строительства, расположенным на смежных земельных участках.</w:t>
      </w:r>
    </w:p>
    <w:p w:rsidR="00926A26" w:rsidRPr="006C28CC" w:rsidRDefault="00926A26" w:rsidP="00926A26">
      <w:pPr>
        <w:widowControl w:val="0"/>
        <w:numPr>
          <w:ilvl w:val="0"/>
          <w:numId w:val="4"/>
        </w:numPr>
        <w:tabs>
          <w:tab w:val="left" w:pos="0"/>
          <w:tab w:val="left" w:pos="720"/>
          <w:tab w:val="left" w:pos="1080"/>
        </w:tabs>
        <w:autoSpaceDE w:val="0"/>
        <w:autoSpaceDN w:val="0"/>
        <w:adjustRightInd w:val="0"/>
        <w:spacing w:line="276" w:lineRule="auto"/>
        <w:ind w:firstLine="567"/>
        <w:jc w:val="both"/>
      </w:pPr>
      <w:r w:rsidRPr="006C28CC">
        <w:lastRenderedPageBreak/>
        <w:t>Границы территориальных зон устанавливаются по:</w:t>
      </w:r>
    </w:p>
    <w:p w:rsidR="00926A26" w:rsidRPr="006C28CC" w:rsidRDefault="00926A26" w:rsidP="00926A26">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pPr>
      <w:r w:rsidRPr="006C28CC">
        <w:t>линиям магистралей, улиц, проездов, разделяющим транспортные потоки противоположных направлений;</w:t>
      </w:r>
    </w:p>
    <w:p w:rsidR="00926A26" w:rsidRPr="006C28CC" w:rsidRDefault="00926A26" w:rsidP="00926A26">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pPr>
      <w:r w:rsidRPr="006C28CC">
        <w:t>красным линиям;</w:t>
      </w:r>
    </w:p>
    <w:p w:rsidR="00926A26" w:rsidRPr="006C28CC" w:rsidRDefault="00926A26" w:rsidP="00926A26">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pPr>
      <w:r w:rsidRPr="006C28CC">
        <w:t>границам земельных участков;</w:t>
      </w:r>
    </w:p>
    <w:p w:rsidR="00926A26" w:rsidRPr="006C28CC" w:rsidRDefault="00926A26" w:rsidP="00926A26">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pPr>
      <w:r w:rsidRPr="006C28CC">
        <w:t>границе населенного пункта в пределах муниципального образования;</w:t>
      </w:r>
    </w:p>
    <w:p w:rsidR="00926A26" w:rsidRPr="006C28CC" w:rsidRDefault="00926A26" w:rsidP="00926A26">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pPr>
      <w:r w:rsidRPr="006C28CC">
        <w:t>естественным границам природных объектов;</w:t>
      </w:r>
    </w:p>
    <w:p w:rsidR="00926A26" w:rsidRPr="006C28CC" w:rsidRDefault="00926A26" w:rsidP="00926A26">
      <w:pPr>
        <w:widowControl w:val="0"/>
        <w:numPr>
          <w:ilvl w:val="0"/>
          <w:numId w:val="6"/>
        </w:numPr>
        <w:tabs>
          <w:tab w:val="clear" w:pos="1440"/>
          <w:tab w:val="num" w:pos="0"/>
          <w:tab w:val="left" w:pos="1080"/>
          <w:tab w:val="left" w:pos="1260"/>
          <w:tab w:val="left" w:pos="1620"/>
        </w:tabs>
        <w:autoSpaceDE w:val="0"/>
        <w:autoSpaceDN w:val="0"/>
        <w:adjustRightInd w:val="0"/>
        <w:spacing w:line="276" w:lineRule="auto"/>
        <w:ind w:left="0" w:firstLine="567"/>
        <w:jc w:val="both"/>
      </w:pPr>
      <w:r w:rsidRPr="006C28CC">
        <w:t>иным границам.</w:t>
      </w:r>
    </w:p>
    <w:p w:rsidR="00926A26" w:rsidRPr="006C28CC" w:rsidRDefault="00926A26" w:rsidP="00926A26">
      <w:pPr>
        <w:widowControl w:val="0"/>
        <w:numPr>
          <w:ilvl w:val="0"/>
          <w:numId w:val="4"/>
        </w:numPr>
        <w:tabs>
          <w:tab w:val="left" w:pos="1080"/>
        </w:tabs>
        <w:autoSpaceDE w:val="0"/>
        <w:autoSpaceDN w:val="0"/>
        <w:adjustRightInd w:val="0"/>
        <w:spacing w:line="276" w:lineRule="auto"/>
        <w:ind w:firstLine="567"/>
        <w:jc w:val="both"/>
      </w:pPr>
      <w:r w:rsidRPr="006C28CC">
        <w:t>Границы территориальных зон должны отвечать требованию принадлежности каждого земельного участка только к одной территориальной зоне.</w:t>
      </w:r>
    </w:p>
    <w:p w:rsidR="00926A26" w:rsidRPr="006C28CC" w:rsidRDefault="00926A26" w:rsidP="00926A26">
      <w:pPr>
        <w:widowControl w:val="0"/>
        <w:numPr>
          <w:ilvl w:val="0"/>
          <w:numId w:val="4"/>
        </w:numPr>
        <w:tabs>
          <w:tab w:val="left" w:pos="1080"/>
        </w:tabs>
        <w:autoSpaceDE w:val="0"/>
        <w:autoSpaceDN w:val="0"/>
        <w:adjustRightInd w:val="0"/>
        <w:spacing w:line="276" w:lineRule="auto"/>
        <w:ind w:firstLine="567"/>
        <w:jc w:val="both"/>
      </w:pPr>
      <w:r w:rsidRPr="006C28CC">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зон с особыми условиями использования территорий и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26A26" w:rsidRPr="006C28CC" w:rsidRDefault="00926A26" w:rsidP="00926A26">
      <w:pPr>
        <w:widowControl w:val="0"/>
        <w:numPr>
          <w:ilvl w:val="0"/>
          <w:numId w:val="4"/>
        </w:numPr>
        <w:tabs>
          <w:tab w:val="left" w:pos="1080"/>
        </w:tabs>
        <w:autoSpaceDE w:val="0"/>
        <w:autoSpaceDN w:val="0"/>
        <w:adjustRightInd w:val="0"/>
        <w:spacing w:line="276" w:lineRule="auto"/>
        <w:ind w:firstLine="567"/>
        <w:jc w:val="both"/>
      </w:pPr>
      <w:r w:rsidRPr="006C28CC">
        <w:t xml:space="preserve">Правила  включают в себя градостроительные регламенты территориальных зон и регламенты использования территории с особыми условиями. </w:t>
      </w:r>
    </w:p>
    <w:p w:rsidR="00926A26" w:rsidRPr="00A6514A" w:rsidRDefault="00926A26" w:rsidP="00926A26">
      <w:bookmarkStart w:id="4" w:name="_Toc265657893"/>
    </w:p>
    <w:p w:rsidR="006C28CC" w:rsidRDefault="006C28CC" w:rsidP="00926A26">
      <w:pPr>
        <w:pStyle w:val="2"/>
        <w:rPr>
          <w:sz w:val="28"/>
          <w:szCs w:val="28"/>
        </w:rPr>
      </w:pPr>
      <w:bookmarkStart w:id="5" w:name="_Toc371527654"/>
      <w:bookmarkStart w:id="6" w:name="_Toc372119023"/>
    </w:p>
    <w:p w:rsidR="006C28CC" w:rsidRDefault="006C28CC" w:rsidP="00926A26">
      <w:pPr>
        <w:pStyle w:val="2"/>
        <w:rPr>
          <w:sz w:val="28"/>
          <w:szCs w:val="28"/>
        </w:rPr>
      </w:pPr>
    </w:p>
    <w:p w:rsidR="006C28CC" w:rsidRDefault="006C28CC" w:rsidP="00926A26">
      <w:pPr>
        <w:pStyle w:val="2"/>
        <w:rPr>
          <w:sz w:val="28"/>
          <w:szCs w:val="28"/>
        </w:rPr>
      </w:pPr>
    </w:p>
    <w:p w:rsidR="006C28CC" w:rsidRDefault="006C28CC" w:rsidP="00926A26">
      <w:pPr>
        <w:pStyle w:val="2"/>
        <w:rPr>
          <w:sz w:val="28"/>
          <w:szCs w:val="28"/>
        </w:rPr>
      </w:pPr>
    </w:p>
    <w:p w:rsidR="006C28CC" w:rsidRDefault="006C28CC" w:rsidP="00926A26">
      <w:pPr>
        <w:pStyle w:val="2"/>
        <w:rPr>
          <w:sz w:val="28"/>
          <w:szCs w:val="28"/>
        </w:rPr>
      </w:pPr>
    </w:p>
    <w:p w:rsidR="006C28CC" w:rsidRPr="006C28CC" w:rsidRDefault="006C28CC" w:rsidP="006C28CC"/>
    <w:p w:rsidR="006C28CC" w:rsidRDefault="006C28CC" w:rsidP="00926A26">
      <w:pPr>
        <w:pStyle w:val="2"/>
        <w:rPr>
          <w:sz w:val="28"/>
          <w:szCs w:val="28"/>
        </w:rPr>
      </w:pPr>
    </w:p>
    <w:p w:rsidR="006C28CC" w:rsidRDefault="006C28CC" w:rsidP="00926A26">
      <w:pPr>
        <w:pStyle w:val="2"/>
        <w:rPr>
          <w:sz w:val="28"/>
          <w:szCs w:val="28"/>
        </w:rPr>
      </w:pPr>
    </w:p>
    <w:p w:rsidR="006C28CC" w:rsidRDefault="006C28CC" w:rsidP="00926A26">
      <w:pPr>
        <w:pStyle w:val="2"/>
        <w:rPr>
          <w:sz w:val="28"/>
          <w:szCs w:val="28"/>
        </w:rPr>
      </w:pPr>
    </w:p>
    <w:p w:rsidR="006C28CC" w:rsidRDefault="006C28CC" w:rsidP="00926A26">
      <w:pPr>
        <w:pStyle w:val="2"/>
        <w:rPr>
          <w:sz w:val="28"/>
          <w:szCs w:val="28"/>
        </w:rPr>
      </w:pPr>
    </w:p>
    <w:p w:rsidR="006C28CC" w:rsidRDefault="006C28CC" w:rsidP="00926A26">
      <w:pPr>
        <w:pStyle w:val="2"/>
        <w:rPr>
          <w:sz w:val="28"/>
          <w:szCs w:val="28"/>
        </w:rPr>
      </w:pPr>
    </w:p>
    <w:p w:rsidR="006C28CC" w:rsidRDefault="006C28CC" w:rsidP="00926A26">
      <w:pPr>
        <w:pStyle w:val="2"/>
        <w:rPr>
          <w:sz w:val="28"/>
          <w:szCs w:val="28"/>
        </w:rPr>
      </w:pPr>
    </w:p>
    <w:p w:rsidR="006C28CC" w:rsidRPr="006C28CC" w:rsidRDefault="006C28CC" w:rsidP="006C28CC"/>
    <w:p w:rsidR="006C28CC" w:rsidRDefault="006C28CC" w:rsidP="00926A26">
      <w:pPr>
        <w:pStyle w:val="2"/>
        <w:rPr>
          <w:sz w:val="28"/>
          <w:szCs w:val="28"/>
        </w:rPr>
      </w:pPr>
    </w:p>
    <w:p w:rsidR="006C28CC" w:rsidRPr="006C28CC" w:rsidRDefault="006C28CC" w:rsidP="006C28CC"/>
    <w:p w:rsidR="00926A26" w:rsidRPr="00A6514A" w:rsidRDefault="00926A26" w:rsidP="00926A26">
      <w:pPr>
        <w:pStyle w:val="2"/>
        <w:rPr>
          <w:sz w:val="28"/>
          <w:szCs w:val="28"/>
        </w:rPr>
      </w:pPr>
      <w:r w:rsidRPr="00A6514A">
        <w:rPr>
          <w:sz w:val="28"/>
          <w:szCs w:val="28"/>
        </w:rPr>
        <w:lastRenderedPageBreak/>
        <w:t>Статья 2. Кодировка территориальных зон</w:t>
      </w:r>
      <w:bookmarkEnd w:id="4"/>
      <w:bookmarkEnd w:id="5"/>
      <w:bookmarkEnd w:id="6"/>
    </w:p>
    <w:p w:rsidR="00926A26" w:rsidRPr="00A6514A" w:rsidRDefault="00926A26" w:rsidP="00926A26">
      <w:pPr>
        <w:jc w:val="both"/>
      </w:pPr>
    </w:p>
    <w:p w:rsidR="00926A26" w:rsidRPr="006C28CC" w:rsidRDefault="00926A26" w:rsidP="00926A26">
      <w:pPr>
        <w:jc w:val="both"/>
      </w:pPr>
      <w:r w:rsidRPr="00A6514A">
        <w:tab/>
      </w:r>
      <w:r w:rsidRPr="006C28CC">
        <w:t>В правилах землепользования и застройки принята следующая структура и кодировка территориальных зон:</w:t>
      </w:r>
    </w:p>
    <w:p w:rsidR="00926A26" w:rsidRPr="00A6514A" w:rsidRDefault="00926A26" w:rsidP="00926A26">
      <w:pPr>
        <w:jc w:val="both"/>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60"/>
        <w:gridCol w:w="9798"/>
      </w:tblGrid>
      <w:tr w:rsidR="00926A26" w:rsidRPr="00A6514A" w:rsidTr="000005B1">
        <w:trPr>
          <w:trHeight w:val="557"/>
        </w:trPr>
        <w:tc>
          <w:tcPr>
            <w:tcW w:w="3510" w:type="dxa"/>
            <w:tcBorders>
              <w:top w:val="single" w:sz="12" w:space="0" w:color="auto"/>
              <w:left w:val="single" w:sz="12" w:space="0" w:color="auto"/>
              <w:bottom w:val="single" w:sz="12" w:space="0" w:color="auto"/>
              <w:right w:val="single" w:sz="12" w:space="0" w:color="auto"/>
            </w:tcBorders>
            <w:vAlign w:val="center"/>
          </w:tcPr>
          <w:p w:rsidR="00926A26" w:rsidRPr="00A6514A" w:rsidRDefault="00926A26" w:rsidP="000005B1">
            <w:pPr>
              <w:jc w:val="center"/>
              <w:rPr>
                <w:b/>
              </w:rPr>
            </w:pPr>
            <w:r w:rsidRPr="00A6514A">
              <w:rPr>
                <w:b/>
              </w:rPr>
              <w:t>Типы зон</w:t>
            </w:r>
          </w:p>
        </w:tc>
        <w:tc>
          <w:tcPr>
            <w:tcW w:w="1560" w:type="dxa"/>
            <w:tcBorders>
              <w:top w:val="single" w:sz="12" w:space="0" w:color="auto"/>
              <w:left w:val="single" w:sz="12" w:space="0" w:color="auto"/>
              <w:bottom w:val="single" w:sz="12" w:space="0" w:color="auto"/>
              <w:right w:val="single" w:sz="12" w:space="0" w:color="auto"/>
            </w:tcBorders>
            <w:vAlign w:val="center"/>
          </w:tcPr>
          <w:p w:rsidR="00926A26" w:rsidRPr="00A6514A" w:rsidRDefault="00926A26" w:rsidP="000005B1">
            <w:pPr>
              <w:jc w:val="center"/>
              <w:rPr>
                <w:b/>
              </w:rPr>
            </w:pPr>
            <w:r w:rsidRPr="00A6514A">
              <w:rPr>
                <w:b/>
              </w:rPr>
              <w:t>Кодировка</w:t>
            </w:r>
          </w:p>
        </w:tc>
        <w:tc>
          <w:tcPr>
            <w:tcW w:w="9798" w:type="dxa"/>
            <w:tcBorders>
              <w:top w:val="single" w:sz="12" w:space="0" w:color="auto"/>
              <w:left w:val="single" w:sz="12" w:space="0" w:color="auto"/>
              <w:bottom w:val="single" w:sz="12" w:space="0" w:color="auto"/>
              <w:right w:val="single" w:sz="12" w:space="0" w:color="auto"/>
            </w:tcBorders>
            <w:vAlign w:val="center"/>
          </w:tcPr>
          <w:p w:rsidR="00926A26" w:rsidRPr="00A6514A" w:rsidRDefault="00926A26" w:rsidP="000005B1">
            <w:pPr>
              <w:jc w:val="center"/>
              <w:rPr>
                <w:b/>
              </w:rPr>
            </w:pPr>
            <w:r w:rsidRPr="00A6514A">
              <w:rPr>
                <w:b/>
              </w:rPr>
              <w:t>Виды зон</w:t>
            </w:r>
          </w:p>
        </w:tc>
      </w:tr>
      <w:tr w:rsidR="00926A26" w:rsidRPr="00A6514A" w:rsidTr="00254DA7">
        <w:trPr>
          <w:trHeight w:hRule="exact" w:val="397"/>
        </w:trPr>
        <w:tc>
          <w:tcPr>
            <w:tcW w:w="3510" w:type="dxa"/>
            <w:tcBorders>
              <w:top w:val="single" w:sz="12" w:space="0" w:color="auto"/>
              <w:left w:val="single" w:sz="12" w:space="0" w:color="auto"/>
              <w:right w:val="single" w:sz="12" w:space="0" w:color="auto"/>
            </w:tcBorders>
            <w:vAlign w:val="center"/>
          </w:tcPr>
          <w:p w:rsidR="00926A26" w:rsidRPr="00A6514A" w:rsidRDefault="00926A26" w:rsidP="000005B1">
            <w:pPr>
              <w:jc w:val="center"/>
              <w:rPr>
                <w:b/>
              </w:rPr>
            </w:pPr>
            <w:r w:rsidRPr="00A6514A">
              <w:rPr>
                <w:b/>
              </w:rPr>
              <w:t>Жилые зоны</w:t>
            </w:r>
          </w:p>
        </w:tc>
        <w:tc>
          <w:tcPr>
            <w:tcW w:w="1560" w:type="dxa"/>
            <w:tcBorders>
              <w:top w:val="single" w:sz="12" w:space="0" w:color="auto"/>
              <w:left w:val="single" w:sz="12" w:space="0" w:color="auto"/>
              <w:bottom w:val="single" w:sz="6" w:space="0" w:color="auto"/>
              <w:right w:val="single" w:sz="12" w:space="0" w:color="auto"/>
            </w:tcBorders>
            <w:vAlign w:val="center"/>
          </w:tcPr>
          <w:p w:rsidR="00926A26" w:rsidRPr="00853FAF" w:rsidRDefault="00926A26" w:rsidP="000005B1">
            <w:pPr>
              <w:jc w:val="center"/>
            </w:pPr>
            <w:r w:rsidRPr="00853FAF">
              <w:t>Ж-1</w:t>
            </w:r>
          </w:p>
        </w:tc>
        <w:tc>
          <w:tcPr>
            <w:tcW w:w="9798" w:type="dxa"/>
            <w:tcBorders>
              <w:top w:val="single" w:sz="12" w:space="0" w:color="auto"/>
              <w:left w:val="single" w:sz="12" w:space="0" w:color="auto"/>
              <w:bottom w:val="single" w:sz="6" w:space="0" w:color="auto"/>
              <w:right w:val="single" w:sz="12" w:space="0" w:color="auto"/>
            </w:tcBorders>
          </w:tcPr>
          <w:p w:rsidR="00926A26" w:rsidRPr="00A6514A" w:rsidRDefault="00926A26" w:rsidP="000005B1">
            <w:pPr>
              <w:jc w:val="both"/>
            </w:pPr>
            <w:r w:rsidRPr="00A6514A">
              <w:t>Зона застройки индивидуальными жилыми домами;</w:t>
            </w:r>
          </w:p>
        </w:tc>
      </w:tr>
      <w:tr w:rsidR="00127D65" w:rsidRPr="00A6514A" w:rsidTr="00866F5D">
        <w:trPr>
          <w:trHeight w:hRule="exact" w:val="397"/>
        </w:trPr>
        <w:tc>
          <w:tcPr>
            <w:tcW w:w="3510" w:type="dxa"/>
            <w:vMerge w:val="restart"/>
            <w:tcBorders>
              <w:top w:val="single" w:sz="12" w:space="0" w:color="auto"/>
              <w:left w:val="single" w:sz="12" w:space="0" w:color="auto"/>
              <w:right w:val="single" w:sz="12" w:space="0" w:color="auto"/>
            </w:tcBorders>
            <w:vAlign w:val="center"/>
          </w:tcPr>
          <w:p w:rsidR="00127D65" w:rsidRPr="00A6514A" w:rsidRDefault="00127D65" w:rsidP="000005B1">
            <w:pPr>
              <w:jc w:val="center"/>
              <w:rPr>
                <w:b/>
              </w:rPr>
            </w:pPr>
            <w:r w:rsidRPr="00A6514A">
              <w:rPr>
                <w:b/>
              </w:rPr>
              <w:t>Общественно-деловые зоны</w:t>
            </w:r>
          </w:p>
        </w:tc>
        <w:tc>
          <w:tcPr>
            <w:tcW w:w="1560" w:type="dxa"/>
            <w:tcBorders>
              <w:top w:val="single" w:sz="12" w:space="0" w:color="auto"/>
              <w:left w:val="single" w:sz="12" w:space="0" w:color="auto"/>
              <w:bottom w:val="single" w:sz="2" w:space="0" w:color="auto"/>
              <w:right w:val="single" w:sz="12" w:space="0" w:color="auto"/>
            </w:tcBorders>
            <w:vAlign w:val="center"/>
          </w:tcPr>
          <w:p w:rsidR="00127D65" w:rsidRPr="00853FAF" w:rsidRDefault="00127D65" w:rsidP="000005B1">
            <w:pPr>
              <w:jc w:val="center"/>
            </w:pPr>
            <w:r w:rsidRPr="00853FAF">
              <w:t>ОД-1</w:t>
            </w:r>
          </w:p>
        </w:tc>
        <w:tc>
          <w:tcPr>
            <w:tcW w:w="9798" w:type="dxa"/>
            <w:tcBorders>
              <w:top w:val="single" w:sz="12" w:space="0" w:color="auto"/>
              <w:left w:val="single" w:sz="12" w:space="0" w:color="auto"/>
              <w:bottom w:val="single" w:sz="2" w:space="0" w:color="auto"/>
              <w:right w:val="single" w:sz="12" w:space="0" w:color="auto"/>
            </w:tcBorders>
          </w:tcPr>
          <w:p w:rsidR="00127D65" w:rsidRPr="00A6514A" w:rsidRDefault="00127D65" w:rsidP="000005B1">
            <w:pPr>
              <w:jc w:val="both"/>
            </w:pPr>
            <w:r w:rsidRPr="00A6514A">
              <w:t>Зона делового, общественного и коммерческого назначения;</w:t>
            </w:r>
          </w:p>
        </w:tc>
      </w:tr>
      <w:tr w:rsidR="00127D65" w:rsidRPr="00A6514A" w:rsidTr="00866F5D">
        <w:trPr>
          <w:trHeight w:hRule="exact" w:val="397"/>
        </w:trPr>
        <w:tc>
          <w:tcPr>
            <w:tcW w:w="3510" w:type="dxa"/>
            <w:vMerge/>
            <w:tcBorders>
              <w:left w:val="single" w:sz="12" w:space="0" w:color="auto"/>
              <w:right w:val="single" w:sz="12" w:space="0" w:color="auto"/>
            </w:tcBorders>
            <w:vAlign w:val="center"/>
          </w:tcPr>
          <w:p w:rsidR="00127D65" w:rsidRPr="00A6514A" w:rsidRDefault="00127D65" w:rsidP="000005B1">
            <w:pPr>
              <w:jc w:val="center"/>
              <w:rPr>
                <w:b/>
              </w:rPr>
            </w:pPr>
          </w:p>
        </w:tc>
        <w:tc>
          <w:tcPr>
            <w:tcW w:w="1560" w:type="dxa"/>
            <w:tcBorders>
              <w:top w:val="single" w:sz="2" w:space="0" w:color="auto"/>
              <w:left w:val="single" w:sz="12" w:space="0" w:color="auto"/>
              <w:bottom w:val="single" w:sz="2" w:space="0" w:color="auto"/>
              <w:right w:val="single" w:sz="12" w:space="0" w:color="auto"/>
            </w:tcBorders>
            <w:vAlign w:val="center"/>
          </w:tcPr>
          <w:p w:rsidR="00127D65" w:rsidRPr="00853FAF" w:rsidRDefault="00127D65" w:rsidP="000005B1">
            <w:pPr>
              <w:jc w:val="center"/>
            </w:pPr>
            <w:r w:rsidRPr="00853FAF">
              <w:t>ОД-2</w:t>
            </w:r>
          </w:p>
        </w:tc>
        <w:tc>
          <w:tcPr>
            <w:tcW w:w="9798" w:type="dxa"/>
            <w:tcBorders>
              <w:top w:val="single" w:sz="2" w:space="0" w:color="auto"/>
              <w:left w:val="single" w:sz="12" w:space="0" w:color="auto"/>
              <w:bottom w:val="single" w:sz="2" w:space="0" w:color="auto"/>
              <w:right w:val="single" w:sz="12" w:space="0" w:color="auto"/>
            </w:tcBorders>
          </w:tcPr>
          <w:p w:rsidR="00127D65" w:rsidRPr="00A6514A" w:rsidRDefault="00127D65" w:rsidP="000005B1">
            <w:pPr>
              <w:jc w:val="both"/>
            </w:pPr>
            <w:r w:rsidRPr="00A6514A">
              <w:t>Зона застройки объектами образования и воспитания;</w:t>
            </w:r>
          </w:p>
        </w:tc>
      </w:tr>
      <w:tr w:rsidR="00127D65" w:rsidRPr="00A6514A" w:rsidTr="00866F5D">
        <w:trPr>
          <w:trHeight w:hRule="exact" w:val="397"/>
        </w:trPr>
        <w:tc>
          <w:tcPr>
            <w:tcW w:w="3510" w:type="dxa"/>
            <w:vMerge/>
            <w:tcBorders>
              <w:left w:val="single" w:sz="12" w:space="0" w:color="auto"/>
              <w:bottom w:val="single" w:sz="4" w:space="0" w:color="auto"/>
              <w:right w:val="single" w:sz="12" w:space="0" w:color="auto"/>
            </w:tcBorders>
            <w:vAlign w:val="center"/>
          </w:tcPr>
          <w:p w:rsidR="00127D65" w:rsidRPr="00A6514A" w:rsidRDefault="00127D65" w:rsidP="000005B1">
            <w:pPr>
              <w:jc w:val="center"/>
              <w:rPr>
                <w:b/>
              </w:rPr>
            </w:pPr>
          </w:p>
        </w:tc>
        <w:tc>
          <w:tcPr>
            <w:tcW w:w="1560" w:type="dxa"/>
            <w:tcBorders>
              <w:top w:val="single" w:sz="2" w:space="0" w:color="auto"/>
              <w:left w:val="single" w:sz="12" w:space="0" w:color="auto"/>
              <w:bottom w:val="single" w:sz="2" w:space="0" w:color="auto"/>
              <w:right w:val="single" w:sz="12" w:space="0" w:color="auto"/>
            </w:tcBorders>
            <w:vAlign w:val="center"/>
          </w:tcPr>
          <w:p w:rsidR="00127D65" w:rsidRPr="00853FAF" w:rsidRDefault="00127D65" w:rsidP="000005B1">
            <w:pPr>
              <w:jc w:val="center"/>
            </w:pPr>
            <w:r>
              <w:t>ОД-3</w:t>
            </w:r>
          </w:p>
        </w:tc>
        <w:tc>
          <w:tcPr>
            <w:tcW w:w="9798" w:type="dxa"/>
            <w:tcBorders>
              <w:top w:val="single" w:sz="2" w:space="0" w:color="auto"/>
              <w:left w:val="single" w:sz="12" w:space="0" w:color="auto"/>
              <w:bottom w:val="single" w:sz="2" w:space="0" w:color="auto"/>
              <w:right w:val="single" w:sz="12" w:space="0" w:color="auto"/>
            </w:tcBorders>
          </w:tcPr>
          <w:p w:rsidR="00127D65" w:rsidRPr="00A6514A" w:rsidRDefault="00127D65" w:rsidP="00127D65">
            <w:pPr>
              <w:jc w:val="both"/>
            </w:pPr>
            <w:r w:rsidRPr="00A6514A">
              <w:t xml:space="preserve">Зона застройки объектами </w:t>
            </w:r>
            <w:r>
              <w:t>здравоохранения</w:t>
            </w:r>
            <w:r w:rsidRPr="00A6514A">
              <w:t>;</w:t>
            </w:r>
          </w:p>
        </w:tc>
      </w:tr>
      <w:tr w:rsidR="00926A26" w:rsidRPr="00A6514A" w:rsidTr="00F21815">
        <w:trPr>
          <w:trHeight w:hRule="exact" w:val="397"/>
        </w:trPr>
        <w:tc>
          <w:tcPr>
            <w:tcW w:w="3510" w:type="dxa"/>
            <w:vMerge w:val="restart"/>
            <w:tcBorders>
              <w:top w:val="single" w:sz="12" w:space="0" w:color="auto"/>
              <w:left w:val="single" w:sz="12" w:space="0" w:color="auto"/>
              <w:right w:val="single" w:sz="12" w:space="0" w:color="auto"/>
            </w:tcBorders>
            <w:vAlign w:val="center"/>
          </w:tcPr>
          <w:p w:rsidR="00926A26" w:rsidRPr="00A6514A" w:rsidRDefault="00926A26" w:rsidP="000005B1">
            <w:pPr>
              <w:jc w:val="center"/>
              <w:rPr>
                <w:b/>
              </w:rPr>
            </w:pPr>
            <w:r w:rsidRPr="00A6514A">
              <w:rPr>
                <w:b/>
              </w:rPr>
              <w:t>Производственные зоны,</w:t>
            </w:r>
          </w:p>
          <w:p w:rsidR="00926A26" w:rsidRPr="00A6514A" w:rsidRDefault="00926A26" w:rsidP="000005B1">
            <w:pPr>
              <w:jc w:val="center"/>
              <w:rPr>
                <w:b/>
              </w:rPr>
            </w:pPr>
            <w:r w:rsidRPr="00A6514A">
              <w:rPr>
                <w:b/>
              </w:rPr>
              <w:t>зоны инженерной и транспортной инфраструктур</w:t>
            </w:r>
          </w:p>
        </w:tc>
        <w:tc>
          <w:tcPr>
            <w:tcW w:w="1560" w:type="dxa"/>
            <w:tcBorders>
              <w:top w:val="single" w:sz="12" w:space="0" w:color="auto"/>
              <w:left w:val="single" w:sz="12" w:space="0" w:color="auto"/>
              <w:bottom w:val="single" w:sz="4" w:space="0" w:color="auto"/>
              <w:right w:val="single" w:sz="12" w:space="0" w:color="auto"/>
            </w:tcBorders>
            <w:vAlign w:val="center"/>
          </w:tcPr>
          <w:p w:rsidR="00926A26" w:rsidRPr="00853FAF" w:rsidRDefault="00926A26" w:rsidP="000005B1">
            <w:pPr>
              <w:jc w:val="center"/>
            </w:pPr>
            <w:r w:rsidRPr="00853FAF">
              <w:t>ПК-1</w:t>
            </w:r>
          </w:p>
        </w:tc>
        <w:tc>
          <w:tcPr>
            <w:tcW w:w="9798" w:type="dxa"/>
            <w:tcBorders>
              <w:top w:val="single" w:sz="12" w:space="0" w:color="auto"/>
              <w:left w:val="single" w:sz="12" w:space="0" w:color="auto"/>
              <w:bottom w:val="single" w:sz="4" w:space="0" w:color="auto"/>
              <w:right w:val="single" w:sz="12" w:space="0" w:color="auto"/>
            </w:tcBorders>
            <w:vAlign w:val="center"/>
          </w:tcPr>
          <w:p w:rsidR="00926A26" w:rsidRPr="00514336" w:rsidRDefault="00926A26" w:rsidP="000005B1">
            <w:r w:rsidRPr="00514336">
              <w:t xml:space="preserve">Зона размещения производственных объектов </w:t>
            </w:r>
            <w:r w:rsidRPr="00514336">
              <w:rPr>
                <w:lang w:val="en-US"/>
              </w:rPr>
              <w:t>IV</w:t>
            </w:r>
            <w:r w:rsidRPr="00514336">
              <w:t>-</w:t>
            </w:r>
            <w:r w:rsidRPr="00514336">
              <w:rPr>
                <w:lang w:val="en-US"/>
              </w:rPr>
              <w:t>V</w:t>
            </w:r>
            <w:r w:rsidRPr="00514336">
              <w:t xml:space="preserve"> класса опасности;</w:t>
            </w:r>
          </w:p>
        </w:tc>
      </w:tr>
      <w:tr w:rsidR="00F21815" w:rsidRPr="00A6514A" w:rsidTr="00F21815">
        <w:trPr>
          <w:trHeight w:hRule="exact" w:val="397"/>
        </w:trPr>
        <w:tc>
          <w:tcPr>
            <w:tcW w:w="3510" w:type="dxa"/>
            <w:vMerge/>
            <w:tcBorders>
              <w:top w:val="single" w:sz="12" w:space="0" w:color="auto"/>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4" w:space="0" w:color="auto"/>
              <w:left w:val="single" w:sz="12" w:space="0" w:color="auto"/>
              <w:bottom w:val="single" w:sz="8" w:space="0" w:color="auto"/>
              <w:right w:val="single" w:sz="12" w:space="0" w:color="auto"/>
            </w:tcBorders>
            <w:vAlign w:val="center"/>
          </w:tcPr>
          <w:p w:rsidR="00F21815" w:rsidRPr="00853FAF" w:rsidRDefault="00F21815" w:rsidP="00866F5D">
            <w:pPr>
              <w:jc w:val="center"/>
            </w:pPr>
            <w:r w:rsidRPr="00853FAF">
              <w:t>И</w:t>
            </w:r>
          </w:p>
        </w:tc>
        <w:tc>
          <w:tcPr>
            <w:tcW w:w="9798" w:type="dxa"/>
            <w:tcBorders>
              <w:top w:val="single" w:sz="4" w:space="0" w:color="auto"/>
              <w:left w:val="single" w:sz="12" w:space="0" w:color="auto"/>
              <w:bottom w:val="single" w:sz="8" w:space="0" w:color="auto"/>
              <w:right w:val="single" w:sz="12" w:space="0" w:color="auto"/>
            </w:tcBorders>
            <w:vAlign w:val="center"/>
          </w:tcPr>
          <w:p w:rsidR="00F21815" w:rsidRPr="00A6514A" w:rsidRDefault="00F21815" w:rsidP="00866F5D">
            <w:r w:rsidRPr="00A6514A">
              <w:t>Зона инженерной инфраструктуры;</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8" w:space="0" w:color="auto"/>
              <w:left w:val="single" w:sz="12" w:space="0" w:color="auto"/>
              <w:right w:val="single" w:sz="12" w:space="0" w:color="auto"/>
            </w:tcBorders>
            <w:vAlign w:val="center"/>
          </w:tcPr>
          <w:p w:rsidR="00F21815" w:rsidRPr="00853FAF" w:rsidRDefault="00F21815" w:rsidP="000005B1">
            <w:pPr>
              <w:jc w:val="center"/>
            </w:pPr>
            <w:r>
              <w:t>Т</w:t>
            </w:r>
          </w:p>
        </w:tc>
        <w:tc>
          <w:tcPr>
            <w:tcW w:w="9798" w:type="dxa"/>
            <w:tcBorders>
              <w:top w:val="single" w:sz="8" w:space="0" w:color="auto"/>
              <w:left w:val="single" w:sz="12" w:space="0" w:color="auto"/>
              <w:right w:val="single" w:sz="12" w:space="0" w:color="auto"/>
            </w:tcBorders>
            <w:vAlign w:val="center"/>
          </w:tcPr>
          <w:p w:rsidR="00F21815" w:rsidRPr="00A6514A" w:rsidRDefault="00F21815" w:rsidP="000005B1">
            <w:r>
              <w:t>Зона транспортной инфраструктуры;</w:t>
            </w:r>
          </w:p>
        </w:tc>
      </w:tr>
      <w:tr w:rsidR="00F21815" w:rsidRPr="00A6514A" w:rsidTr="000005B1">
        <w:trPr>
          <w:trHeight w:hRule="exact" w:val="397"/>
        </w:trPr>
        <w:tc>
          <w:tcPr>
            <w:tcW w:w="3510" w:type="dxa"/>
            <w:vMerge w:val="restart"/>
            <w:tcBorders>
              <w:top w:val="single" w:sz="12" w:space="0" w:color="auto"/>
              <w:left w:val="single" w:sz="12" w:space="0" w:color="auto"/>
              <w:right w:val="single" w:sz="12" w:space="0" w:color="auto"/>
            </w:tcBorders>
            <w:vAlign w:val="center"/>
          </w:tcPr>
          <w:p w:rsidR="00F21815" w:rsidRPr="00A6514A" w:rsidRDefault="00F21815" w:rsidP="000005B1">
            <w:pPr>
              <w:jc w:val="center"/>
              <w:rPr>
                <w:b/>
              </w:rPr>
            </w:pPr>
            <w:r w:rsidRPr="00A6514A">
              <w:rPr>
                <w:b/>
              </w:rPr>
              <w:t>Зоны сельскохозяйственного использования</w:t>
            </w:r>
          </w:p>
        </w:tc>
        <w:tc>
          <w:tcPr>
            <w:tcW w:w="1560" w:type="dxa"/>
            <w:tcBorders>
              <w:top w:val="single" w:sz="12" w:space="0" w:color="auto"/>
              <w:left w:val="single" w:sz="12" w:space="0" w:color="auto"/>
              <w:bottom w:val="single" w:sz="8" w:space="0" w:color="auto"/>
              <w:right w:val="single" w:sz="12" w:space="0" w:color="auto"/>
            </w:tcBorders>
            <w:vAlign w:val="center"/>
          </w:tcPr>
          <w:p w:rsidR="00F21815" w:rsidRPr="00853FAF" w:rsidRDefault="00F21815" w:rsidP="000005B1">
            <w:pPr>
              <w:jc w:val="center"/>
            </w:pPr>
            <w:r w:rsidRPr="00853FAF">
              <w:t>СХ-1</w:t>
            </w:r>
          </w:p>
        </w:tc>
        <w:tc>
          <w:tcPr>
            <w:tcW w:w="9798" w:type="dxa"/>
            <w:tcBorders>
              <w:top w:val="single" w:sz="12" w:space="0" w:color="auto"/>
              <w:left w:val="single" w:sz="12" w:space="0" w:color="auto"/>
              <w:bottom w:val="single" w:sz="8" w:space="0" w:color="auto"/>
              <w:right w:val="single" w:sz="12" w:space="0" w:color="auto"/>
            </w:tcBorders>
            <w:vAlign w:val="center"/>
          </w:tcPr>
          <w:p w:rsidR="00F21815" w:rsidRPr="00B4312B" w:rsidRDefault="00F21815" w:rsidP="000005B1">
            <w:r w:rsidRPr="00B4312B">
              <w:t xml:space="preserve">Зона размещения объектов сельскохозяйственного производства </w:t>
            </w:r>
            <w:r w:rsidRPr="00B4312B">
              <w:rPr>
                <w:lang w:val="en-US"/>
              </w:rPr>
              <w:t>IV</w:t>
            </w:r>
            <w:r w:rsidRPr="00B4312B">
              <w:t>-</w:t>
            </w:r>
            <w:r w:rsidRPr="00B4312B">
              <w:rPr>
                <w:lang w:val="en-US"/>
              </w:rPr>
              <w:t>V</w:t>
            </w:r>
            <w:r w:rsidRPr="00B4312B">
              <w:t xml:space="preserve"> класса опасности;</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8" w:space="0" w:color="auto"/>
              <w:left w:val="single" w:sz="12" w:space="0" w:color="auto"/>
              <w:bottom w:val="single" w:sz="8" w:space="0" w:color="auto"/>
              <w:right w:val="single" w:sz="12" w:space="0" w:color="auto"/>
            </w:tcBorders>
            <w:vAlign w:val="center"/>
          </w:tcPr>
          <w:p w:rsidR="00F21815" w:rsidRPr="00853FAF" w:rsidRDefault="00F21815" w:rsidP="000005B1">
            <w:pPr>
              <w:jc w:val="center"/>
            </w:pPr>
            <w:r w:rsidRPr="00853FAF">
              <w:t>СХ-2</w:t>
            </w:r>
          </w:p>
        </w:tc>
        <w:tc>
          <w:tcPr>
            <w:tcW w:w="9798" w:type="dxa"/>
            <w:tcBorders>
              <w:top w:val="single" w:sz="8" w:space="0" w:color="auto"/>
              <w:left w:val="single" w:sz="12" w:space="0" w:color="auto"/>
              <w:bottom w:val="single" w:sz="8" w:space="0" w:color="auto"/>
              <w:right w:val="single" w:sz="12" w:space="0" w:color="auto"/>
            </w:tcBorders>
            <w:vAlign w:val="center"/>
          </w:tcPr>
          <w:p w:rsidR="00F21815" w:rsidRPr="00A6514A" w:rsidRDefault="00F21815" w:rsidP="00B92FCF">
            <w:r>
              <w:t xml:space="preserve">Зона </w:t>
            </w:r>
            <w:r w:rsidRPr="00A6514A">
              <w:t>личных подсобных хозяйств;</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8" w:space="0" w:color="auto"/>
              <w:left w:val="single" w:sz="12" w:space="0" w:color="auto"/>
              <w:bottom w:val="single" w:sz="8" w:space="0" w:color="auto"/>
              <w:right w:val="single" w:sz="12" w:space="0" w:color="auto"/>
            </w:tcBorders>
            <w:vAlign w:val="center"/>
          </w:tcPr>
          <w:p w:rsidR="00F21815" w:rsidRPr="00853FAF" w:rsidRDefault="00F21815" w:rsidP="000005B1">
            <w:pPr>
              <w:jc w:val="center"/>
            </w:pPr>
            <w:r w:rsidRPr="00853FAF">
              <w:t>СХ-3</w:t>
            </w:r>
          </w:p>
        </w:tc>
        <w:tc>
          <w:tcPr>
            <w:tcW w:w="9798" w:type="dxa"/>
            <w:tcBorders>
              <w:top w:val="single" w:sz="8" w:space="0" w:color="auto"/>
              <w:left w:val="single" w:sz="12" w:space="0" w:color="auto"/>
              <w:bottom w:val="single" w:sz="8" w:space="0" w:color="auto"/>
              <w:right w:val="single" w:sz="12" w:space="0" w:color="auto"/>
            </w:tcBorders>
            <w:vAlign w:val="center"/>
          </w:tcPr>
          <w:p w:rsidR="00F21815" w:rsidRPr="00B4312B" w:rsidRDefault="00F21815" w:rsidP="000005B1">
            <w:r w:rsidRPr="00B4312B">
              <w:t>Зона огородничества;</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8" w:space="0" w:color="auto"/>
              <w:left w:val="single" w:sz="12" w:space="0" w:color="auto"/>
              <w:bottom w:val="single" w:sz="8" w:space="0" w:color="auto"/>
              <w:right w:val="single" w:sz="12" w:space="0" w:color="auto"/>
            </w:tcBorders>
            <w:vAlign w:val="center"/>
          </w:tcPr>
          <w:p w:rsidR="00F21815" w:rsidRPr="00853FAF" w:rsidRDefault="00F21815" w:rsidP="000005B1">
            <w:pPr>
              <w:jc w:val="center"/>
            </w:pPr>
            <w:r w:rsidRPr="00853FAF">
              <w:t>СХ-4</w:t>
            </w:r>
          </w:p>
        </w:tc>
        <w:tc>
          <w:tcPr>
            <w:tcW w:w="9798" w:type="dxa"/>
            <w:tcBorders>
              <w:top w:val="single" w:sz="8" w:space="0" w:color="auto"/>
              <w:left w:val="single" w:sz="12" w:space="0" w:color="auto"/>
              <w:bottom w:val="single" w:sz="8" w:space="0" w:color="auto"/>
              <w:right w:val="single" w:sz="12" w:space="0" w:color="auto"/>
            </w:tcBorders>
            <w:vAlign w:val="center"/>
          </w:tcPr>
          <w:p w:rsidR="00F21815" w:rsidRPr="00B4312B" w:rsidRDefault="00F21815" w:rsidP="000005B1">
            <w:r w:rsidRPr="00A6514A">
              <w:t>Зона размещения крестьянских (фермерских) хозяйств;</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8" w:space="0" w:color="auto"/>
              <w:left w:val="single" w:sz="12" w:space="0" w:color="auto"/>
              <w:bottom w:val="single" w:sz="8" w:space="0" w:color="auto"/>
              <w:right w:val="single" w:sz="12" w:space="0" w:color="auto"/>
            </w:tcBorders>
            <w:vAlign w:val="center"/>
          </w:tcPr>
          <w:p w:rsidR="00F21815" w:rsidRPr="00853FAF" w:rsidRDefault="00F21815" w:rsidP="000005B1">
            <w:pPr>
              <w:jc w:val="center"/>
            </w:pPr>
            <w:r w:rsidRPr="00853FAF">
              <w:t>СХ-5</w:t>
            </w:r>
          </w:p>
        </w:tc>
        <w:tc>
          <w:tcPr>
            <w:tcW w:w="9798" w:type="dxa"/>
            <w:tcBorders>
              <w:top w:val="single" w:sz="8" w:space="0" w:color="auto"/>
              <w:left w:val="single" w:sz="12" w:space="0" w:color="auto"/>
              <w:bottom w:val="single" w:sz="8" w:space="0" w:color="auto"/>
              <w:right w:val="single" w:sz="12" w:space="0" w:color="auto"/>
            </w:tcBorders>
            <w:vAlign w:val="center"/>
          </w:tcPr>
          <w:p w:rsidR="00F21815" w:rsidRPr="00B4312B" w:rsidRDefault="00F21815" w:rsidP="000005B1">
            <w:r w:rsidRPr="00B4312B">
              <w:t>Пашни</w:t>
            </w:r>
            <w:r>
              <w:t>;</w:t>
            </w:r>
          </w:p>
        </w:tc>
      </w:tr>
      <w:tr w:rsidR="00F21815" w:rsidRPr="00A6514A" w:rsidTr="000005B1">
        <w:trPr>
          <w:trHeight w:hRule="exact" w:val="397"/>
        </w:trPr>
        <w:tc>
          <w:tcPr>
            <w:tcW w:w="3510" w:type="dxa"/>
            <w:vMerge w:val="restart"/>
            <w:tcBorders>
              <w:top w:val="single" w:sz="12" w:space="0" w:color="auto"/>
              <w:left w:val="single" w:sz="12" w:space="0" w:color="auto"/>
              <w:right w:val="single" w:sz="12" w:space="0" w:color="auto"/>
            </w:tcBorders>
            <w:vAlign w:val="center"/>
          </w:tcPr>
          <w:p w:rsidR="00F21815" w:rsidRPr="00A6514A" w:rsidRDefault="00F21815" w:rsidP="000005B1">
            <w:pPr>
              <w:jc w:val="center"/>
              <w:rPr>
                <w:b/>
              </w:rPr>
            </w:pPr>
            <w:r w:rsidRPr="00A6514A">
              <w:rPr>
                <w:b/>
              </w:rPr>
              <w:t>Рекреационные зоны</w:t>
            </w:r>
          </w:p>
        </w:tc>
        <w:tc>
          <w:tcPr>
            <w:tcW w:w="1560" w:type="dxa"/>
            <w:tcBorders>
              <w:top w:val="single" w:sz="12" w:space="0" w:color="auto"/>
              <w:left w:val="single" w:sz="12" w:space="0" w:color="auto"/>
              <w:bottom w:val="single" w:sz="4" w:space="0" w:color="auto"/>
              <w:right w:val="single" w:sz="12" w:space="0" w:color="auto"/>
            </w:tcBorders>
            <w:vAlign w:val="center"/>
          </w:tcPr>
          <w:p w:rsidR="00F21815" w:rsidRPr="00853FAF" w:rsidRDefault="00F21815" w:rsidP="000005B1">
            <w:pPr>
              <w:jc w:val="center"/>
            </w:pPr>
            <w:r w:rsidRPr="00853FAF">
              <w:t>Р-1</w:t>
            </w:r>
          </w:p>
        </w:tc>
        <w:tc>
          <w:tcPr>
            <w:tcW w:w="9798" w:type="dxa"/>
            <w:tcBorders>
              <w:top w:val="single" w:sz="12" w:space="0" w:color="auto"/>
              <w:left w:val="single" w:sz="12" w:space="0" w:color="auto"/>
              <w:bottom w:val="single" w:sz="8" w:space="0" w:color="auto"/>
              <w:right w:val="single" w:sz="12" w:space="0" w:color="auto"/>
            </w:tcBorders>
          </w:tcPr>
          <w:p w:rsidR="00F21815" w:rsidRPr="00A6514A" w:rsidRDefault="00F21815" w:rsidP="000005B1">
            <w:pPr>
              <w:jc w:val="both"/>
            </w:pPr>
            <w:r w:rsidRPr="00A6514A">
              <w:t>Зеленые насаждения общего пользования;</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4" w:space="0" w:color="auto"/>
              <w:left w:val="single" w:sz="12" w:space="0" w:color="auto"/>
              <w:bottom w:val="single" w:sz="4" w:space="0" w:color="auto"/>
              <w:right w:val="single" w:sz="12" w:space="0" w:color="auto"/>
            </w:tcBorders>
            <w:vAlign w:val="center"/>
          </w:tcPr>
          <w:p w:rsidR="00F21815" w:rsidRPr="00853FAF" w:rsidRDefault="00F21815" w:rsidP="000005B1">
            <w:pPr>
              <w:jc w:val="center"/>
            </w:pPr>
            <w:r w:rsidRPr="00853FAF">
              <w:t>Р-2</w:t>
            </w:r>
          </w:p>
        </w:tc>
        <w:tc>
          <w:tcPr>
            <w:tcW w:w="9798" w:type="dxa"/>
            <w:tcBorders>
              <w:top w:val="single" w:sz="8" w:space="0" w:color="auto"/>
              <w:left w:val="single" w:sz="12" w:space="0" w:color="auto"/>
              <w:bottom w:val="single" w:sz="8" w:space="0" w:color="auto"/>
              <w:right w:val="single" w:sz="12" w:space="0" w:color="auto"/>
            </w:tcBorders>
          </w:tcPr>
          <w:p w:rsidR="00F21815" w:rsidRPr="00A6514A" w:rsidRDefault="00F21815" w:rsidP="000005B1">
            <w:pPr>
              <w:jc w:val="both"/>
            </w:pPr>
            <w:r w:rsidRPr="00A6514A">
              <w:t>Зона застройки спортивными сооружениями и объектами;</w:t>
            </w:r>
          </w:p>
        </w:tc>
      </w:tr>
      <w:tr w:rsidR="00F21815" w:rsidRPr="00A6514A" w:rsidTr="000005B1">
        <w:trPr>
          <w:trHeight w:hRule="exact" w:val="397"/>
        </w:trPr>
        <w:tc>
          <w:tcPr>
            <w:tcW w:w="3510" w:type="dxa"/>
            <w:vMerge/>
            <w:tcBorders>
              <w:left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4" w:space="0" w:color="auto"/>
              <w:left w:val="single" w:sz="12" w:space="0" w:color="auto"/>
              <w:bottom w:val="single" w:sz="4" w:space="0" w:color="auto"/>
              <w:right w:val="single" w:sz="12" w:space="0" w:color="auto"/>
            </w:tcBorders>
            <w:vAlign w:val="center"/>
          </w:tcPr>
          <w:p w:rsidR="00F21815" w:rsidRPr="00853FAF" w:rsidRDefault="00F21815" w:rsidP="000005B1">
            <w:pPr>
              <w:jc w:val="center"/>
            </w:pPr>
            <w:r w:rsidRPr="00853FAF">
              <w:t>Р-3</w:t>
            </w:r>
          </w:p>
        </w:tc>
        <w:tc>
          <w:tcPr>
            <w:tcW w:w="9798" w:type="dxa"/>
            <w:tcBorders>
              <w:top w:val="single" w:sz="8" w:space="0" w:color="auto"/>
              <w:left w:val="single" w:sz="12" w:space="0" w:color="auto"/>
              <w:bottom w:val="single" w:sz="8" w:space="0" w:color="auto"/>
              <w:right w:val="single" w:sz="12" w:space="0" w:color="auto"/>
            </w:tcBorders>
          </w:tcPr>
          <w:p w:rsidR="00F21815" w:rsidRPr="007726E6" w:rsidRDefault="00F21815" w:rsidP="000005B1">
            <w:pPr>
              <w:jc w:val="both"/>
              <w:rPr>
                <w:color w:val="FF0000"/>
              </w:rPr>
            </w:pPr>
            <w:r w:rsidRPr="007D0939">
              <w:t>Зона кратковременного отдыха;</w:t>
            </w:r>
          </w:p>
        </w:tc>
      </w:tr>
      <w:tr w:rsidR="00F21815" w:rsidRPr="00A6514A" w:rsidTr="000005B1">
        <w:trPr>
          <w:trHeight w:hRule="exact" w:val="397"/>
        </w:trPr>
        <w:tc>
          <w:tcPr>
            <w:tcW w:w="3510" w:type="dxa"/>
            <w:vMerge/>
            <w:tcBorders>
              <w:left w:val="single" w:sz="12" w:space="0" w:color="auto"/>
              <w:bottom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4" w:space="0" w:color="auto"/>
              <w:left w:val="single" w:sz="12" w:space="0" w:color="auto"/>
              <w:bottom w:val="single" w:sz="4" w:space="0" w:color="auto"/>
              <w:right w:val="single" w:sz="12" w:space="0" w:color="auto"/>
            </w:tcBorders>
            <w:vAlign w:val="center"/>
          </w:tcPr>
          <w:p w:rsidR="00F21815" w:rsidRPr="00853FAF" w:rsidRDefault="00F21815" w:rsidP="000005B1">
            <w:pPr>
              <w:jc w:val="center"/>
            </w:pPr>
            <w:r w:rsidRPr="00853FAF">
              <w:t>Р-4</w:t>
            </w:r>
          </w:p>
        </w:tc>
        <w:tc>
          <w:tcPr>
            <w:tcW w:w="9798" w:type="dxa"/>
            <w:tcBorders>
              <w:top w:val="single" w:sz="8" w:space="0" w:color="auto"/>
              <w:left w:val="single" w:sz="12" w:space="0" w:color="auto"/>
              <w:bottom w:val="single" w:sz="8" w:space="0" w:color="auto"/>
              <w:right w:val="single" w:sz="12" w:space="0" w:color="auto"/>
            </w:tcBorders>
          </w:tcPr>
          <w:p w:rsidR="00F21815" w:rsidRPr="00514336" w:rsidRDefault="00F21815" w:rsidP="000005B1">
            <w:pPr>
              <w:jc w:val="both"/>
              <w:rPr>
                <w:color w:val="FF0000"/>
              </w:rPr>
            </w:pPr>
            <w:r w:rsidRPr="00A6514A">
              <w:t>Береговые полосы водных объектов общего пользования</w:t>
            </w:r>
            <w:r>
              <w:t>;</w:t>
            </w:r>
          </w:p>
        </w:tc>
      </w:tr>
      <w:tr w:rsidR="00F21815" w:rsidRPr="00A6514A" w:rsidTr="000005B1">
        <w:trPr>
          <w:trHeight w:hRule="exact" w:val="397"/>
        </w:trPr>
        <w:tc>
          <w:tcPr>
            <w:tcW w:w="3510" w:type="dxa"/>
            <w:vMerge/>
            <w:tcBorders>
              <w:left w:val="single" w:sz="12" w:space="0" w:color="auto"/>
              <w:bottom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4" w:space="0" w:color="auto"/>
              <w:left w:val="single" w:sz="12" w:space="0" w:color="auto"/>
              <w:bottom w:val="single" w:sz="4" w:space="0" w:color="auto"/>
              <w:right w:val="single" w:sz="12" w:space="0" w:color="auto"/>
            </w:tcBorders>
            <w:vAlign w:val="center"/>
          </w:tcPr>
          <w:p w:rsidR="00F21815" w:rsidRPr="00853FAF" w:rsidRDefault="00F21815" w:rsidP="000005B1">
            <w:pPr>
              <w:jc w:val="center"/>
            </w:pPr>
            <w:r w:rsidRPr="00853FAF">
              <w:t>Р-5</w:t>
            </w:r>
          </w:p>
        </w:tc>
        <w:tc>
          <w:tcPr>
            <w:tcW w:w="9798" w:type="dxa"/>
            <w:tcBorders>
              <w:top w:val="single" w:sz="8" w:space="0" w:color="auto"/>
              <w:left w:val="single" w:sz="12" w:space="0" w:color="auto"/>
              <w:bottom w:val="single" w:sz="8" w:space="0" w:color="auto"/>
              <w:right w:val="single" w:sz="12" w:space="0" w:color="auto"/>
            </w:tcBorders>
          </w:tcPr>
          <w:p w:rsidR="00F21815" w:rsidRPr="00E509EB" w:rsidRDefault="00F21815" w:rsidP="000005B1">
            <w:pPr>
              <w:jc w:val="both"/>
            </w:pPr>
            <w:r w:rsidRPr="00E509EB">
              <w:t>Зона сохраняемых природных ландшафтов;</w:t>
            </w:r>
          </w:p>
        </w:tc>
      </w:tr>
      <w:tr w:rsidR="00F21815" w:rsidRPr="00A6514A" w:rsidTr="000005B1">
        <w:trPr>
          <w:trHeight w:hRule="exact" w:val="397"/>
        </w:trPr>
        <w:tc>
          <w:tcPr>
            <w:tcW w:w="3510" w:type="dxa"/>
            <w:vMerge w:val="restart"/>
            <w:tcBorders>
              <w:top w:val="single" w:sz="12" w:space="0" w:color="auto"/>
              <w:left w:val="single" w:sz="12" w:space="0" w:color="auto"/>
              <w:right w:val="single" w:sz="12" w:space="0" w:color="auto"/>
            </w:tcBorders>
            <w:vAlign w:val="center"/>
          </w:tcPr>
          <w:p w:rsidR="00F21815" w:rsidRPr="00A6514A" w:rsidRDefault="00F21815" w:rsidP="000005B1">
            <w:pPr>
              <w:jc w:val="center"/>
              <w:rPr>
                <w:b/>
              </w:rPr>
            </w:pPr>
            <w:r w:rsidRPr="00A6514A">
              <w:rPr>
                <w:b/>
              </w:rPr>
              <w:t>Зоны специального назначения</w:t>
            </w:r>
          </w:p>
        </w:tc>
        <w:tc>
          <w:tcPr>
            <w:tcW w:w="1560" w:type="dxa"/>
            <w:tcBorders>
              <w:top w:val="single" w:sz="12" w:space="0" w:color="auto"/>
              <w:left w:val="single" w:sz="12" w:space="0" w:color="auto"/>
              <w:bottom w:val="single" w:sz="8" w:space="0" w:color="auto"/>
              <w:right w:val="single" w:sz="12" w:space="0" w:color="auto"/>
            </w:tcBorders>
            <w:vAlign w:val="center"/>
          </w:tcPr>
          <w:p w:rsidR="00F21815" w:rsidRPr="00853FAF" w:rsidRDefault="00F21815" w:rsidP="000005B1">
            <w:pPr>
              <w:jc w:val="center"/>
            </w:pPr>
            <w:r w:rsidRPr="00853FAF">
              <w:t>С-1</w:t>
            </w:r>
          </w:p>
        </w:tc>
        <w:tc>
          <w:tcPr>
            <w:tcW w:w="9798" w:type="dxa"/>
            <w:tcBorders>
              <w:top w:val="single" w:sz="12" w:space="0" w:color="auto"/>
              <w:left w:val="single" w:sz="12" w:space="0" w:color="auto"/>
              <w:bottom w:val="single" w:sz="8" w:space="0" w:color="auto"/>
              <w:right w:val="single" w:sz="12" w:space="0" w:color="auto"/>
            </w:tcBorders>
          </w:tcPr>
          <w:p w:rsidR="00F21815" w:rsidRPr="00A6514A" w:rsidRDefault="00F21815" w:rsidP="000005B1">
            <w:pPr>
              <w:jc w:val="both"/>
            </w:pPr>
            <w:r w:rsidRPr="00A6514A">
              <w:t>Зона размещения кладбищ;</w:t>
            </w:r>
          </w:p>
        </w:tc>
      </w:tr>
      <w:tr w:rsidR="00F21815" w:rsidRPr="00A6514A" w:rsidTr="00D81A83">
        <w:trPr>
          <w:trHeight w:hRule="exact" w:val="397"/>
        </w:trPr>
        <w:tc>
          <w:tcPr>
            <w:tcW w:w="3510" w:type="dxa"/>
            <w:vMerge/>
            <w:tcBorders>
              <w:left w:val="single" w:sz="12" w:space="0" w:color="auto"/>
              <w:bottom w:val="single" w:sz="12" w:space="0" w:color="auto"/>
              <w:right w:val="single" w:sz="12" w:space="0" w:color="auto"/>
            </w:tcBorders>
            <w:vAlign w:val="center"/>
          </w:tcPr>
          <w:p w:rsidR="00F21815" w:rsidRPr="00A6514A" w:rsidRDefault="00F21815" w:rsidP="000005B1">
            <w:pPr>
              <w:jc w:val="center"/>
              <w:rPr>
                <w:b/>
              </w:rPr>
            </w:pPr>
          </w:p>
        </w:tc>
        <w:tc>
          <w:tcPr>
            <w:tcW w:w="1560" w:type="dxa"/>
            <w:tcBorders>
              <w:top w:val="single" w:sz="4" w:space="0" w:color="auto"/>
              <w:left w:val="single" w:sz="12" w:space="0" w:color="auto"/>
              <w:bottom w:val="single" w:sz="12" w:space="0" w:color="auto"/>
              <w:right w:val="single" w:sz="12" w:space="0" w:color="auto"/>
            </w:tcBorders>
            <w:vAlign w:val="center"/>
          </w:tcPr>
          <w:p w:rsidR="00F21815" w:rsidRPr="00853FAF" w:rsidRDefault="00F21815" w:rsidP="000005B1">
            <w:pPr>
              <w:jc w:val="center"/>
            </w:pPr>
            <w:r w:rsidRPr="00853FAF">
              <w:rPr>
                <w:lang w:val="en-US"/>
              </w:rPr>
              <w:t>C-</w:t>
            </w:r>
            <w:r w:rsidRPr="00853FAF">
              <w:t>2</w:t>
            </w:r>
          </w:p>
        </w:tc>
        <w:tc>
          <w:tcPr>
            <w:tcW w:w="9798" w:type="dxa"/>
            <w:tcBorders>
              <w:top w:val="single" w:sz="4" w:space="0" w:color="auto"/>
              <w:left w:val="single" w:sz="12" w:space="0" w:color="auto"/>
              <w:bottom w:val="single" w:sz="12" w:space="0" w:color="auto"/>
              <w:right w:val="single" w:sz="12" w:space="0" w:color="auto"/>
            </w:tcBorders>
          </w:tcPr>
          <w:p w:rsidR="00F21815" w:rsidRPr="00A6514A" w:rsidRDefault="00F21815" w:rsidP="000005B1">
            <w:pPr>
              <w:jc w:val="both"/>
            </w:pPr>
            <w:r w:rsidRPr="00A6514A">
              <w:t>Зеленые насаждения специального назначения;</w:t>
            </w:r>
          </w:p>
        </w:tc>
      </w:tr>
    </w:tbl>
    <w:p w:rsidR="00926A26" w:rsidRPr="00A6514A" w:rsidRDefault="00926A26" w:rsidP="00926A26">
      <w:pPr>
        <w:widowControl w:val="0"/>
        <w:tabs>
          <w:tab w:val="left" w:pos="1080"/>
        </w:tabs>
        <w:autoSpaceDE w:val="0"/>
        <w:autoSpaceDN w:val="0"/>
        <w:adjustRightInd w:val="0"/>
        <w:jc w:val="both"/>
        <w:rPr>
          <w:sz w:val="28"/>
          <w:szCs w:val="28"/>
        </w:rPr>
      </w:pPr>
    </w:p>
    <w:p w:rsidR="00996422" w:rsidRDefault="00996422" w:rsidP="00471CC3">
      <w:pPr>
        <w:spacing w:after="200" w:line="276" w:lineRule="auto"/>
        <w:jc w:val="center"/>
        <w:rPr>
          <w:rFonts w:ascii="Arial" w:hAnsi="Arial" w:cs="Arial"/>
          <w:b/>
          <w:bCs/>
          <w:kern w:val="32"/>
          <w:sz w:val="32"/>
          <w:szCs w:val="28"/>
        </w:rPr>
      </w:pPr>
      <w:r>
        <w:rPr>
          <w:szCs w:val="28"/>
        </w:rPr>
        <w:br w:type="page"/>
      </w:r>
      <w:r>
        <w:rPr>
          <w:rFonts w:ascii="Arial" w:hAnsi="Arial" w:cs="Arial"/>
          <w:b/>
          <w:bCs/>
          <w:noProof/>
          <w:kern w:val="32"/>
          <w:sz w:val="32"/>
          <w:szCs w:val="28"/>
        </w:rPr>
        <w:lastRenderedPageBreak/>
        <w:drawing>
          <wp:inline distT="0" distB="0" distL="0" distR="0">
            <wp:extent cx="5209990" cy="6143625"/>
            <wp:effectExtent l="19050" t="0" r="0" b="0"/>
            <wp:docPr id="2" name="Рисунок 1" descr="РАкитне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китненское.jpg"/>
                    <pic:cNvPicPr/>
                  </pic:nvPicPr>
                  <pic:blipFill>
                    <a:blip r:embed="rId8" cstate="print"/>
                    <a:stretch>
                      <a:fillRect/>
                    </a:stretch>
                  </pic:blipFill>
                  <pic:spPr>
                    <a:xfrm>
                      <a:off x="0" y="0"/>
                      <a:ext cx="5210958" cy="6144766"/>
                    </a:xfrm>
                    <a:prstGeom prst="rect">
                      <a:avLst/>
                    </a:prstGeom>
                  </pic:spPr>
                </pic:pic>
              </a:graphicData>
            </a:graphic>
          </wp:inline>
        </w:drawing>
      </w:r>
    </w:p>
    <w:p w:rsidR="00926A26" w:rsidRPr="00A6514A" w:rsidRDefault="00926A26" w:rsidP="00110411">
      <w:pPr>
        <w:pStyle w:val="1"/>
        <w:jc w:val="center"/>
        <w:rPr>
          <w:rFonts w:ascii="Times New Roman" w:hAnsi="Times New Roman" w:cs="Times New Roman"/>
          <w:sz w:val="28"/>
          <w:szCs w:val="28"/>
        </w:rPr>
      </w:pPr>
      <w:bookmarkStart w:id="7" w:name="_Toc371527655"/>
      <w:bookmarkStart w:id="8" w:name="_Toc372119024"/>
      <w:r w:rsidRPr="00A6514A">
        <w:rPr>
          <w:rFonts w:ascii="Times New Roman" w:hAnsi="Times New Roman" w:cs="Times New Roman"/>
          <w:sz w:val="28"/>
          <w:szCs w:val="28"/>
        </w:rPr>
        <w:lastRenderedPageBreak/>
        <w:t>ЧАСТЬ III. ГРАДОСТРОИТЕЛЬНЫЕ РЕГЛАМЕНТЫ</w:t>
      </w:r>
      <w:bookmarkEnd w:id="7"/>
      <w:bookmarkEnd w:id="8"/>
    </w:p>
    <w:p w:rsidR="00926A26" w:rsidRPr="00A6514A" w:rsidRDefault="00926A26" w:rsidP="00926A26">
      <w:pPr>
        <w:pStyle w:val="2"/>
        <w:rPr>
          <w:sz w:val="28"/>
          <w:szCs w:val="28"/>
        </w:rPr>
      </w:pPr>
    </w:p>
    <w:p w:rsidR="00926A26" w:rsidRPr="00A6514A" w:rsidRDefault="00926A26" w:rsidP="00926A26">
      <w:pPr>
        <w:pStyle w:val="2"/>
        <w:rPr>
          <w:sz w:val="28"/>
          <w:szCs w:val="28"/>
        </w:rPr>
      </w:pPr>
      <w:bookmarkStart w:id="9" w:name="_Toc265657897"/>
      <w:bookmarkStart w:id="10" w:name="_Toc371527656"/>
      <w:bookmarkStart w:id="11" w:name="_Toc372119025"/>
      <w:r w:rsidRPr="00A6514A">
        <w:rPr>
          <w:sz w:val="28"/>
          <w:szCs w:val="28"/>
        </w:rPr>
        <w:t>Статья 1. Градостроительные регламенты территориальных зон</w:t>
      </w:r>
      <w:bookmarkEnd w:id="9"/>
      <w:bookmarkEnd w:id="10"/>
      <w:bookmarkEnd w:id="11"/>
    </w:p>
    <w:p w:rsidR="00926A26" w:rsidRPr="00A6514A" w:rsidRDefault="00926A26" w:rsidP="00926A26">
      <w:pPr>
        <w:pStyle w:val="2"/>
        <w:rPr>
          <w:sz w:val="28"/>
          <w:szCs w:val="28"/>
        </w:rPr>
      </w:pPr>
    </w:p>
    <w:p w:rsidR="00926A26" w:rsidRPr="006C28CC" w:rsidRDefault="00926A26" w:rsidP="00926A26">
      <w:pPr>
        <w:widowControl w:val="0"/>
        <w:numPr>
          <w:ilvl w:val="0"/>
          <w:numId w:val="2"/>
        </w:numPr>
        <w:tabs>
          <w:tab w:val="left" w:pos="851"/>
          <w:tab w:val="left" w:pos="1080"/>
        </w:tabs>
        <w:autoSpaceDE w:val="0"/>
        <w:autoSpaceDN w:val="0"/>
        <w:adjustRightInd w:val="0"/>
        <w:spacing w:line="276" w:lineRule="auto"/>
        <w:ind w:firstLine="426"/>
        <w:jc w:val="both"/>
      </w:pPr>
      <w:r w:rsidRPr="006C28CC">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26A26" w:rsidRPr="006C28CC" w:rsidRDefault="00926A26" w:rsidP="00926A26">
      <w:pPr>
        <w:widowControl w:val="0"/>
        <w:numPr>
          <w:ilvl w:val="0"/>
          <w:numId w:val="2"/>
        </w:numPr>
        <w:tabs>
          <w:tab w:val="left" w:pos="851"/>
          <w:tab w:val="left" w:pos="1080"/>
        </w:tabs>
        <w:autoSpaceDE w:val="0"/>
        <w:autoSpaceDN w:val="0"/>
        <w:adjustRightInd w:val="0"/>
        <w:spacing w:line="276" w:lineRule="auto"/>
        <w:ind w:firstLine="426"/>
        <w:jc w:val="both"/>
      </w:pPr>
      <w:r w:rsidRPr="006C28CC">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926A26" w:rsidRPr="006C28CC" w:rsidRDefault="00926A26" w:rsidP="00926A26">
      <w:pPr>
        <w:widowControl w:val="0"/>
        <w:numPr>
          <w:ilvl w:val="0"/>
          <w:numId w:val="2"/>
        </w:numPr>
        <w:tabs>
          <w:tab w:val="left" w:pos="851"/>
          <w:tab w:val="left" w:pos="1080"/>
        </w:tabs>
        <w:autoSpaceDE w:val="0"/>
        <w:autoSpaceDN w:val="0"/>
        <w:adjustRightInd w:val="0"/>
        <w:spacing w:line="276" w:lineRule="auto"/>
        <w:ind w:firstLine="426"/>
        <w:jc w:val="both"/>
      </w:pPr>
      <w:r w:rsidRPr="006C28CC">
        <w:t>Действие градостроительных регламентов не распространяется на земельные участки:</w:t>
      </w:r>
    </w:p>
    <w:p w:rsidR="00926A26" w:rsidRPr="006C28CC" w:rsidRDefault="00926A26" w:rsidP="00926A26">
      <w:pPr>
        <w:widowControl w:val="0"/>
        <w:numPr>
          <w:ilvl w:val="0"/>
          <w:numId w:val="7"/>
        </w:numPr>
        <w:tabs>
          <w:tab w:val="clear" w:pos="1440"/>
          <w:tab w:val="num" w:pos="0"/>
          <w:tab w:val="left" w:pos="851"/>
          <w:tab w:val="left" w:pos="1080"/>
        </w:tabs>
        <w:autoSpaceDE w:val="0"/>
        <w:autoSpaceDN w:val="0"/>
        <w:adjustRightInd w:val="0"/>
        <w:spacing w:line="276" w:lineRule="auto"/>
        <w:ind w:left="0" w:firstLine="426"/>
        <w:jc w:val="both"/>
      </w:pPr>
      <w:r w:rsidRPr="006C28CC">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в границах охранных зон памятников и ансамблей, относящихся к объектам культурного наследия;</w:t>
      </w:r>
    </w:p>
    <w:p w:rsidR="00926A26" w:rsidRPr="006C28CC" w:rsidRDefault="00926A26" w:rsidP="00926A26">
      <w:pPr>
        <w:widowControl w:val="0"/>
        <w:numPr>
          <w:ilvl w:val="0"/>
          <w:numId w:val="7"/>
        </w:numPr>
        <w:tabs>
          <w:tab w:val="clear" w:pos="1440"/>
          <w:tab w:val="num" w:pos="0"/>
          <w:tab w:val="left" w:pos="851"/>
          <w:tab w:val="left" w:pos="1080"/>
        </w:tabs>
        <w:autoSpaceDE w:val="0"/>
        <w:autoSpaceDN w:val="0"/>
        <w:adjustRightInd w:val="0"/>
        <w:spacing w:line="276" w:lineRule="auto"/>
        <w:ind w:left="0" w:firstLine="426"/>
        <w:jc w:val="both"/>
      </w:pPr>
      <w:r w:rsidRPr="006C28CC">
        <w:t xml:space="preserve">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926A26" w:rsidRPr="006C28CC" w:rsidRDefault="00926A26" w:rsidP="00926A26">
      <w:pPr>
        <w:widowControl w:val="0"/>
        <w:numPr>
          <w:ilvl w:val="0"/>
          <w:numId w:val="7"/>
        </w:numPr>
        <w:tabs>
          <w:tab w:val="clear" w:pos="1440"/>
          <w:tab w:val="num" w:pos="0"/>
          <w:tab w:val="left" w:pos="851"/>
          <w:tab w:val="left" w:pos="1080"/>
        </w:tabs>
        <w:autoSpaceDE w:val="0"/>
        <w:autoSpaceDN w:val="0"/>
        <w:adjustRightInd w:val="0"/>
        <w:spacing w:line="276" w:lineRule="auto"/>
        <w:ind w:left="0" w:firstLine="426"/>
        <w:jc w:val="both"/>
      </w:pPr>
      <w:r w:rsidRPr="006C28CC">
        <w:t>в границах территорий общего пользования;</w:t>
      </w:r>
    </w:p>
    <w:p w:rsidR="00926A26" w:rsidRPr="006C28CC" w:rsidRDefault="00926A26" w:rsidP="00926A26">
      <w:pPr>
        <w:widowControl w:val="0"/>
        <w:numPr>
          <w:ilvl w:val="0"/>
          <w:numId w:val="7"/>
        </w:numPr>
        <w:tabs>
          <w:tab w:val="clear" w:pos="1440"/>
          <w:tab w:val="num" w:pos="0"/>
          <w:tab w:val="left" w:pos="851"/>
          <w:tab w:val="left" w:pos="1080"/>
        </w:tabs>
        <w:autoSpaceDE w:val="0"/>
        <w:autoSpaceDN w:val="0"/>
        <w:adjustRightInd w:val="0"/>
        <w:spacing w:line="276" w:lineRule="auto"/>
        <w:ind w:left="0" w:firstLine="426"/>
        <w:jc w:val="both"/>
      </w:pPr>
      <w:r w:rsidRPr="006C28CC">
        <w:t>предназначенные для размещения линейных объектов и (или) занятые линейными объектами.</w:t>
      </w:r>
    </w:p>
    <w:p w:rsidR="00926A26" w:rsidRPr="006C28CC" w:rsidRDefault="00926A26" w:rsidP="00926A26">
      <w:pPr>
        <w:widowControl w:val="0"/>
        <w:numPr>
          <w:ilvl w:val="0"/>
          <w:numId w:val="2"/>
        </w:numPr>
        <w:tabs>
          <w:tab w:val="left" w:pos="851"/>
        </w:tabs>
        <w:autoSpaceDE w:val="0"/>
        <w:autoSpaceDN w:val="0"/>
        <w:adjustRightInd w:val="0"/>
        <w:spacing w:line="276" w:lineRule="auto"/>
        <w:ind w:firstLine="426"/>
        <w:jc w:val="both"/>
      </w:pPr>
      <w:r w:rsidRPr="006C28CC">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26A26" w:rsidRPr="006C28CC" w:rsidRDefault="00926A26" w:rsidP="00926A26">
      <w:pPr>
        <w:widowControl w:val="0"/>
        <w:numPr>
          <w:ilvl w:val="0"/>
          <w:numId w:val="2"/>
        </w:numPr>
        <w:tabs>
          <w:tab w:val="left" w:pos="851"/>
        </w:tabs>
        <w:autoSpaceDE w:val="0"/>
        <w:autoSpaceDN w:val="0"/>
        <w:adjustRightInd w:val="0"/>
        <w:spacing w:line="276" w:lineRule="auto"/>
        <w:ind w:firstLine="426"/>
        <w:jc w:val="both"/>
      </w:pPr>
      <w:r w:rsidRPr="006C28CC">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926A26" w:rsidRPr="006C28CC" w:rsidRDefault="00926A26" w:rsidP="00926A26">
      <w:pPr>
        <w:widowControl w:val="0"/>
        <w:numPr>
          <w:ilvl w:val="0"/>
          <w:numId w:val="3"/>
        </w:numPr>
        <w:tabs>
          <w:tab w:val="clear" w:pos="1440"/>
          <w:tab w:val="num" w:pos="0"/>
          <w:tab w:val="left" w:pos="851"/>
          <w:tab w:val="left" w:pos="1080"/>
        </w:tabs>
        <w:autoSpaceDE w:val="0"/>
        <w:autoSpaceDN w:val="0"/>
        <w:adjustRightInd w:val="0"/>
        <w:spacing w:line="276" w:lineRule="auto"/>
        <w:ind w:left="0" w:firstLine="426"/>
        <w:jc w:val="both"/>
      </w:pPr>
      <w:r w:rsidRPr="006C28CC">
        <w:t>виды разрешенного использования земельных участков и объектов капитального строительства;</w:t>
      </w:r>
    </w:p>
    <w:p w:rsidR="00926A26" w:rsidRPr="006C28CC" w:rsidRDefault="00926A26" w:rsidP="00926A26">
      <w:pPr>
        <w:widowControl w:val="0"/>
        <w:numPr>
          <w:ilvl w:val="0"/>
          <w:numId w:val="3"/>
        </w:numPr>
        <w:tabs>
          <w:tab w:val="clear" w:pos="1440"/>
          <w:tab w:val="num" w:pos="0"/>
          <w:tab w:val="left" w:pos="851"/>
          <w:tab w:val="left" w:pos="1080"/>
        </w:tabs>
        <w:autoSpaceDE w:val="0"/>
        <w:autoSpaceDN w:val="0"/>
        <w:adjustRightInd w:val="0"/>
        <w:spacing w:line="276" w:lineRule="auto"/>
        <w:ind w:left="0" w:firstLine="426"/>
        <w:jc w:val="both"/>
      </w:pPr>
      <w:r w:rsidRPr="006C28C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26A26" w:rsidRPr="006C28CC" w:rsidRDefault="00926A26" w:rsidP="00926A26">
      <w:pPr>
        <w:widowControl w:val="0"/>
        <w:numPr>
          <w:ilvl w:val="0"/>
          <w:numId w:val="3"/>
        </w:numPr>
        <w:tabs>
          <w:tab w:val="clear" w:pos="1440"/>
          <w:tab w:val="num" w:pos="0"/>
          <w:tab w:val="left" w:pos="851"/>
          <w:tab w:val="left" w:pos="1080"/>
        </w:tabs>
        <w:autoSpaceDE w:val="0"/>
        <w:autoSpaceDN w:val="0"/>
        <w:adjustRightInd w:val="0"/>
        <w:spacing w:line="276" w:lineRule="auto"/>
        <w:ind w:left="0" w:firstLine="426"/>
        <w:jc w:val="both"/>
      </w:pPr>
      <w:r w:rsidRPr="006C28CC">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lastRenderedPageBreak/>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Реконструкция указанных  в части 9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градостроительными регламентами.</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 xml:space="preserve">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соответствие с федеральными законами может быть наложен запрет на использование таких земельных участков и объектов, указанных в части 9 настоящей статьи. </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Разрешённое использование земельных участков и объектов капитального строительства может быть следующих видов:</w:t>
      </w:r>
    </w:p>
    <w:p w:rsidR="00926A26" w:rsidRPr="006C28CC" w:rsidRDefault="00926A26" w:rsidP="00926A26">
      <w:pPr>
        <w:widowControl w:val="0"/>
        <w:numPr>
          <w:ilvl w:val="0"/>
          <w:numId w:val="8"/>
        </w:numPr>
        <w:tabs>
          <w:tab w:val="clear" w:pos="1440"/>
          <w:tab w:val="num" w:pos="0"/>
          <w:tab w:val="left" w:pos="851"/>
          <w:tab w:val="left" w:pos="1080"/>
        </w:tabs>
        <w:autoSpaceDE w:val="0"/>
        <w:autoSpaceDN w:val="0"/>
        <w:adjustRightInd w:val="0"/>
        <w:spacing w:line="276" w:lineRule="auto"/>
        <w:ind w:left="0" w:firstLine="426"/>
        <w:jc w:val="both"/>
      </w:pPr>
      <w:r w:rsidRPr="006C28CC">
        <w:t>основные виды разрешённого использования;</w:t>
      </w:r>
    </w:p>
    <w:p w:rsidR="00926A26" w:rsidRPr="006C28CC" w:rsidRDefault="00926A26" w:rsidP="00926A26">
      <w:pPr>
        <w:widowControl w:val="0"/>
        <w:numPr>
          <w:ilvl w:val="0"/>
          <w:numId w:val="8"/>
        </w:numPr>
        <w:tabs>
          <w:tab w:val="clear" w:pos="1440"/>
          <w:tab w:val="num" w:pos="0"/>
          <w:tab w:val="left" w:pos="851"/>
          <w:tab w:val="left" w:pos="1080"/>
        </w:tabs>
        <w:autoSpaceDE w:val="0"/>
        <w:autoSpaceDN w:val="0"/>
        <w:adjustRightInd w:val="0"/>
        <w:spacing w:line="276" w:lineRule="auto"/>
        <w:ind w:left="0" w:firstLine="426"/>
        <w:jc w:val="both"/>
      </w:pPr>
      <w:r w:rsidRPr="006C28CC">
        <w:t>условно разрешённые виды использования;</w:t>
      </w:r>
    </w:p>
    <w:p w:rsidR="00926A26" w:rsidRPr="006C28CC" w:rsidRDefault="00926A26" w:rsidP="00926A26">
      <w:pPr>
        <w:widowControl w:val="0"/>
        <w:numPr>
          <w:ilvl w:val="0"/>
          <w:numId w:val="8"/>
        </w:numPr>
        <w:tabs>
          <w:tab w:val="clear" w:pos="1440"/>
          <w:tab w:val="num" w:pos="0"/>
          <w:tab w:val="left" w:pos="851"/>
          <w:tab w:val="left" w:pos="1080"/>
        </w:tabs>
        <w:autoSpaceDE w:val="0"/>
        <w:autoSpaceDN w:val="0"/>
        <w:adjustRightInd w:val="0"/>
        <w:spacing w:line="276" w:lineRule="auto"/>
        <w:ind w:left="0" w:firstLine="426"/>
        <w:jc w:val="both"/>
      </w:pPr>
      <w:r w:rsidRPr="006C28CC">
        <w:t>вспомогательные виды разрешённого использования.</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Основные виды разрешённого использования недвижимости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 xml:space="preserve">Вспомогательные виды разрешённого использования – допустимые только в качестве дополнительных видов по отношении к основным видам разрешённого использования и условно разрешённым видам использования и осуществляемые совместно с ними. </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Условно разрешённые виды использования недвижимости – виды деятельности, которые могут вызвать конфликты с соседями, и поэтому требуются специальные дополнительные процедуры согласования для их разрешения.</w:t>
      </w:r>
    </w:p>
    <w:p w:rsidR="00926A26" w:rsidRPr="006C28CC" w:rsidRDefault="00926A26" w:rsidP="00926A26">
      <w:pPr>
        <w:widowControl w:val="0"/>
        <w:numPr>
          <w:ilvl w:val="0"/>
          <w:numId w:val="4"/>
        </w:numPr>
        <w:tabs>
          <w:tab w:val="left" w:pos="851"/>
        </w:tabs>
        <w:autoSpaceDE w:val="0"/>
        <w:autoSpaceDN w:val="0"/>
        <w:adjustRightInd w:val="0"/>
        <w:spacing w:line="276" w:lineRule="auto"/>
        <w:ind w:firstLine="426"/>
        <w:jc w:val="both"/>
      </w:pPr>
      <w:r w:rsidRPr="006C28CC">
        <w:t>Максимальное количество этажей зданий, строений, сооружений, максимальный процент застройки земельного участка определяется в соответствии действующими техническими регламентами и региональными нормативами градостроительного проектирования, если в настоящих Правилах не установлено иное.</w:t>
      </w:r>
    </w:p>
    <w:p w:rsidR="00566BE2" w:rsidRPr="006C28CC" w:rsidRDefault="00566BE2"/>
    <w:p w:rsidR="000737E0" w:rsidRPr="006C28CC" w:rsidRDefault="000737E0"/>
    <w:p w:rsidR="000737E0" w:rsidRPr="006C28CC" w:rsidRDefault="000737E0">
      <w:pPr>
        <w:spacing w:after="200" w:line="276" w:lineRule="auto"/>
      </w:pPr>
      <w:r w:rsidRPr="006C28CC">
        <w:br w:type="page"/>
      </w:r>
    </w:p>
    <w:p w:rsidR="000737E0" w:rsidRPr="00A6514A" w:rsidRDefault="000737E0" w:rsidP="000737E0">
      <w:pPr>
        <w:pStyle w:val="2"/>
        <w:rPr>
          <w:sz w:val="28"/>
          <w:szCs w:val="28"/>
        </w:rPr>
      </w:pPr>
      <w:bookmarkStart w:id="12" w:name="_Toc265657898"/>
      <w:bookmarkStart w:id="13" w:name="_Toc371598740"/>
      <w:bookmarkStart w:id="14" w:name="_Toc372119026"/>
      <w:r w:rsidRPr="00A6514A">
        <w:rPr>
          <w:sz w:val="28"/>
          <w:szCs w:val="28"/>
        </w:rPr>
        <w:lastRenderedPageBreak/>
        <w:t>Статья 2. Жилые зоны</w:t>
      </w:r>
      <w:bookmarkEnd w:id="12"/>
      <w:bookmarkEnd w:id="13"/>
      <w:bookmarkEnd w:id="14"/>
    </w:p>
    <w:p w:rsidR="000737E0" w:rsidRPr="00A6514A" w:rsidRDefault="000737E0" w:rsidP="000737E0"/>
    <w:p w:rsidR="000737E0" w:rsidRPr="000737E0" w:rsidRDefault="000737E0" w:rsidP="000737E0">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15" w:name="_Toc265657899"/>
      <w:bookmarkStart w:id="16" w:name="_Toc371598741"/>
      <w:bookmarkStart w:id="17" w:name="_Toc372119027"/>
      <w:r w:rsidRPr="000737E0">
        <w:rPr>
          <w:rFonts w:ascii="Times New Roman" w:eastAsia="Times New Roman" w:hAnsi="Times New Roman" w:cs="Times New Roman"/>
          <w:color w:val="auto"/>
          <w:sz w:val="28"/>
        </w:rPr>
        <w:t xml:space="preserve">Ж-1. </w:t>
      </w:r>
      <w:bookmarkEnd w:id="15"/>
      <w:r w:rsidRPr="000737E0">
        <w:rPr>
          <w:rFonts w:ascii="Times New Roman" w:eastAsia="Times New Roman" w:hAnsi="Times New Roman" w:cs="Times New Roman"/>
          <w:color w:val="auto"/>
          <w:sz w:val="28"/>
        </w:rPr>
        <w:t>Зона застройки индивидуальными жилыми домами</w:t>
      </w:r>
      <w:bookmarkEnd w:id="16"/>
      <w:bookmarkEnd w:id="17"/>
    </w:p>
    <w:p w:rsidR="007A6255" w:rsidRDefault="007A6255" w:rsidP="009B3E95">
      <w:pPr>
        <w:pStyle w:val="ad"/>
        <w:widowControl w:val="0"/>
        <w:numPr>
          <w:ilvl w:val="0"/>
          <w:numId w:val="64"/>
        </w:numPr>
        <w:tabs>
          <w:tab w:val="left" w:pos="0"/>
          <w:tab w:val="left" w:pos="851"/>
        </w:tabs>
        <w:autoSpaceDE w:val="0"/>
        <w:autoSpaceDN w:val="0"/>
        <w:adjustRightInd w:val="0"/>
        <w:spacing w:after="0"/>
        <w:ind w:left="0" w:firstLine="426"/>
        <w:jc w:val="both"/>
        <w:rPr>
          <w:rFonts w:ascii="Times New Roman" w:eastAsia="Calibri" w:hAnsi="Times New Roman"/>
          <w:sz w:val="24"/>
          <w:szCs w:val="24"/>
        </w:rPr>
      </w:pPr>
      <w:r>
        <w:rPr>
          <w:rFonts w:ascii="Times New Roman" w:eastAsia="Calibri" w:hAnsi="Times New Roman"/>
          <w:sz w:val="24"/>
          <w:szCs w:val="24"/>
        </w:rPr>
        <w:t>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rsidR="007A6255" w:rsidRDefault="007A6255" w:rsidP="007A6255">
      <w:pPr>
        <w:tabs>
          <w:tab w:val="left" w:pos="709"/>
        </w:tabs>
        <w:spacing w:line="276" w:lineRule="auto"/>
        <w:ind w:firstLine="709"/>
        <w:jc w:val="both"/>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7A6255" w:rsidTr="00970364">
        <w:trPr>
          <w:trHeight w:val="20"/>
          <w:tblHeader/>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pPr>
              <w:jc w:val="center"/>
              <w:rPr>
                <w:b/>
              </w:rPr>
            </w:pPr>
            <w:r>
              <w:rPr>
                <w:b/>
              </w:rPr>
              <w:t>Вид</w:t>
            </w:r>
            <w:r w:rsidR="009B73BC">
              <w:rPr>
                <w:b/>
              </w:rPr>
              <w:t xml:space="preserve"> и код </w:t>
            </w:r>
            <w:r>
              <w:rPr>
                <w:b/>
              </w:rPr>
              <w:t xml:space="preserve">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pPr>
              <w:jc w:val="center"/>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A6255" w:rsidTr="0097036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Основные виды разрешённого использования</w:t>
            </w:r>
          </w:p>
        </w:tc>
      </w:tr>
      <w:tr w:rsidR="007A6255" w:rsidTr="00970364">
        <w:trPr>
          <w:trHeight w:val="4004"/>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r>
              <w:t>1.</w:t>
            </w:r>
          </w:p>
          <w:p w:rsidR="007A6255" w:rsidRDefault="007A6255" w:rsidP="00970364">
            <w:pPr>
              <w:ind w:left="360"/>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Индивидуальные жилые дома</w:t>
            </w:r>
          </w:p>
          <w:p w:rsidR="00932788" w:rsidRDefault="00932788" w:rsidP="00970364">
            <w:r w:rsidRPr="006C28CC">
              <w:rPr>
                <w:b/>
              </w:rPr>
              <w:t xml:space="preserve">2.1  </w:t>
            </w:r>
            <w:r w:rsidRPr="00932788">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t xml:space="preserve">Минимальный размер земельных участков – </w:t>
            </w:r>
            <w:r>
              <w:rPr>
                <w:b/>
              </w:rPr>
              <w:t>600 кв. м.</w:t>
            </w:r>
            <w:r>
              <w:t xml:space="preserve">; </w:t>
            </w:r>
          </w:p>
          <w:p w:rsidR="007A6255" w:rsidRDefault="007A6255" w:rsidP="00970364">
            <w:pPr>
              <w:jc w:val="both"/>
            </w:pPr>
            <w:r>
              <w:t xml:space="preserve">Максимальный размер земельных участков – </w:t>
            </w:r>
            <w:r>
              <w:rPr>
                <w:b/>
              </w:rPr>
              <w:t>5000 кв.м.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jc w:val="both"/>
              <w:rPr>
                <w:bCs/>
                <w:iCs/>
              </w:rPr>
            </w:pPr>
            <w:r>
              <w:rPr>
                <w:bCs/>
                <w:iCs/>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Pr>
                  <w:bCs/>
                  <w:iCs/>
                </w:rPr>
                <w:t>20 м</w:t>
              </w:r>
            </w:smartTag>
            <w:r>
              <w:rPr>
                <w:bCs/>
                <w:iCs/>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bCs/>
                  <w:iCs/>
                </w:rPr>
                <w:t>100 м</w:t>
              </w:r>
            </w:smartTag>
            <w:r>
              <w:rPr>
                <w:bCs/>
                <w:iCs/>
              </w:rPr>
              <w:t xml:space="preserve"> для домов с мусоропроводами и </w:t>
            </w:r>
            <w:smartTag w:uri="urn:schemas-microsoft-com:office:smarttags" w:element="metricconverter">
              <w:smartTagPr>
                <w:attr w:name="ProductID" w:val="50 м"/>
              </w:smartTagPr>
              <w:r>
                <w:rPr>
                  <w:bCs/>
                  <w:iCs/>
                </w:rPr>
                <w:t>50 м</w:t>
              </w:r>
            </w:smartTag>
            <w:r>
              <w:rPr>
                <w:bCs/>
                <w:iCs/>
              </w:rPr>
              <w:t xml:space="preserve"> для домов без мусоропроводов.</w:t>
            </w:r>
          </w:p>
          <w:p w:rsidR="007A6255" w:rsidRPr="005C7CD2" w:rsidRDefault="007A6255" w:rsidP="00970364">
            <w:pPr>
              <w:jc w:val="both"/>
            </w:pPr>
            <w:r>
              <w:t xml:space="preserve">Максимальное количество этажей – </w:t>
            </w:r>
            <w:r>
              <w:rPr>
                <w:b/>
              </w:rPr>
              <w:t>3</w:t>
            </w:r>
          </w:p>
          <w:p w:rsidR="007A6255" w:rsidRDefault="007A6255" w:rsidP="00970364">
            <w:pPr>
              <w:jc w:val="both"/>
            </w:pPr>
            <w:r>
              <w:t xml:space="preserve">Максимальный процент застройки - </w:t>
            </w:r>
            <w:r>
              <w:rPr>
                <w:b/>
              </w:rPr>
              <w:t>30%</w:t>
            </w:r>
          </w:p>
        </w:tc>
      </w:tr>
      <w:tr w:rsidR="007A6255" w:rsidTr="00970364">
        <w:trPr>
          <w:trHeight w:val="734"/>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Личное подсобное хозяйство</w:t>
            </w:r>
          </w:p>
          <w:p w:rsidR="00932788" w:rsidRDefault="00932788" w:rsidP="00970364">
            <w:r w:rsidRPr="006C28CC">
              <w:rPr>
                <w:b/>
              </w:rPr>
              <w:t>2.2</w:t>
            </w:r>
            <w:r w:rsidRPr="00932788">
              <w:t xml:space="preserve"> Размещение жилого дома, </w:t>
            </w:r>
            <w:r w:rsidRPr="00932788">
              <w:lastRenderedPageBreak/>
              <w:t>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lastRenderedPageBreak/>
              <w:t xml:space="preserve">Минимальный размер земельных участков – </w:t>
            </w:r>
            <w:r>
              <w:rPr>
                <w:b/>
              </w:rPr>
              <w:t>600 кв.м.</w:t>
            </w:r>
            <w:r>
              <w:t xml:space="preserve">; </w:t>
            </w:r>
          </w:p>
          <w:p w:rsidR="007A6255" w:rsidRDefault="007A6255" w:rsidP="00970364">
            <w:pPr>
              <w:jc w:val="both"/>
            </w:pPr>
            <w:r>
              <w:t xml:space="preserve">Максимальный размер земельных участков – </w:t>
            </w:r>
            <w:r>
              <w:rPr>
                <w:b/>
              </w:rPr>
              <w:t>10000кв.м.</w:t>
            </w:r>
            <w:r>
              <w:t>.</w:t>
            </w:r>
          </w:p>
          <w:p w:rsidR="007A6255" w:rsidRDefault="007A6255" w:rsidP="00970364">
            <w:pPr>
              <w:jc w:val="both"/>
              <w:rPr>
                <w:i/>
              </w:rPr>
            </w:pPr>
            <w:r>
              <w:rPr>
                <w:i/>
              </w:rPr>
              <w:lastRenderedPageBreak/>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pStyle w:val="a"/>
              <w:numPr>
                <w:ilvl w:val="0"/>
                <w:numId w:val="0"/>
              </w:numPr>
              <w:tabs>
                <w:tab w:val="left" w:pos="708"/>
              </w:tabs>
              <w:spacing w:line="276" w:lineRule="auto"/>
              <w:ind w:left="5"/>
              <w:rPr>
                <w:sz w:val="24"/>
                <w:szCs w:val="24"/>
              </w:rPr>
            </w:pPr>
            <w:r>
              <w:rPr>
                <w:sz w:val="24"/>
                <w:szCs w:val="24"/>
              </w:rPr>
              <w:t>Сараи для скота и птицы следует предусматривать на расстоянии от окон жилых помещений дома с учетом санитарно-гигиенических требований, но не менее, м: одиночные или двойные – не менее 10 м, до 8 блоков – не менее 25 м, свыше 8 до 30 блоков – не менее 50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jc w:val="both"/>
              <w:rPr>
                <w:b/>
              </w:rPr>
            </w:pPr>
            <w:r>
              <w:t xml:space="preserve">Максимальное количество этажей – </w:t>
            </w:r>
            <w:r>
              <w:rPr>
                <w:b/>
              </w:rPr>
              <w:t>3</w:t>
            </w:r>
          </w:p>
          <w:p w:rsidR="007A6255" w:rsidRDefault="007A6255" w:rsidP="00970364">
            <w:pPr>
              <w:jc w:val="both"/>
            </w:pPr>
            <w:r>
              <w:t xml:space="preserve">Максимальный процент застройки - </w:t>
            </w:r>
            <w:r>
              <w:rPr>
                <w:b/>
              </w:rPr>
              <w:t>30</w:t>
            </w:r>
            <w:r>
              <w:t>%</w:t>
            </w:r>
          </w:p>
        </w:tc>
      </w:tr>
      <w:tr w:rsidR="007A6255" w:rsidTr="00970364">
        <w:trPr>
          <w:trHeight w:val="734"/>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Блокированная жилая застройка</w:t>
            </w:r>
          </w:p>
          <w:p w:rsidR="00932788" w:rsidRDefault="00932788" w:rsidP="00970364">
            <w:r w:rsidRPr="006C28CC">
              <w:rPr>
                <w:b/>
              </w:rPr>
              <w:t>2.3</w:t>
            </w:r>
            <w:r w:rsidRPr="00932788">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w:t>
            </w:r>
            <w:r w:rsidRPr="00932788">
              <w:lastRenderedPageBreak/>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lastRenderedPageBreak/>
              <w:t xml:space="preserve">Минимальный размер земельных участков – </w:t>
            </w:r>
            <w:r>
              <w:rPr>
                <w:b/>
              </w:rPr>
              <w:t>1200 кв.м.</w:t>
            </w:r>
            <w:r>
              <w:t xml:space="preserve">; </w:t>
            </w:r>
          </w:p>
          <w:p w:rsidR="007A6255" w:rsidRDefault="007A6255" w:rsidP="00970364">
            <w:pPr>
              <w:jc w:val="both"/>
            </w:pPr>
            <w:r>
              <w:t xml:space="preserve">Максимальный размер земельных участков – </w:t>
            </w:r>
            <w:r>
              <w:rPr>
                <w:b/>
              </w:rPr>
              <w:t>10000кв.м.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pStyle w:val="ad"/>
              <w:widowControl w:val="0"/>
              <w:spacing w:after="0" w:line="240" w:lineRule="auto"/>
              <w:ind w:left="0"/>
              <w:jc w:val="both"/>
              <w:rPr>
                <w:rFonts w:ascii="Times New Roman" w:hAnsi="Times New Roman"/>
                <w:b/>
                <w:sz w:val="24"/>
                <w:szCs w:val="24"/>
              </w:rPr>
            </w:pPr>
            <w:r>
              <w:rPr>
                <w:rFonts w:ascii="Times New Roman" w:hAnsi="Times New Roman"/>
                <w:sz w:val="24"/>
                <w:szCs w:val="24"/>
              </w:rPr>
              <w:t xml:space="preserve">Максимальное количество этажей – </w:t>
            </w:r>
            <w:r>
              <w:rPr>
                <w:rFonts w:ascii="Times New Roman" w:hAnsi="Times New Roman"/>
                <w:b/>
                <w:sz w:val="24"/>
                <w:szCs w:val="24"/>
              </w:rPr>
              <w:t>3</w:t>
            </w:r>
          </w:p>
          <w:p w:rsidR="007A6255" w:rsidRDefault="007A6255" w:rsidP="00970364">
            <w:pPr>
              <w:jc w:val="both"/>
            </w:pPr>
            <w:r>
              <w:rPr>
                <w:bCs/>
              </w:rPr>
              <w:t xml:space="preserve">Максимальный процент застройки – </w:t>
            </w:r>
            <w:r>
              <w:rPr>
                <w:b/>
                <w:bCs/>
              </w:rPr>
              <w:t>50 %</w:t>
            </w:r>
            <w:r>
              <w:rPr>
                <w:bCs/>
              </w:rPr>
              <w:t>.</w:t>
            </w:r>
          </w:p>
        </w:tc>
      </w:tr>
      <w:tr w:rsidR="007A6255" w:rsidTr="00970364">
        <w:trPr>
          <w:trHeight w:val="734"/>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Огородничество</w:t>
            </w:r>
          </w:p>
          <w:p w:rsidR="00932788" w:rsidRDefault="00932788" w:rsidP="00970364">
            <w:pPr>
              <w:rPr>
                <w:highlight w:val="yellow"/>
              </w:rPr>
            </w:pPr>
            <w:r w:rsidRPr="006C28CC">
              <w:rPr>
                <w:b/>
              </w:rPr>
              <w:t>13.1</w:t>
            </w:r>
            <w:r w:rsidRPr="00932788">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pStyle w:val="ad"/>
              <w:spacing w:after="0" w:line="240" w:lineRule="auto"/>
              <w:ind w:left="0"/>
              <w:jc w:val="both"/>
              <w:rPr>
                <w:rFonts w:ascii="Times New Roman" w:hAnsi="Times New Roman"/>
                <w:sz w:val="24"/>
                <w:szCs w:val="24"/>
              </w:rPr>
            </w:pPr>
            <w:r>
              <w:rPr>
                <w:rFonts w:ascii="Times New Roman" w:hAnsi="Times New Roman"/>
                <w:sz w:val="24"/>
                <w:szCs w:val="24"/>
              </w:rPr>
              <w:t>Размеры земельных участков:</w:t>
            </w:r>
          </w:p>
          <w:p w:rsidR="007A6255" w:rsidRDefault="007A6255" w:rsidP="009B3E95">
            <w:pPr>
              <w:numPr>
                <w:ilvl w:val="0"/>
                <w:numId w:val="66"/>
              </w:numPr>
              <w:ind w:left="288" w:hanging="288"/>
              <w:jc w:val="both"/>
            </w:pPr>
            <w:r>
              <w:rPr>
                <w:spacing w:val="-2"/>
              </w:rPr>
              <w:t xml:space="preserve">минимальный – </w:t>
            </w:r>
            <w:r>
              <w:rPr>
                <w:b/>
                <w:spacing w:val="-2"/>
              </w:rPr>
              <w:t>100 кв.м.;</w:t>
            </w:r>
          </w:p>
          <w:p w:rsidR="007A6255" w:rsidRDefault="007A6255" w:rsidP="00970364">
            <w:pPr>
              <w:jc w:val="both"/>
              <w:rPr>
                <w:highlight w:val="yellow"/>
              </w:rPr>
            </w:pPr>
            <w:r>
              <w:rPr>
                <w:spacing w:val="-2"/>
              </w:rPr>
              <w:t xml:space="preserve">- максимальный – </w:t>
            </w:r>
            <w:r>
              <w:rPr>
                <w:b/>
                <w:spacing w:val="-2"/>
              </w:rPr>
              <w:t>3000 кв.м.</w:t>
            </w:r>
            <w:r>
              <w:rPr>
                <w:spacing w:val="-2"/>
              </w:rPr>
              <w:t>.</w:t>
            </w:r>
          </w:p>
        </w:tc>
      </w:tr>
      <w:tr w:rsidR="007A6255" w:rsidTr="008D7198">
        <w:trPr>
          <w:trHeight w:val="3396"/>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65"/>
              </w:numPr>
              <w:tabs>
                <w:tab w:val="clear" w:pos="720"/>
                <w:tab w:val="num" w:pos="643"/>
              </w:tabs>
              <w:ind w:left="643"/>
              <w:jc w:val="center"/>
            </w:pPr>
            <w:r>
              <w:t>1.</w:t>
            </w: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Общежития</w:t>
            </w:r>
          </w:p>
          <w:p w:rsidR="00932788" w:rsidRDefault="00932788" w:rsidP="00970364">
            <w:r w:rsidRPr="006C28CC">
              <w:rPr>
                <w:b/>
              </w:rPr>
              <w:t>3.2.4</w:t>
            </w:r>
            <w:r w:rsidRPr="00932788">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0620" w:type="dxa"/>
            <w:tcBorders>
              <w:top w:val="single" w:sz="4" w:space="0" w:color="auto"/>
              <w:left w:val="single" w:sz="4" w:space="0" w:color="auto"/>
              <w:bottom w:val="single" w:sz="4" w:space="0" w:color="auto"/>
              <w:right w:val="single" w:sz="4" w:space="0" w:color="auto"/>
            </w:tcBorders>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rPr>
                <w:b/>
                <w:bCs/>
              </w:rPr>
            </w:pPr>
            <w:r>
              <w:rPr>
                <w:bCs/>
              </w:rPr>
              <w:t xml:space="preserve">Максимальный процент застройки – </w:t>
            </w:r>
            <w:r>
              <w:rPr>
                <w:b/>
                <w:bCs/>
              </w:rPr>
              <w:t>40%</w:t>
            </w:r>
          </w:p>
          <w:p w:rsidR="007A6255" w:rsidRDefault="007A6255" w:rsidP="00970364">
            <w:pPr>
              <w:jc w:val="both"/>
            </w:pPr>
            <w:r>
              <w:t xml:space="preserve">Максимальное количество этажей – </w:t>
            </w:r>
            <w:r>
              <w:rPr>
                <w:b/>
              </w:rPr>
              <w:t>3</w:t>
            </w:r>
            <w:r>
              <w:t>.</w:t>
            </w:r>
          </w:p>
          <w:p w:rsidR="007A6255" w:rsidRDefault="007A6255" w:rsidP="00970364">
            <w:pPr>
              <w:rPr>
                <w:bCs/>
              </w:rPr>
            </w:pPr>
          </w:p>
        </w:tc>
      </w:tr>
      <w:tr w:rsidR="007A6255" w:rsidTr="00970364">
        <w:trPr>
          <w:trHeight w:val="881"/>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65"/>
              </w:numPr>
              <w:tabs>
                <w:tab w:val="clear" w:pos="720"/>
                <w:tab w:val="num" w:pos="643"/>
              </w:tabs>
              <w:ind w:left="643"/>
              <w:jc w:val="center"/>
            </w:pPr>
            <w:r>
              <w:lastRenderedPageBreak/>
              <w:t>1.</w:t>
            </w:r>
          </w:p>
        </w:tc>
        <w:tc>
          <w:tcPr>
            <w:tcW w:w="3721" w:type="dxa"/>
            <w:tcBorders>
              <w:top w:val="single" w:sz="4" w:space="0" w:color="auto"/>
              <w:left w:val="single" w:sz="4" w:space="0" w:color="auto"/>
              <w:bottom w:val="single" w:sz="4" w:space="0" w:color="auto"/>
              <w:right w:val="single" w:sz="4" w:space="0" w:color="auto"/>
            </w:tcBorders>
          </w:tcPr>
          <w:p w:rsidR="007A6255" w:rsidRPr="006C28CC" w:rsidRDefault="007A6255" w:rsidP="00970364">
            <w:pPr>
              <w:rPr>
                <w:b/>
              </w:rPr>
            </w:pPr>
            <w:r w:rsidRPr="006C28CC">
              <w:rPr>
                <w:b/>
              </w:rPr>
              <w:t>Административно-деловые, офисные здания</w:t>
            </w:r>
          </w:p>
          <w:p w:rsidR="007A6255" w:rsidRDefault="00932788" w:rsidP="00970364">
            <w:r w:rsidRPr="006C28CC">
              <w:rPr>
                <w:b/>
              </w:rPr>
              <w:t>3.1.2</w:t>
            </w:r>
            <w:r w:rsidRPr="00932788">
              <w:t xml:space="preserve"> Размещение зданий, предназначенных для приема физических и юридических лиц в связи с предоставлением им коммунальных услуг</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rPr>
                <w:bCs/>
              </w:rPr>
            </w:pPr>
            <w:r>
              <w:t xml:space="preserve">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65"/>
              </w:numPr>
              <w:tabs>
                <w:tab w:val="clear" w:pos="720"/>
                <w:tab w:val="num" w:pos="643"/>
              </w:tabs>
              <w:ind w:left="643"/>
              <w:jc w:val="center"/>
            </w:pPr>
            <w:r>
              <w:t>7</w:t>
            </w: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 xml:space="preserve">Объекты культуры и искусства </w:t>
            </w:r>
          </w:p>
          <w:p w:rsidR="00932788" w:rsidRDefault="00932788" w:rsidP="00970364">
            <w:r w:rsidRPr="006C28CC">
              <w:rPr>
                <w:b/>
              </w:rPr>
              <w:t>3.6</w:t>
            </w:r>
            <w:r w:rsidRPr="00932788">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65"/>
              </w:numPr>
              <w:tabs>
                <w:tab w:val="clear" w:pos="720"/>
                <w:tab w:val="num" w:pos="643"/>
              </w:tabs>
              <w:ind w:left="643"/>
              <w:jc w:val="center"/>
            </w:pPr>
            <w:r>
              <w:t>8</w:t>
            </w: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Объекты детского дошкольного воспитания</w:t>
            </w:r>
          </w:p>
          <w:p w:rsidR="00932788" w:rsidRDefault="00932788" w:rsidP="00970364">
            <w:r w:rsidRPr="006C28CC">
              <w:rPr>
                <w:b/>
              </w:rPr>
              <w:t xml:space="preserve">3.5.1 </w:t>
            </w:r>
            <w:r w:rsidRPr="00932788">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w:t>
            </w:r>
            <w:r w:rsidRPr="00932788">
              <w:lastRenderedPageBreak/>
              <w:t xml:space="preserve">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площадь- 700 кв. м.; максимальная площадь-10000 кв. м. ; минимальная ширина вдоль фронта улиц – 25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-25 м.; Минимальный отступ зданий, строений, сооружений от боковой границы участка -10 м.;</w:t>
            </w:r>
          </w:p>
          <w:p w:rsidR="007A6255" w:rsidRDefault="007A6255" w:rsidP="00970364">
            <w:pPr>
              <w:jc w:val="both"/>
            </w:pPr>
            <w:r>
              <w:t>Минимальный отступ зданий, строений, сооружений от задней границы участка -10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jc w:val="both"/>
            </w:pPr>
            <w:r>
              <w:lastRenderedPageBreak/>
              <w:t xml:space="preserve">Максимальный процент застройки – </w:t>
            </w:r>
            <w:r>
              <w:rPr>
                <w:b/>
              </w:rPr>
              <w:t xml:space="preserve">40%. </w:t>
            </w:r>
            <w:r>
              <w:t xml:space="preserve">Площадь озеленения территории объекта дошкольного воспитания должна составлять не менее </w:t>
            </w:r>
            <w:r>
              <w:rPr>
                <w:b/>
              </w:rPr>
              <w:t>50%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65"/>
              </w:numPr>
              <w:tabs>
                <w:tab w:val="clear" w:pos="720"/>
                <w:tab w:val="num" w:pos="643"/>
              </w:tabs>
              <w:ind w:left="643"/>
              <w:jc w:val="center"/>
            </w:pPr>
            <w:r>
              <w:lastRenderedPageBreak/>
              <w:t>22</w:t>
            </w: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Амбулаторно-поликлинические учреждения, ФАП</w:t>
            </w:r>
          </w:p>
          <w:p w:rsidR="00932788" w:rsidRDefault="00932788" w:rsidP="00970364">
            <w:r w:rsidRPr="006C28CC">
              <w:rPr>
                <w:b/>
              </w:rPr>
              <w:t>3.4.1</w:t>
            </w:r>
            <w:r w:rsidRPr="00932788">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Аптеки</w:t>
            </w:r>
          </w:p>
          <w:p w:rsidR="00932788" w:rsidRDefault="00932788" w:rsidP="00970364">
            <w:r w:rsidRPr="006C28CC">
              <w:rPr>
                <w:b/>
              </w:rPr>
              <w:t>3.4</w:t>
            </w:r>
            <w:r w:rsidRPr="00932788">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w:t>
            </w:r>
            <w:r w:rsidRPr="00932788">
              <w:lastRenderedPageBreak/>
              <w:t>видов разрешенного использования с кодами 3.4.1 - 3.4.2</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lastRenderedPageBreak/>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Аптеки могут размещаться в отдельно стоящих малоэтажных зданиях, быть встроенными и встроенно-пристроенными  к первым этажам многоэтажных и общественных зданий. </w:t>
            </w:r>
          </w:p>
          <w:p w:rsidR="007A6255" w:rsidRDefault="007A6255" w:rsidP="00970364">
            <w:pPr>
              <w:jc w:val="both"/>
            </w:pPr>
            <w:r>
              <w:t xml:space="preserve">Максимальный процент застройки – </w:t>
            </w:r>
            <w:r>
              <w:rPr>
                <w:b/>
                <w:lang w:val="en-US"/>
              </w:rPr>
              <w:t>9</w:t>
            </w:r>
            <w:r>
              <w:rPr>
                <w:b/>
              </w:rPr>
              <w:t>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 xml:space="preserve">Объекты бытового и коммунального обслуживания населения </w:t>
            </w:r>
          </w:p>
          <w:p w:rsidR="00932788" w:rsidRDefault="00932788" w:rsidP="00970364">
            <w:r w:rsidRPr="006C28CC">
              <w:rPr>
                <w:b/>
              </w:rPr>
              <w:t>3.3</w:t>
            </w:r>
            <w:r w:rsidRPr="00932788">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Объекты общественного питания</w:t>
            </w:r>
          </w:p>
          <w:p w:rsidR="00932788" w:rsidRDefault="00932788" w:rsidP="00970364">
            <w:r w:rsidRPr="006C28CC">
              <w:rPr>
                <w:b/>
              </w:rPr>
              <w:t>4.6</w:t>
            </w:r>
            <w:r w:rsidRPr="00932788">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r>
              <w:t>.</w:t>
            </w:r>
          </w:p>
        </w:tc>
      </w:tr>
      <w:tr w:rsidR="007A6255" w:rsidTr="006C28CC">
        <w:trPr>
          <w:trHeight w:val="581"/>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Объекты розничной и мелкооптовой торговли</w:t>
            </w:r>
          </w:p>
          <w:p w:rsidR="00932788" w:rsidRDefault="00932788" w:rsidP="00970364">
            <w:r w:rsidRPr="006C28CC">
              <w:rPr>
                <w:b/>
              </w:rPr>
              <w:t>4.3</w:t>
            </w:r>
            <w:r w:rsidRPr="00932788">
              <w:t xml:space="preserve">  Размещение объектов капитального строительства, сооружений, предназначенных </w:t>
            </w:r>
            <w:r w:rsidRPr="00932788">
              <w:lastRenderedPageBreak/>
              <w:t xml:space="preserve">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 xml:space="preserve">Минимальный отступ зданий, строений, сооружений от передней границы участка -5 м.; </w:t>
            </w:r>
            <w:r>
              <w:lastRenderedPageBreak/>
              <w:t>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Физкультурно-оздоровительные сооружения</w:t>
            </w:r>
          </w:p>
          <w:p w:rsidR="00932788" w:rsidRDefault="00B241E1" w:rsidP="00970364">
            <w:r w:rsidRPr="000B38B0">
              <w:rPr>
                <w:b/>
              </w:rPr>
              <w:t>5.1.2.</w:t>
            </w:r>
            <w:r>
              <w:t xml:space="preserve"> Размещение спортивных клубов, спортивных залов, бассейнов, физкультурно-оздоровительных комплексов в зданиях и сооружениях</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w:t>
            </w:r>
            <w:r w:rsidR="00110411">
              <w:t>15</w:t>
            </w:r>
            <w:r>
              <w:t>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430"/>
              </w:tabs>
              <w:jc w:val="both"/>
            </w:pPr>
            <w:r>
              <w:t xml:space="preserve">Максимальный процент застройки – </w:t>
            </w:r>
            <w:r>
              <w:rPr>
                <w:b/>
              </w:rPr>
              <w:t>80 %</w:t>
            </w:r>
          </w:p>
        </w:tc>
      </w:tr>
      <w:tr w:rsidR="007A6255" w:rsidTr="00970364">
        <w:trPr>
          <w:trHeight w:val="562"/>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 xml:space="preserve">Гаражи и автостоянки </w:t>
            </w:r>
          </w:p>
          <w:p w:rsidR="00932788" w:rsidRDefault="00932788" w:rsidP="00970364">
            <w:r w:rsidRPr="006C28CC">
              <w:rPr>
                <w:b/>
              </w:rPr>
              <w:t>7.2</w:t>
            </w:r>
            <w:r w:rsidRPr="00932788">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430"/>
              </w:tabs>
              <w:ind w:left="5"/>
              <w:jc w:val="both"/>
            </w:pPr>
            <w:r>
              <w:t xml:space="preserve">Максимальный процент застройки – </w:t>
            </w:r>
            <w:r>
              <w:rPr>
                <w:b/>
              </w:rPr>
              <w:t>80%</w:t>
            </w:r>
          </w:p>
        </w:tc>
      </w:tr>
      <w:tr w:rsidR="007A6255" w:rsidTr="00970364">
        <w:trPr>
          <w:trHeight w:val="81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 xml:space="preserve">Объекты инженерно-технического обеспечения </w:t>
            </w:r>
          </w:p>
          <w:p w:rsidR="00932788" w:rsidRDefault="00932788" w:rsidP="00970364">
            <w:r w:rsidRPr="006C28CC">
              <w:rPr>
                <w:b/>
              </w:rPr>
              <w:t>3.1.1</w:t>
            </w:r>
            <w:r w:rsidRPr="00932788">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80 %</w:t>
            </w:r>
          </w:p>
        </w:tc>
      </w:tr>
      <w:tr w:rsidR="005C21D2" w:rsidTr="00970364">
        <w:trPr>
          <w:trHeight w:val="810"/>
        </w:trPr>
        <w:tc>
          <w:tcPr>
            <w:tcW w:w="779" w:type="dxa"/>
            <w:tcBorders>
              <w:top w:val="single" w:sz="4" w:space="0" w:color="auto"/>
              <w:left w:val="single" w:sz="4" w:space="0" w:color="auto"/>
              <w:bottom w:val="single" w:sz="4" w:space="0" w:color="auto"/>
              <w:right w:val="single" w:sz="4" w:space="0" w:color="auto"/>
            </w:tcBorders>
          </w:tcPr>
          <w:p w:rsidR="005C21D2" w:rsidRDefault="005C21D2" w:rsidP="009B3E95">
            <w:pPr>
              <w:numPr>
                <w:ilvl w:val="0"/>
                <w:numId w:val="65"/>
              </w:numPr>
              <w:tabs>
                <w:tab w:val="clear" w:pos="720"/>
                <w:tab w:val="num" w:pos="643"/>
              </w:tabs>
              <w:ind w:left="643"/>
              <w:jc w:val="center"/>
            </w:pPr>
          </w:p>
        </w:tc>
        <w:tc>
          <w:tcPr>
            <w:tcW w:w="3721" w:type="dxa"/>
            <w:tcBorders>
              <w:top w:val="single" w:sz="4" w:space="0" w:color="auto"/>
              <w:left w:val="single" w:sz="4" w:space="0" w:color="auto"/>
              <w:bottom w:val="single" w:sz="4" w:space="0" w:color="auto"/>
              <w:right w:val="single" w:sz="4" w:space="0" w:color="auto"/>
            </w:tcBorders>
          </w:tcPr>
          <w:p w:rsidR="005C21D2" w:rsidRPr="006C28CC" w:rsidRDefault="005C21D2" w:rsidP="00970364">
            <w:pPr>
              <w:rPr>
                <w:b/>
              </w:rPr>
            </w:pPr>
            <w:r w:rsidRPr="006C28CC">
              <w:rPr>
                <w:b/>
              </w:rPr>
              <w:t>Объекты пожарной охраны</w:t>
            </w:r>
          </w:p>
          <w:p w:rsidR="00932788" w:rsidRDefault="00932788" w:rsidP="00970364">
            <w:r w:rsidRPr="006C28CC">
              <w:rPr>
                <w:b/>
              </w:rPr>
              <w:t>8.3.</w:t>
            </w:r>
            <w:r w:rsidRPr="00932788">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w:t>
            </w:r>
            <w:r w:rsidRPr="00932788">
              <w:lastRenderedPageBreak/>
              <w:t>гражданской обороны, являющихся частями производственных зданий</w:t>
            </w:r>
          </w:p>
        </w:tc>
        <w:tc>
          <w:tcPr>
            <w:tcW w:w="10620" w:type="dxa"/>
            <w:tcBorders>
              <w:top w:val="single" w:sz="4" w:space="0" w:color="auto"/>
              <w:left w:val="single" w:sz="4" w:space="0" w:color="auto"/>
              <w:bottom w:val="single" w:sz="4" w:space="0" w:color="auto"/>
              <w:right w:val="single" w:sz="4" w:space="0" w:color="auto"/>
            </w:tcBorders>
          </w:tcPr>
          <w:p w:rsidR="005C21D2" w:rsidRPr="005C21D2" w:rsidRDefault="005C21D2" w:rsidP="005C21D2">
            <w:pPr>
              <w:jc w:val="both"/>
            </w:pPr>
            <w:r w:rsidRPr="005C21D2">
              <w:lastRenderedPageBreak/>
              <w:t>Предельные размеры земельного участка: минимальная площадь- 500 кв. м.; максимальная площадь-15000 кв. м. ; минимальная ширина вдоль фронта улиц – 10 м.</w:t>
            </w:r>
          </w:p>
          <w:p w:rsidR="005C21D2" w:rsidRPr="005C21D2" w:rsidRDefault="005C21D2" w:rsidP="005C21D2">
            <w:pPr>
              <w:jc w:val="both"/>
            </w:pPr>
            <w:r w:rsidRPr="005C21D2">
              <w:t>Минимальные отступы от границ земельных участков в целях определения мест допустимого размещения зданий, строений, сооружений:</w:t>
            </w:r>
          </w:p>
          <w:p w:rsidR="005C21D2" w:rsidRPr="005C21D2" w:rsidRDefault="005C21D2" w:rsidP="005C21D2">
            <w:pPr>
              <w:jc w:val="both"/>
            </w:pPr>
            <w:r w:rsidRPr="005C21D2">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5C21D2" w:rsidRPr="005C21D2" w:rsidRDefault="005C21D2" w:rsidP="005C21D2">
            <w:pPr>
              <w:jc w:val="both"/>
            </w:pPr>
            <w:r w:rsidRPr="005C21D2">
              <w:t>Минимальный отступ зданий, строений, сооружений от задней границы участка -3 м.</w:t>
            </w:r>
          </w:p>
          <w:p w:rsidR="005C21D2" w:rsidRPr="005C21D2" w:rsidRDefault="005C21D2" w:rsidP="005C21D2">
            <w:pPr>
              <w:jc w:val="both"/>
            </w:pPr>
            <w:r w:rsidRPr="005C21D2">
              <w:t>Предельные параметры зданий, строений, сооружений:</w:t>
            </w:r>
          </w:p>
          <w:p w:rsidR="005C21D2" w:rsidRPr="005C21D2" w:rsidRDefault="005C21D2" w:rsidP="005C21D2">
            <w:pPr>
              <w:jc w:val="both"/>
            </w:pPr>
            <w:r w:rsidRPr="005C21D2">
              <w:t>Максимальная высота (до конька крыши)- 25 м.; максимальная высота стен здания-20 м.; максимальная высота вспомогательных объектов капитального строительства-12 м.</w:t>
            </w:r>
          </w:p>
          <w:p w:rsidR="005C21D2" w:rsidRDefault="005C21D2" w:rsidP="005C21D2">
            <w:pPr>
              <w:jc w:val="both"/>
              <w:rPr>
                <w:i/>
              </w:rPr>
            </w:pPr>
            <w:r w:rsidRPr="005C21D2">
              <w:t>Максимальный процент застройки – 60%</w:t>
            </w:r>
          </w:p>
        </w:tc>
      </w:tr>
      <w:tr w:rsidR="007A6255" w:rsidTr="0097036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lang w:val="en-US"/>
              </w:rPr>
            </w:pPr>
            <w:r>
              <w:rPr>
                <w:b/>
              </w:rPr>
              <w:lastRenderedPageBreak/>
              <w:t>Вспомогательные виды разрешённого использования</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Хозяйственные постройки</w:t>
            </w:r>
          </w:p>
          <w:p w:rsidR="00932788" w:rsidRDefault="00932788" w:rsidP="00970364">
            <w:r w:rsidRPr="006C28CC">
              <w:rPr>
                <w:b/>
              </w:rPr>
              <w:t>2.2</w:t>
            </w:r>
            <w:r w:rsidRPr="00932788">
              <w:t xml:space="preserve">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0620" w:type="dxa"/>
            <w:vMerge w:val="restart"/>
            <w:tcBorders>
              <w:top w:val="single" w:sz="4" w:space="0" w:color="auto"/>
              <w:left w:val="single" w:sz="4" w:space="0" w:color="auto"/>
              <w:bottom w:val="single" w:sz="4" w:space="0" w:color="auto"/>
              <w:right w:val="single" w:sz="4" w:space="0" w:color="auto"/>
            </w:tcBorders>
          </w:tcPr>
          <w:p w:rsidR="007A6255" w:rsidRDefault="007A6255" w:rsidP="00970364">
            <w:pPr>
              <w:jc w:val="both"/>
            </w:pPr>
            <w:r>
              <w:rPr>
                <w:i/>
              </w:rPr>
              <w:t xml:space="preserve">Предельные размеры земельного участка: </w:t>
            </w:r>
            <w:r>
              <w:t>минимальная площадь- 600 кв. м.; максимальная площадь-2000 кв. м. ; минимальная ширина вдоль фронта улиц – 20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границыучастка -3 м.</w:t>
            </w:r>
          </w:p>
          <w:p w:rsidR="007A6255" w:rsidRDefault="007A6255" w:rsidP="00970364">
            <w:pPr>
              <w:pStyle w:val="a"/>
              <w:numPr>
                <w:ilvl w:val="0"/>
                <w:numId w:val="0"/>
              </w:numPr>
              <w:tabs>
                <w:tab w:val="left" w:pos="708"/>
              </w:tabs>
              <w:spacing w:line="276" w:lineRule="auto"/>
              <w:ind w:left="5"/>
              <w:rPr>
                <w:sz w:val="24"/>
                <w:szCs w:val="24"/>
              </w:rPr>
            </w:pPr>
            <w:r>
              <w:rPr>
                <w:sz w:val="24"/>
                <w:szCs w:val="24"/>
              </w:rPr>
              <w:t>Сараи для скота и птицы следует предусматривать на расстоянии от окон жилых помещений дома с учетом санитарно-гигиенических требований, но не менее, м: одиночные или двойные – не менее 10 м, до 8 блоков – не менее 25 м, свыше 8 до 30 блоков – не менее 50 м.</w:t>
            </w:r>
          </w:p>
          <w:p w:rsidR="007A6255" w:rsidRDefault="007A6255" w:rsidP="00970364">
            <w:pPr>
              <w:ind w:left="5"/>
              <w:jc w:val="both"/>
            </w:pP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крыши)- 10 м.; максимальная высота стен здания-7 м.; максимальная высота вспомогательных объектов капитального строительства-5 м.</w:t>
            </w:r>
          </w:p>
          <w:p w:rsidR="007A6255" w:rsidRDefault="007A6255" w:rsidP="00970364">
            <w:pPr>
              <w:jc w:val="both"/>
            </w:pPr>
            <w:r>
              <w:t xml:space="preserve">Максимальный процент застройки – </w:t>
            </w:r>
            <w:r>
              <w:rPr>
                <w:b/>
              </w:rPr>
              <w:t>80 %</w:t>
            </w:r>
          </w:p>
        </w:tc>
      </w:tr>
      <w:tr w:rsidR="007A6255" w:rsidTr="00970364">
        <w:trPr>
          <w:trHeight w:val="874"/>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Бани</w:t>
            </w:r>
          </w:p>
          <w:p w:rsidR="00932788" w:rsidRDefault="00932788" w:rsidP="00970364">
            <w:r w:rsidRPr="006C28CC">
              <w:rPr>
                <w:b/>
              </w:rPr>
              <w:t>3.3</w:t>
            </w:r>
            <w:r w:rsidRPr="00932788">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jc w:val="both"/>
              <w:rPr>
                <w:b/>
              </w:rPr>
            </w:pPr>
            <w:r w:rsidRPr="006C28CC">
              <w:rPr>
                <w:b/>
              </w:rPr>
              <w:t>Площадки для игр детей дошкольного и младшего школьного возраста</w:t>
            </w:r>
          </w:p>
          <w:p w:rsidR="00932788" w:rsidRDefault="00932788" w:rsidP="00970364">
            <w:pPr>
              <w:jc w:val="both"/>
            </w:pPr>
            <w:r w:rsidRPr="006C28CC">
              <w:rPr>
                <w:b/>
              </w:rPr>
              <w:t>5.0</w:t>
            </w:r>
            <w:r w:rsidRPr="00932788">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w:t>
            </w:r>
            <w:r w:rsidRPr="00932788">
              <w:lastRenderedPageBreak/>
              <w:t>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rPr>
                <w:b/>
              </w:rPr>
            </w:pPr>
            <w:r>
              <w:lastRenderedPageBreak/>
              <w:t xml:space="preserve">Удельные размеры площадок </w:t>
            </w:r>
            <w:smartTag w:uri="urn:schemas-microsoft-com:office:smarttags" w:element="metricconverter">
              <w:smartTagPr>
                <w:attr w:name="ProductID" w:val="0,7 м"/>
              </w:smartTagPr>
              <w:r>
                <w:rPr>
                  <w:b/>
                </w:rPr>
                <w:t>0,7 м</w:t>
              </w:r>
            </w:smartTag>
            <w:r>
              <w:rPr>
                <w:b/>
              </w:rPr>
              <w:t>.кв/чел.</w:t>
            </w:r>
          </w:p>
          <w:p w:rsidR="007A6255" w:rsidRDefault="007A6255" w:rsidP="00970364">
            <w:pPr>
              <w:jc w:val="both"/>
            </w:pPr>
            <w:r>
              <w:t xml:space="preserve">Расстояние от окон жилых и общественных зданий – не менее </w:t>
            </w:r>
            <w:smartTag w:uri="urn:schemas-microsoft-com:office:smarttags" w:element="metricconverter">
              <w:smartTagPr>
                <w:attr w:name="ProductID" w:val="12 м"/>
              </w:smartTagPr>
              <w:r>
                <w:rPr>
                  <w:b/>
                </w:rPr>
                <w:t>12 м</w:t>
              </w:r>
            </w:smartTag>
            <w:r>
              <w:rPr>
                <w:b/>
              </w:rPr>
              <w:t>.</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Площадки для отдыха взрослого населения</w:t>
            </w:r>
          </w:p>
          <w:p w:rsidR="00932788" w:rsidRDefault="00932788" w:rsidP="00970364">
            <w:r w:rsidRPr="006C28CC">
              <w:rPr>
                <w:b/>
              </w:rPr>
              <w:t>5.0</w:t>
            </w:r>
            <w:r w:rsidRPr="00932788">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t xml:space="preserve">Удельные размеры площадок </w:t>
            </w:r>
            <w:smartTag w:uri="urn:schemas-microsoft-com:office:smarttags" w:element="metricconverter">
              <w:smartTagPr>
                <w:attr w:name="ProductID" w:val="0,1 м"/>
              </w:smartTagPr>
              <w:r>
                <w:rPr>
                  <w:b/>
                </w:rPr>
                <w:t>0,1 м</w:t>
              </w:r>
            </w:smartTag>
            <w:r>
              <w:rPr>
                <w:b/>
              </w:rPr>
              <w:t>.кв/чел.</w:t>
            </w:r>
          </w:p>
          <w:p w:rsidR="007A6255" w:rsidRDefault="007A6255" w:rsidP="00970364">
            <w:pPr>
              <w:jc w:val="both"/>
            </w:pPr>
            <w:r>
              <w:t xml:space="preserve">Расстояние от окон жилых и общественных зданий – не менее </w:t>
            </w:r>
            <w:smartTag w:uri="urn:schemas-microsoft-com:office:smarttags" w:element="metricconverter">
              <w:smartTagPr>
                <w:attr w:name="ProductID" w:val="10 м"/>
              </w:smartTagPr>
              <w:r>
                <w:rPr>
                  <w:b/>
                </w:rPr>
                <w:t>10 м</w:t>
              </w:r>
            </w:smartTag>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932788" w:rsidRPr="006C28CC" w:rsidRDefault="007A6255" w:rsidP="00970364">
            <w:pPr>
              <w:rPr>
                <w:b/>
              </w:rPr>
            </w:pPr>
            <w:r w:rsidRPr="006C28CC">
              <w:rPr>
                <w:b/>
              </w:rPr>
              <w:t xml:space="preserve">Площадки для хозяйственных </w:t>
            </w:r>
          </w:p>
          <w:p w:rsidR="007A6255" w:rsidRPr="006C28CC" w:rsidRDefault="00932788" w:rsidP="00970364">
            <w:pPr>
              <w:rPr>
                <w:b/>
              </w:rPr>
            </w:pPr>
            <w:r w:rsidRPr="006C28CC">
              <w:rPr>
                <w:b/>
              </w:rPr>
              <w:t>Ц</w:t>
            </w:r>
            <w:r w:rsidR="007A6255" w:rsidRPr="006C28CC">
              <w:rPr>
                <w:b/>
              </w:rPr>
              <w:t>елей</w:t>
            </w:r>
          </w:p>
          <w:p w:rsidR="00932788" w:rsidRDefault="00932788" w:rsidP="00970364">
            <w:r w:rsidRPr="006C28CC">
              <w:rPr>
                <w:b/>
              </w:rPr>
              <w:t>13.0</w:t>
            </w:r>
            <w:r w:rsidRPr="00932788">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w:t>
            </w:r>
            <w:r w:rsidRPr="00932788">
              <w:lastRenderedPageBreak/>
              <w:t>объектов капитального строительства, относящихся к имуществу общего 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lastRenderedPageBreak/>
              <w:t xml:space="preserve">Удельные размеры площадок </w:t>
            </w:r>
            <w:smartTag w:uri="urn:schemas-microsoft-com:office:smarttags" w:element="metricconverter">
              <w:smartTagPr>
                <w:attr w:name="ProductID" w:val="0,3 м"/>
              </w:smartTagPr>
              <w:r>
                <w:rPr>
                  <w:b/>
                </w:rPr>
                <w:t>0,3 м</w:t>
              </w:r>
            </w:smartTag>
            <w:r>
              <w:rPr>
                <w:b/>
              </w:rPr>
              <w:t>.кв/чел.</w:t>
            </w:r>
          </w:p>
          <w:p w:rsidR="007A6255" w:rsidRDefault="007A6255" w:rsidP="00970364">
            <w:pPr>
              <w:jc w:val="both"/>
            </w:pPr>
            <w:r>
              <w:t xml:space="preserve">Расстояние от площадок для мусоросборников до окон жилых и общественных зданий – не менее </w:t>
            </w:r>
            <w:smartTag w:uri="urn:schemas-microsoft-com:office:smarttags" w:element="metricconverter">
              <w:smartTagPr>
                <w:attr w:name="ProductID" w:val="20 м"/>
              </w:smartTagPr>
              <w:r>
                <w:rPr>
                  <w:b/>
                </w:rPr>
                <w:t>20 м</w:t>
              </w:r>
            </w:smartTag>
            <w:r>
              <w:rPr>
                <w:b/>
              </w:rPr>
              <w:t>.</w:t>
            </w:r>
          </w:p>
        </w:tc>
      </w:tr>
      <w:tr w:rsidR="007A6255" w:rsidTr="00970364">
        <w:trPr>
          <w:trHeight w:val="922"/>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Спортивные площадки</w:t>
            </w:r>
          </w:p>
          <w:p w:rsidR="00932788" w:rsidRDefault="00932788" w:rsidP="00970364">
            <w:r w:rsidRPr="006C28CC">
              <w:rPr>
                <w:b/>
              </w:rPr>
              <w:t>5.1.3</w:t>
            </w:r>
            <w:r w:rsidRPr="00932788">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t xml:space="preserve">Удельные размеры площадок </w:t>
            </w:r>
            <w:smartTag w:uri="urn:schemas-microsoft-com:office:smarttags" w:element="metricconverter">
              <w:smartTagPr>
                <w:attr w:name="ProductID" w:val="2 м"/>
              </w:smartTagPr>
              <w:r>
                <w:rPr>
                  <w:b/>
                </w:rPr>
                <w:t>2 м</w:t>
              </w:r>
            </w:smartTag>
            <w:r>
              <w:rPr>
                <w:b/>
              </w:rPr>
              <w:t>.кв/чел.</w:t>
            </w:r>
          </w:p>
          <w:p w:rsidR="007A6255" w:rsidRDefault="007A6255" w:rsidP="00970364">
            <w:pPr>
              <w:jc w:val="both"/>
            </w:pPr>
            <w:r>
              <w:t xml:space="preserve">Расстояние от окон жилых и общественных зданий – </w:t>
            </w:r>
            <w:r>
              <w:rPr>
                <w:b/>
              </w:rPr>
              <w:t>10-</w:t>
            </w:r>
            <w:smartTag w:uri="urn:schemas-microsoft-com:office:smarttags" w:element="metricconverter">
              <w:smartTagPr>
                <w:attr w:name="ProductID" w:val="40 м"/>
              </w:smartTagPr>
              <w:r>
                <w:rPr>
                  <w:b/>
                </w:rPr>
                <w:t>40 м</w:t>
              </w:r>
            </w:smartTag>
            <w:r>
              <w:t xml:space="preserve"> в зависимости от шумовых характеристик.</w:t>
            </w:r>
          </w:p>
        </w:tc>
      </w:tr>
      <w:tr w:rsidR="007A6255" w:rsidTr="00970364">
        <w:trPr>
          <w:trHeight w:val="429"/>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7"/>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Автостоянки гостевые</w:t>
            </w:r>
          </w:p>
          <w:p w:rsidR="00932788" w:rsidRDefault="00932788" w:rsidP="00970364">
            <w:r w:rsidRPr="006C28CC">
              <w:rPr>
                <w:b/>
              </w:rPr>
              <w:t>7.2</w:t>
            </w:r>
            <w:r w:rsidRPr="00932788">
              <w:t xml:space="preserve">  Размещение зданий и сооружений автомобильного транспорта.</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Условно разрешённые виды использования</w:t>
            </w:r>
          </w:p>
        </w:tc>
      </w:tr>
      <w:tr w:rsidR="007A6255" w:rsidTr="00970364">
        <w:trPr>
          <w:trHeight w:val="1686"/>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8"/>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A6255" w:rsidP="00970364">
            <w:pPr>
              <w:rPr>
                <w:b/>
              </w:rPr>
            </w:pPr>
            <w:r w:rsidRPr="006C28CC">
              <w:rPr>
                <w:b/>
              </w:rPr>
              <w:t>Предприятия автосервиса</w:t>
            </w:r>
          </w:p>
          <w:p w:rsidR="007B4DE9" w:rsidRDefault="007B4DE9" w:rsidP="007B4DE9">
            <w:r w:rsidRPr="006C28CC">
              <w:rPr>
                <w:b/>
              </w:rPr>
              <w:t>4.9.1.3</w:t>
            </w:r>
            <w:r>
              <w:t xml:space="preserve"> Размещение автомобильных моек, а также размещение магазинов сопутствующей торговли  </w:t>
            </w:r>
          </w:p>
          <w:p w:rsidR="00932788" w:rsidRDefault="007B4DE9" w:rsidP="007B4DE9">
            <w:r>
              <w:t xml:space="preserve">4.9.1.4 Размещение мастерских, предназначенных для ремонта и обслуживания автомобилей, и прочих объектов дорожного сервиса, а также размещение </w:t>
            </w:r>
            <w:r>
              <w:lastRenderedPageBreak/>
              <w:t xml:space="preserve">магазинов сопутствующей торговли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строительства-8 м.</w:t>
            </w:r>
          </w:p>
          <w:p w:rsidR="007A6255" w:rsidRDefault="007A6255" w:rsidP="00970364">
            <w:pPr>
              <w:jc w:val="both"/>
            </w:pPr>
            <w:r>
              <w:lastRenderedPageBreak/>
              <w:t xml:space="preserve">Максимальный процент застройки – </w:t>
            </w:r>
            <w:r>
              <w:rPr>
                <w:b/>
              </w:rPr>
              <w:t>80%</w:t>
            </w:r>
          </w:p>
        </w:tc>
      </w:tr>
      <w:tr w:rsidR="007A6255" w:rsidTr="00970364">
        <w:trPr>
          <w:trHeight w:val="968"/>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68"/>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C28CC" w:rsidRDefault="007B4DE9" w:rsidP="00970364">
            <w:pPr>
              <w:rPr>
                <w:b/>
              </w:rPr>
            </w:pPr>
            <w:r w:rsidRPr="006C28CC">
              <w:rPr>
                <w:b/>
              </w:rPr>
              <w:t xml:space="preserve">Объекты, связанные с обслуживанием предприятий </w:t>
            </w:r>
            <w:r w:rsidR="007A6255" w:rsidRPr="006C28CC">
              <w:rPr>
                <w:b/>
              </w:rPr>
              <w:t xml:space="preserve">Промышленные предприятия и коммунально-складские организации </w:t>
            </w:r>
          </w:p>
          <w:p w:rsidR="007B4DE9" w:rsidRDefault="007B4DE9" w:rsidP="007B4DE9">
            <w:r w:rsidRPr="006C28CC">
              <w:rPr>
                <w:b/>
              </w:rPr>
              <w:t>3.1</w:t>
            </w:r>
            <w:r>
              <w:t xml:space="preserve">  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     </w:t>
            </w:r>
          </w:p>
          <w:p w:rsidR="007B4DE9" w:rsidRDefault="007B4DE9" w:rsidP="007B4DE9">
            <w:r w:rsidRPr="006C28CC">
              <w:rPr>
                <w:b/>
              </w:rPr>
              <w:t>6.9</w:t>
            </w:r>
            <w:r>
              <w:ta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lastRenderedPageBreak/>
              <w:t xml:space="preserve">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На территории общественно-деловой застройки допускается размещать только промышленные предприятия и коммунально-складские организации не выше </w:t>
            </w:r>
            <w:r>
              <w:rPr>
                <w:b/>
                <w:lang w:val="en-US"/>
              </w:rPr>
              <w:t>IV</w:t>
            </w:r>
            <w:r>
              <w:rPr>
                <w:b/>
              </w:rPr>
              <w:t>-V</w:t>
            </w:r>
            <w:r>
              <w:t xml:space="preserve"> класса опасности с обязательным соблюдением режима санитарно-защитных зон.</w:t>
            </w:r>
          </w:p>
          <w:p w:rsidR="007A6255" w:rsidRDefault="007A6255" w:rsidP="00970364">
            <w:pPr>
              <w:jc w:val="both"/>
            </w:pPr>
            <w:r>
              <w:t xml:space="preserve">Максимальный процент застройки – </w:t>
            </w:r>
            <w:r>
              <w:rPr>
                <w:b/>
              </w:rPr>
              <w:t>80%</w:t>
            </w:r>
          </w:p>
        </w:tc>
      </w:tr>
    </w:tbl>
    <w:p w:rsidR="007A6255" w:rsidRDefault="007A6255" w:rsidP="00611F29">
      <w:pPr>
        <w:ind w:firstLine="709"/>
        <w:jc w:val="both"/>
      </w:pPr>
      <w:r>
        <w:lastRenderedPageBreak/>
        <w:t>Ограничения на размещение встроено-пристроенных объектов общественного назначения в жилых домах устанавливаются региональными нормативами градостроительного проектирования Приморского края, а также, не допускается размещать:</w:t>
      </w:r>
    </w:p>
    <w:p w:rsidR="007A6255" w:rsidRDefault="007A6255" w:rsidP="00611F29">
      <w:pPr>
        <w:ind w:firstLine="709"/>
        <w:jc w:val="both"/>
      </w:pPr>
      <w:r>
        <w:t>1)</w:t>
      </w:r>
      <w:r>
        <w:tab/>
        <w:t>специализированные магазины 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7A6255" w:rsidRDefault="007A6255" w:rsidP="00611F29">
      <w:pPr>
        <w:ind w:firstLine="709"/>
        <w:jc w:val="both"/>
      </w:pPr>
      <w:r>
        <w:t>2)</w:t>
      </w:r>
      <w:r>
        <w:tab/>
        <w:t>специализированные рыбные магазины; склады любого назначения, в том числе оптовой (или мелкооптовой) торговли;</w:t>
      </w:r>
    </w:p>
    <w:p w:rsidR="007A6255" w:rsidRDefault="007A6255" w:rsidP="00611F29">
      <w:pPr>
        <w:ind w:firstLine="709"/>
        <w:jc w:val="both"/>
      </w:pPr>
      <w:r>
        <w:t>3)</w:t>
      </w:r>
      <w:r>
        <w:tab/>
        <w:t>все предприятия, а также магазины с режимом функционирования после 23 ч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 бани и сауны (кроме индивидуальных саун в квартирах);</w:t>
      </w:r>
    </w:p>
    <w:p w:rsidR="007A6255" w:rsidRDefault="007A6255" w:rsidP="00611F29">
      <w:pPr>
        <w:ind w:firstLine="709"/>
        <w:jc w:val="both"/>
      </w:pPr>
      <w:r>
        <w:t>4)</w:t>
      </w:r>
      <w:r>
        <w:tab/>
        <w:t>предприятия питания и досуга с числом мест более 50, общей площадью более 250 м2 и с музыкальным сопровождением;</w:t>
      </w:r>
    </w:p>
    <w:p w:rsidR="007A6255" w:rsidRDefault="007A6255" w:rsidP="00611F29">
      <w:pPr>
        <w:widowControl w:val="0"/>
        <w:autoSpaceDE w:val="0"/>
        <w:autoSpaceDN w:val="0"/>
        <w:adjustRightInd w:val="0"/>
        <w:ind w:firstLine="709"/>
        <w:jc w:val="both"/>
      </w:pPr>
      <w:r>
        <w:t>На придомовых территориях допускается устройство газонов, клумб и палисадов с ограждением не более 0,5 м в высоту.</w:t>
      </w:r>
    </w:p>
    <w:p w:rsidR="007A6255" w:rsidRDefault="007A6255" w:rsidP="00611F29">
      <w:pPr>
        <w:widowControl w:val="0"/>
        <w:autoSpaceDE w:val="0"/>
        <w:autoSpaceDN w:val="0"/>
        <w:adjustRightInd w:val="0"/>
        <w:ind w:firstLine="709"/>
        <w:jc w:val="both"/>
      </w:pPr>
      <w:r>
        <w:t>Изменение фасадов объекта и цветового решения в том числе, для строительства которого требуется разрешение на строительство, осуществляется по согласованию с органами архитектуры</w:t>
      </w:r>
    </w:p>
    <w:p w:rsidR="007A6255" w:rsidRDefault="007A6255" w:rsidP="00611F29">
      <w:pPr>
        <w:pStyle w:val="a"/>
        <w:numPr>
          <w:ilvl w:val="1"/>
          <w:numId w:val="69"/>
        </w:numPr>
        <w:tabs>
          <w:tab w:val="clear" w:pos="720"/>
          <w:tab w:val="num" w:pos="0"/>
        </w:tabs>
        <w:spacing w:before="0"/>
        <w:ind w:left="0" w:firstLine="709"/>
        <w:rPr>
          <w:sz w:val="24"/>
          <w:szCs w:val="24"/>
        </w:rPr>
      </w:pPr>
      <w:r>
        <w:rPr>
          <w:sz w:val="24"/>
          <w:szCs w:val="24"/>
        </w:rPr>
        <w:t>при отсутствии централизованной канализации расстояние от туалета до стен соседнего дома необходимо принимать не менее 12 м, до источника – водоснабжения (колодца) – не менее 25 м.</w:t>
      </w:r>
    </w:p>
    <w:p w:rsidR="007A6255" w:rsidRDefault="007A6255" w:rsidP="00611F29">
      <w:pPr>
        <w:ind w:firstLine="709"/>
        <w:jc w:val="both"/>
        <w:rPr>
          <w:bCs/>
        </w:rPr>
      </w:pPr>
      <w:r>
        <w:rPr>
          <w:bCs/>
        </w:rPr>
        <w:t>2)   В сельских населенных пунктах размещаемые в пределах жилой зоны группы сараев должны содержать не более 30 блоков каждая.</w:t>
      </w:r>
      <w:r>
        <w:t xml:space="preserve">     Сараи для скота и птицы следует предусматривать на расстоянии от окон жилых помещений дома с учетом санитарно-гигиенических  требований, но не менее, м: одиночные или двойные – не менее 10 м, до 8 блоков – не менее 25 м, свыше 8 до 30 блоков – не менее 50 м.</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A6255" w:rsidRPr="005C7CD2" w:rsidRDefault="007A6255" w:rsidP="00611F29">
      <w:pPr>
        <w:pStyle w:val="51"/>
        <w:spacing w:line="240" w:lineRule="auto"/>
        <w:rPr>
          <w:rFonts w:ascii="Times New Roman" w:hAnsi="Times New Roman" w:cs="Times New Roman"/>
          <w:bCs/>
          <w:sz w:val="24"/>
          <w:szCs w:val="24"/>
        </w:rPr>
      </w:pPr>
      <w:r w:rsidRPr="005C7CD2">
        <w:rPr>
          <w:rFonts w:ascii="Times New Roman" w:hAnsi="Times New Roman" w:cs="Times New Roman"/>
          <w:bCs/>
          <w:sz w:val="24"/>
          <w:szCs w:val="24"/>
        </w:rPr>
        <w:t>- обособленные от жилой территории входы для посетителей;</w:t>
      </w:r>
    </w:p>
    <w:p w:rsidR="007A6255" w:rsidRPr="005C7CD2" w:rsidRDefault="007A6255" w:rsidP="00611F29">
      <w:pPr>
        <w:pStyle w:val="51"/>
        <w:spacing w:line="240" w:lineRule="auto"/>
        <w:rPr>
          <w:rFonts w:ascii="Times New Roman" w:hAnsi="Times New Roman" w:cs="Times New Roman"/>
          <w:bCs/>
          <w:sz w:val="24"/>
          <w:szCs w:val="24"/>
        </w:rPr>
      </w:pPr>
      <w:r w:rsidRPr="005C7CD2">
        <w:rPr>
          <w:rFonts w:ascii="Times New Roman" w:hAnsi="Times New Roman" w:cs="Times New Roman"/>
          <w:bCs/>
          <w:sz w:val="24"/>
          <w:szCs w:val="24"/>
        </w:rPr>
        <w:t>- обособленные подъезды и площадки для парковки автомобилей, обслуживающих   встроенный объект;</w:t>
      </w:r>
    </w:p>
    <w:p w:rsidR="007A6255" w:rsidRPr="005C7CD2" w:rsidRDefault="007A6255" w:rsidP="00611F29">
      <w:pPr>
        <w:pStyle w:val="51"/>
        <w:spacing w:line="240" w:lineRule="auto"/>
        <w:rPr>
          <w:rFonts w:ascii="Times New Roman" w:hAnsi="Times New Roman" w:cs="Times New Roman"/>
          <w:bCs/>
          <w:sz w:val="24"/>
          <w:szCs w:val="24"/>
        </w:rPr>
      </w:pPr>
      <w:r w:rsidRPr="005C7CD2">
        <w:rPr>
          <w:rFonts w:ascii="Times New Roman" w:hAnsi="Times New Roman" w:cs="Times New Roman"/>
          <w:bCs/>
          <w:sz w:val="24"/>
          <w:szCs w:val="24"/>
        </w:rPr>
        <w:t>- самостоятельные шахты для вентиляции;</w:t>
      </w:r>
    </w:p>
    <w:p w:rsidR="007A6255" w:rsidRPr="005C7CD2" w:rsidRDefault="007A6255" w:rsidP="00611F29">
      <w:pPr>
        <w:pStyle w:val="51"/>
        <w:spacing w:line="240" w:lineRule="auto"/>
        <w:rPr>
          <w:rFonts w:ascii="Times New Roman" w:hAnsi="Times New Roman" w:cs="Times New Roman"/>
          <w:bCs/>
          <w:sz w:val="24"/>
          <w:szCs w:val="24"/>
        </w:rPr>
      </w:pPr>
      <w:r w:rsidRPr="005C7CD2">
        <w:rPr>
          <w:rFonts w:ascii="Times New Roman" w:hAnsi="Times New Roman" w:cs="Times New Roman"/>
          <w:bCs/>
          <w:sz w:val="24"/>
          <w:szCs w:val="24"/>
        </w:rPr>
        <w:lastRenderedPageBreak/>
        <w:t>-отделение нежилых помещений от жилых противопожарными, звукоизолирующими  перекрытиями и перегородками;</w:t>
      </w:r>
    </w:p>
    <w:p w:rsidR="007A6255" w:rsidRPr="005C7CD2" w:rsidRDefault="007A6255" w:rsidP="00611F29">
      <w:pPr>
        <w:pStyle w:val="51"/>
        <w:spacing w:line="240" w:lineRule="auto"/>
        <w:rPr>
          <w:rFonts w:ascii="Times New Roman" w:hAnsi="Times New Roman" w:cs="Times New Roman"/>
          <w:bCs/>
          <w:sz w:val="24"/>
          <w:szCs w:val="24"/>
        </w:rPr>
      </w:pPr>
      <w:r w:rsidRPr="005C7CD2">
        <w:rPr>
          <w:rFonts w:ascii="Times New Roman" w:hAnsi="Times New Roman" w:cs="Times New Roman"/>
          <w:bCs/>
          <w:sz w:val="24"/>
          <w:szCs w:val="24"/>
        </w:rPr>
        <w:t>- индивидуальные системы инженерного обеспечения встроенных помещений (при технической необходимости).</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 xml:space="preserve">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w:t>
      </w:r>
      <w:smartTag w:uri="urn:schemas-microsoft-com:office:smarttags" w:element="metricconverter">
        <w:smartTagPr>
          <w:attr w:name="ProductID" w:val="3 метров"/>
        </w:smartTagPr>
        <w:r w:rsidRPr="005C7CD2">
          <w:rPr>
            <w:rFonts w:ascii="Times New Roman" w:hAnsi="Times New Roman" w:cs="Times New Roman"/>
            <w:sz w:val="24"/>
            <w:szCs w:val="24"/>
          </w:rPr>
          <w:t>3 метров</w:t>
        </w:r>
      </w:smartTag>
      <w:r w:rsidRPr="005C7CD2">
        <w:rPr>
          <w:rFonts w:ascii="Times New Roman" w:hAnsi="Times New Roman" w:cs="Times New Roman"/>
          <w:sz w:val="24"/>
          <w:szCs w:val="24"/>
        </w:rPr>
        <w:t xml:space="preserve"> в чистоте и организации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Pr="005C7CD2">
          <w:rPr>
            <w:rFonts w:ascii="Times New Roman" w:hAnsi="Times New Roman" w:cs="Times New Roman"/>
            <w:sz w:val="24"/>
            <w:szCs w:val="24"/>
          </w:rPr>
          <w:t>30 м</w:t>
        </w:r>
      </w:smartTag>
      <w:r w:rsidRPr="005C7CD2">
        <w:rPr>
          <w:rFonts w:ascii="Times New Roman" w:hAnsi="Times New Roman" w:cs="Times New Roman"/>
          <w:sz w:val="24"/>
          <w:szCs w:val="24"/>
        </w:rPr>
        <w:t xml:space="preserve">, а от окон жилого дома – не менее </w:t>
      </w:r>
      <w:smartTag w:uri="urn:schemas-microsoft-com:office:smarttags" w:element="metricconverter">
        <w:smartTagPr>
          <w:attr w:name="ProductID" w:val="15 м"/>
        </w:smartTagPr>
        <w:r w:rsidRPr="005C7CD2">
          <w:rPr>
            <w:rFonts w:ascii="Times New Roman" w:hAnsi="Times New Roman" w:cs="Times New Roman"/>
            <w:sz w:val="24"/>
            <w:szCs w:val="24"/>
          </w:rPr>
          <w:t>15 м</w:t>
        </w:r>
      </w:smartTag>
      <w:r w:rsidRPr="005C7CD2">
        <w:rPr>
          <w:rFonts w:ascii="Times New Roman" w:hAnsi="Times New Roman" w:cs="Times New Roman"/>
          <w:sz w:val="24"/>
          <w:szCs w:val="24"/>
        </w:rPr>
        <w:t>.</w:t>
      </w:r>
    </w:p>
    <w:p w:rsidR="007A6255" w:rsidRDefault="007A6255" w:rsidP="00611F29">
      <w:pPr>
        <w:ind w:firstLine="709"/>
        <w:jc w:val="both"/>
      </w:pPr>
      <w:r>
        <w:t xml:space="preserve">Расстояния между жилыми, жилыми и общественными зданиями следует принимать на основе расчетов инсоляции и согласно противопожарным требованиям. </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Участок, отводимый для размещения жилых зданий, должен:</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A6255" w:rsidRPr="005C7CD2" w:rsidRDefault="007A6255" w:rsidP="00611F29">
      <w:pPr>
        <w:pStyle w:val="51"/>
        <w:spacing w:line="240" w:lineRule="auto"/>
        <w:rPr>
          <w:rFonts w:ascii="Times New Roman" w:hAnsi="Times New Roman" w:cs="Times New Roman"/>
          <w:sz w:val="24"/>
          <w:szCs w:val="24"/>
        </w:rPr>
      </w:pPr>
      <w:r w:rsidRPr="005C7CD2">
        <w:rPr>
          <w:rFonts w:ascii="Times New Roman" w:hAnsi="Times New Roman" w:cs="Times New Roman"/>
          <w:sz w:val="24"/>
          <w:szCs w:val="24"/>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5C7CD2">
          <w:rPr>
            <w:rFonts w:ascii="Times New Roman" w:hAnsi="Times New Roman" w:cs="Times New Roman"/>
            <w:sz w:val="24"/>
            <w:szCs w:val="24"/>
          </w:rPr>
          <w:t>50 м</w:t>
        </w:r>
      </w:smartTag>
      <w:r w:rsidRPr="005C7CD2">
        <w:rPr>
          <w:rFonts w:ascii="Times New Roman" w:hAnsi="Times New Roman" w:cs="Times New Roman"/>
          <w:sz w:val="24"/>
          <w:szCs w:val="24"/>
        </w:rPr>
        <w:t xml:space="preserve">, а при ширине зоны до </w:t>
      </w:r>
      <w:smartTag w:uri="urn:schemas-microsoft-com:office:smarttags" w:element="metricconverter">
        <w:smartTagPr>
          <w:attr w:name="ProductID" w:val="100 м"/>
        </w:smartTagPr>
        <w:r w:rsidRPr="005C7CD2">
          <w:rPr>
            <w:rFonts w:ascii="Times New Roman" w:hAnsi="Times New Roman" w:cs="Times New Roman"/>
            <w:sz w:val="24"/>
            <w:szCs w:val="24"/>
          </w:rPr>
          <w:t>100 м</w:t>
        </w:r>
      </w:smartTag>
      <w:r w:rsidRPr="005C7CD2">
        <w:rPr>
          <w:rFonts w:ascii="Times New Roman" w:hAnsi="Times New Roman" w:cs="Times New Roman"/>
          <w:sz w:val="24"/>
          <w:szCs w:val="24"/>
        </w:rPr>
        <w:t xml:space="preserve"> – не менее </w:t>
      </w:r>
      <w:smartTag w:uri="urn:schemas-microsoft-com:office:smarttags" w:element="metricconverter">
        <w:smartTagPr>
          <w:attr w:name="ProductID" w:val="20 м"/>
        </w:smartTagPr>
        <w:r w:rsidRPr="005C7CD2">
          <w:rPr>
            <w:rFonts w:ascii="Times New Roman" w:hAnsi="Times New Roman" w:cs="Times New Roman"/>
            <w:sz w:val="24"/>
            <w:szCs w:val="24"/>
          </w:rPr>
          <w:t>20 м</w:t>
        </w:r>
      </w:smartTag>
      <w:r w:rsidRPr="005C7CD2">
        <w:rPr>
          <w:rFonts w:ascii="Times New Roman" w:hAnsi="Times New Roman" w:cs="Times New Roman"/>
          <w:sz w:val="24"/>
          <w:szCs w:val="24"/>
        </w:rPr>
        <w:t xml:space="preserve">. </w:t>
      </w:r>
    </w:p>
    <w:p w:rsidR="007A6255" w:rsidRDefault="007A6255" w:rsidP="00611F29">
      <w:pPr>
        <w:ind w:firstLine="709"/>
        <w:jc w:val="both"/>
      </w:pPr>
      <w:r>
        <w:t>Ограничения застройки по высоте определяются с учетом сохранения композиционно-видовой планировки населенного пункта и сложившегося силуэта застройки.</w:t>
      </w:r>
    </w:p>
    <w:p w:rsidR="007A6255" w:rsidRDefault="007A6255" w:rsidP="00611F29">
      <w:pPr>
        <w:ind w:firstLine="709"/>
        <w:jc w:val="both"/>
      </w:pPr>
      <w: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w:t>
      </w:r>
    </w:p>
    <w:p w:rsidR="007A6255" w:rsidRDefault="007A6255" w:rsidP="00611F29">
      <w:pPr>
        <w:ind w:firstLine="709"/>
        <w:jc w:val="both"/>
      </w:pPr>
      <w:r>
        <w:t>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7A6255" w:rsidRDefault="007A6255" w:rsidP="00611F29">
      <w:pPr>
        <w:ind w:firstLine="709"/>
        <w:jc w:val="both"/>
      </w:pPr>
      <w:r>
        <w:t>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7A6255" w:rsidRDefault="007A6255" w:rsidP="00611F29">
      <w:pPr>
        <w:ind w:firstLine="709"/>
        <w:jc w:val="both"/>
      </w:pPr>
      <w:r>
        <w:t>Вспомогательные строения, за исключением гаражей, размещать со стороны улицы не допускается.</w:t>
      </w:r>
    </w:p>
    <w:p w:rsidR="007A6255" w:rsidRDefault="007A6255" w:rsidP="00611F29">
      <w:pPr>
        <w:ind w:firstLine="709"/>
        <w:jc w:val="both"/>
      </w:pPr>
      <w:r>
        <w:t>Участки детских дошкольных ограничений не должны примыкать непосредственно к магистральным улицам.</w:t>
      </w:r>
    </w:p>
    <w:p w:rsidR="007A6255" w:rsidRDefault="007A6255" w:rsidP="00611F29">
      <w:pPr>
        <w:ind w:firstLine="709"/>
        <w:jc w:val="both"/>
      </w:pPr>
      <w:r>
        <w:lastRenderedPageBreak/>
        <w:t>Расстояния между жилыми, жилыми и общественными, производственными  зданиями следует принимать в соответствии с гигиеническими требованиями к инсоляции и солнцезащите жилых и общественных зданий и территорий, в том числе с нормами освещенности, а также в соответствии с техническими регламентами и сводами правил (для всех зданий).</w:t>
      </w:r>
    </w:p>
    <w:p w:rsidR="007A6255" w:rsidRDefault="007A6255" w:rsidP="00611F29">
      <w:pPr>
        <w:ind w:firstLine="709"/>
        <w:jc w:val="both"/>
      </w:pPr>
      <w:r>
        <w:t>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A6255" w:rsidRDefault="007A6255" w:rsidP="00611F29">
      <w:pPr>
        <w:ind w:firstLine="709"/>
        <w:jc w:val="both"/>
      </w:pPr>
      <w: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A6255" w:rsidRDefault="007A6255" w:rsidP="00611F29">
      <w:pPr>
        <w:ind w:firstLine="709"/>
        <w:jc w:val="both"/>
      </w:pPr>
      <w:r>
        <w:t>На придомовых территориях запрещается производить слив топлива и масел</w:t>
      </w:r>
    </w:p>
    <w:p w:rsidR="007A6255" w:rsidRDefault="007A6255" w:rsidP="00611F29">
      <w:pPr>
        <w:ind w:firstLine="709"/>
        <w:jc w:val="both"/>
        <w:rPr>
          <w:bCs/>
        </w:rPr>
      </w:pPr>
      <w:r>
        <w:rPr>
          <w:bCs/>
        </w:rPr>
        <w:t>Площадь застройки сблокированных сараев не должна превышать 800 м2. Расстояния между  группами  сараев  следует  принимать  в  соответствии  с  2.5.  Расстояния  от  одно-, двухквартирных  жилых  домов  и  хозяйственных  построек  (сараев,  гаражей,  бань)  на придомовом (приквартирном) земельном участке до жилых домов и хозяйственных построек на соседних земельных участках следует принимать в соответствии с  приказом МЧС России от 24.04.2013  No288  «Об  утверждении  свода  правил  СП4.13130  «Системы  противопожарной защиты. Требования к объемнопланировочным и конструктивным решениям».</w:t>
      </w:r>
    </w:p>
    <w:p w:rsidR="007A6255" w:rsidRDefault="007A6255" w:rsidP="00611F29">
      <w:pPr>
        <w:ind w:firstLine="709"/>
        <w:jc w:val="both"/>
        <w:rPr>
          <w:bCs/>
        </w:rPr>
      </w:pPr>
      <w:r>
        <w:rPr>
          <w:bCs/>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7A6255" w:rsidRDefault="007A6255" w:rsidP="00611F29">
      <w:pPr>
        <w:ind w:firstLine="709"/>
        <w:jc w:val="both"/>
        <w:rPr>
          <w:bCs/>
        </w:rPr>
      </w:pPr>
      <w:r>
        <w:rPr>
          <w:bCs/>
        </w:rPr>
        <w:t>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 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A6255" w:rsidRDefault="007A6255" w:rsidP="00611F29">
      <w:pPr>
        <w:ind w:firstLine="709"/>
        <w:jc w:val="both"/>
        <w:rPr>
          <w:bCs/>
        </w:rPr>
      </w:pPr>
      <w:r>
        <w:rPr>
          <w:bCs/>
        </w:rPr>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7A6255" w:rsidRDefault="007A6255" w:rsidP="00611F29">
      <w:pPr>
        <w:ind w:firstLine="709"/>
        <w:jc w:val="both"/>
        <w:rPr>
          <w:bCs/>
        </w:rPr>
      </w:pPr>
      <w:r>
        <w:rPr>
          <w:bCs/>
        </w:rPr>
        <w:t xml:space="preserve">Условия и  порядок  размещения  пасек  (ульев)  определяется  в  соответствии  с требованиями земельного законодательства, ветеринарно-санитарными  требованиями,  а  для  пасек  (ульев),  располагаемых  на  лесных  участках, </w:t>
      </w:r>
    </w:p>
    <w:p w:rsidR="007A6255" w:rsidRDefault="007A6255" w:rsidP="00611F29">
      <w:pPr>
        <w:ind w:firstLine="709"/>
        <w:jc w:val="both"/>
        <w:rPr>
          <w:bCs/>
        </w:rPr>
      </w:pPr>
      <w:r>
        <w:rPr>
          <w:bCs/>
        </w:rPr>
        <w:t>–в соответствии с Лесным кодексом Российской Федерации.</w:t>
      </w:r>
    </w:p>
    <w:p w:rsidR="007A6255" w:rsidRDefault="007A6255" w:rsidP="00611F29">
      <w:pPr>
        <w:ind w:firstLine="709"/>
        <w:jc w:val="both"/>
        <w:rPr>
          <w:bCs/>
        </w:rPr>
      </w:pPr>
      <w:r>
        <w:rPr>
          <w:bCs/>
        </w:rPr>
        <w:t xml:space="preserve">Территории пасек размещают на расстоянии, м, не менее: </w:t>
      </w:r>
    </w:p>
    <w:p w:rsidR="007A6255" w:rsidRDefault="007A6255" w:rsidP="00611F29">
      <w:pPr>
        <w:ind w:firstLine="709"/>
        <w:jc w:val="both"/>
        <w:rPr>
          <w:bCs/>
        </w:rPr>
      </w:pPr>
      <w:r>
        <w:rPr>
          <w:bCs/>
        </w:rPr>
        <w:t>-500 –от  шоссейных  и  железных  дорог,  пилорам,  высоковольтных  линий электропередач;</w:t>
      </w:r>
    </w:p>
    <w:p w:rsidR="007A6255" w:rsidRDefault="007A6255" w:rsidP="00611F29">
      <w:pPr>
        <w:ind w:firstLine="709"/>
        <w:jc w:val="both"/>
        <w:rPr>
          <w:bCs/>
        </w:rPr>
      </w:pPr>
      <w:r>
        <w:rPr>
          <w:bCs/>
        </w:rPr>
        <w:t>-1000 –от животноводческих и птицеводческих сооружений;</w:t>
      </w:r>
    </w:p>
    <w:p w:rsidR="007A6255" w:rsidRDefault="007A6255" w:rsidP="00611F29">
      <w:pPr>
        <w:ind w:firstLine="709"/>
        <w:jc w:val="both"/>
        <w:rPr>
          <w:bCs/>
        </w:rPr>
      </w:pPr>
      <w:r>
        <w:rPr>
          <w:bCs/>
        </w:rPr>
        <w:t xml:space="preserve">-5000 –от  предприятий  кондитерской  и  химической  промышленности, аэродромов,  военных  полигонов,  радиолокационных,  радио-и  телевещательных  станций  и прочих источников микроволновых излучений. </w:t>
      </w:r>
    </w:p>
    <w:p w:rsidR="007A6255" w:rsidRDefault="007A6255" w:rsidP="00611F29">
      <w:pPr>
        <w:ind w:firstLine="709"/>
        <w:jc w:val="both"/>
        <w:rPr>
          <w:bCs/>
        </w:rPr>
      </w:pPr>
      <w:r>
        <w:rPr>
          <w:bCs/>
        </w:rPr>
        <w:t>Кочевые пасеки размещаются на расстоянии не менее 1500 м одна от другой и не менее 3000 м от стационарных пасек.</w:t>
      </w:r>
    </w:p>
    <w:p w:rsidR="007A6255" w:rsidRDefault="007A6255" w:rsidP="00611F29">
      <w:pPr>
        <w:ind w:firstLine="709"/>
        <w:jc w:val="both"/>
        <w:rPr>
          <w:bCs/>
        </w:rPr>
      </w:pPr>
      <w:r>
        <w:rPr>
          <w:bCs/>
        </w:rPr>
        <w:lastRenderedPageBreak/>
        <w:t>Пасеки (ульи) на территории населенных пунктов размещается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и находиться на окраине жилой зоны.</w:t>
      </w:r>
    </w:p>
    <w:p w:rsidR="007A6255" w:rsidRDefault="007A6255" w:rsidP="00611F29">
      <w:pPr>
        <w:ind w:firstLine="709"/>
        <w:jc w:val="both"/>
        <w:rPr>
          <w:bCs/>
        </w:rPr>
      </w:pPr>
      <w:r>
        <w:rPr>
          <w:bCs/>
        </w:rPr>
        <w:t>Размещение ульев на земельных  участках на расстоянии менее 10 м от границы соседнего земельного участка допускается:</w:t>
      </w:r>
    </w:p>
    <w:p w:rsidR="007A6255" w:rsidRDefault="007A6255" w:rsidP="00611F29">
      <w:pPr>
        <w:ind w:firstLine="709"/>
        <w:jc w:val="both"/>
        <w:rPr>
          <w:bCs/>
        </w:rPr>
      </w:pPr>
      <w:r>
        <w:rPr>
          <w:bCs/>
        </w:rPr>
        <w:t>-при размещении ульев на высоте не менее 2 м;</w:t>
      </w:r>
    </w:p>
    <w:p w:rsidR="007A6255" w:rsidRDefault="007A6255" w:rsidP="00611F29">
      <w:pPr>
        <w:ind w:firstLine="709"/>
        <w:jc w:val="both"/>
        <w:rPr>
          <w:bCs/>
        </w:rPr>
      </w:pPr>
      <w:r>
        <w:rPr>
          <w:bCs/>
        </w:rPr>
        <w:t>-с отделением их зданием, строением, сооружением, густым кустарником высотой не менее 2 м.</w:t>
      </w:r>
    </w:p>
    <w:p w:rsidR="007A6255" w:rsidRDefault="007A6255" w:rsidP="00611F29">
      <w:pPr>
        <w:ind w:firstLine="709"/>
        <w:jc w:val="both"/>
        <w:rPr>
          <w:bCs/>
        </w:rPr>
      </w:pPr>
      <w:r>
        <w:rPr>
          <w:bCs/>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7A6255" w:rsidRDefault="007A6255" w:rsidP="00611F29">
      <w:pPr>
        <w:ind w:firstLine="709"/>
        <w:jc w:val="both"/>
        <w:rPr>
          <w:bCs/>
        </w:rPr>
      </w:pPr>
      <w:r>
        <w:rPr>
          <w:bCs/>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7A6255" w:rsidRDefault="007A6255" w:rsidP="006C28CC">
      <w:pPr>
        <w:pStyle w:val="2"/>
        <w:ind w:firstLine="709"/>
        <w:jc w:val="both"/>
        <w:rPr>
          <w:sz w:val="28"/>
          <w:szCs w:val="28"/>
        </w:rPr>
      </w:pPr>
    </w:p>
    <w:p w:rsidR="000737E0" w:rsidRDefault="000737E0"/>
    <w:p w:rsidR="000737E0" w:rsidRPr="00A6514A" w:rsidRDefault="000737E0" w:rsidP="000737E0">
      <w:pPr>
        <w:pStyle w:val="2"/>
        <w:rPr>
          <w:sz w:val="28"/>
          <w:szCs w:val="28"/>
        </w:rPr>
      </w:pPr>
      <w:bookmarkStart w:id="18" w:name="_Toc371598743"/>
      <w:bookmarkStart w:id="19" w:name="_Toc372119028"/>
      <w:r w:rsidRPr="00A6514A">
        <w:rPr>
          <w:sz w:val="28"/>
          <w:szCs w:val="28"/>
        </w:rPr>
        <w:t>Статья 3. Общественно-деловые зоны</w:t>
      </w:r>
      <w:bookmarkEnd w:id="18"/>
      <w:bookmarkEnd w:id="19"/>
    </w:p>
    <w:p w:rsidR="000737E0" w:rsidRPr="00A6514A" w:rsidRDefault="000737E0" w:rsidP="000737E0">
      <w:pPr>
        <w:pStyle w:val="3"/>
        <w:keepLines w:val="0"/>
        <w:numPr>
          <w:ilvl w:val="2"/>
          <w:numId w:val="0"/>
        </w:numPr>
        <w:tabs>
          <w:tab w:val="num" w:pos="0"/>
        </w:tabs>
        <w:suppressAutoHyphens/>
        <w:spacing w:before="240" w:after="60"/>
        <w:ind w:left="720" w:hanging="720"/>
        <w:jc w:val="center"/>
      </w:pPr>
      <w:bookmarkStart w:id="20" w:name="_Toc265657904"/>
      <w:bookmarkStart w:id="21" w:name="_Toc371598744"/>
      <w:bookmarkStart w:id="22" w:name="_Toc372119029"/>
      <w:r w:rsidRPr="000737E0">
        <w:rPr>
          <w:rFonts w:ascii="Times New Roman" w:eastAsia="Times New Roman" w:hAnsi="Times New Roman" w:cs="Times New Roman"/>
          <w:color w:val="auto"/>
          <w:sz w:val="28"/>
          <w:szCs w:val="28"/>
        </w:rPr>
        <w:t xml:space="preserve">ОД-1.  </w:t>
      </w:r>
      <w:bookmarkEnd w:id="20"/>
      <w:bookmarkEnd w:id="21"/>
      <w:r w:rsidR="00E167DB">
        <w:rPr>
          <w:rFonts w:ascii="Times New Roman" w:eastAsia="Times New Roman" w:hAnsi="Times New Roman" w:cs="Times New Roman"/>
          <w:color w:val="auto"/>
          <w:sz w:val="28"/>
          <w:szCs w:val="28"/>
        </w:rPr>
        <w:t>Зона делового, общественного и коммерческого назначения</w:t>
      </w:r>
      <w:bookmarkEnd w:id="22"/>
    </w:p>
    <w:p w:rsidR="007A6255" w:rsidRDefault="007A6255" w:rsidP="009B3E95">
      <w:pPr>
        <w:pStyle w:val="af3"/>
        <w:numPr>
          <w:ilvl w:val="0"/>
          <w:numId w:val="70"/>
        </w:numPr>
        <w:spacing w:after="125" w:line="274" w:lineRule="exact"/>
        <w:ind w:left="0" w:right="320" w:firstLine="360"/>
        <w:jc w:val="both"/>
        <w:rPr>
          <w:sz w:val="24"/>
          <w:szCs w:val="24"/>
        </w:rPr>
      </w:pPr>
      <w:bookmarkStart w:id="23" w:name="_Toc265657906"/>
      <w:bookmarkStart w:id="24" w:name="_Toc371598745"/>
      <w:bookmarkStart w:id="25" w:name="_Toc372119030"/>
      <w:r>
        <w:rPr>
          <w:sz w:val="24"/>
          <w:szCs w:val="24"/>
        </w:rPr>
        <w:t>Зона выделена для обеспечения разрешительно-правовых условий и процедур формирования узловых центров населенных пунктов с преимущественным спектром ад</w:t>
      </w:r>
      <w:r>
        <w:rPr>
          <w:sz w:val="24"/>
          <w:szCs w:val="24"/>
        </w:rPr>
        <w:softHyphen/>
        <w:t>министративных, общественных, культурных и обслуживающих видов недвижимости, разрешенного строительства и реконструкции объектов капитального строительства, свя</w:t>
      </w:r>
      <w:r>
        <w:rPr>
          <w:sz w:val="24"/>
          <w:szCs w:val="24"/>
        </w:rPr>
        <w:softHyphen/>
        <w:t>занных с удовлетворением периодических и эпизодических потребностей населения при ограничении жилых функций. Особенностью зоны является сочетание различных объек</w:t>
      </w:r>
      <w:r>
        <w:rPr>
          <w:sz w:val="24"/>
          <w:szCs w:val="24"/>
        </w:rPr>
        <w:softHyphen/>
        <w:t>тов, связанных с обслуживанием технологических процессов транспортного узла (пасса</w:t>
      </w:r>
      <w:r>
        <w:rPr>
          <w:sz w:val="24"/>
          <w:szCs w:val="24"/>
        </w:rPr>
        <w:softHyphen/>
        <w:t>жиров и грузов).</w:t>
      </w:r>
    </w:p>
    <w:p w:rsidR="007A6255" w:rsidRDefault="007A6255" w:rsidP="009B3E95">
      <w:pPr>
        <w:numPr>
          <w:ilvl w:val="0"/>
          <w:numId w:val="70"/>
        </w:numPr>
        <w:tabs>
          <w:tab w:val="left" w:pos="1080"/>
        </w:tabs>
        <w:ind w:left="0" w:firstLine="426"/>
        <w:jc w:val="both"/>
      </w:pPr>
      <w: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7A6255" w:rsidRDefault="007A6255" w:rsidP="007A6255">
      <w:pPr>
        <w:tabs>
          <w:tab w:val="left" w:pos="1080"/>
        </w:tabs>
        <w:ind w:left="426"/>
        <w:jc w:val="both"/>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692"/>
        <w:gridCol w:w="29"/>
        <w:gridCol w:w="10620"/>
      </w:tblGrid>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w:t>
            </w:r>
          </w:p>
        </w:tc>
        <w:tc>
          <w:tcPr>
            <w:tcW w:w="3721" w:type="dxa"/>
            <w:gridSpan w:val="2"/>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pPr>
              <w:jc w:val="center"/>
              <w:rPr>
                <w:b/>
              </w:rPr>
            </w:pPr>
            <w:r>
              <w:rPr>
                <w:b/>
              </w:rPr>
              <w:t>Вид</w:t>
            </w:r>
            <w:r w:rsidR="00287A7C">
              <w:rPr>
                <w:b/>
              </w:rPr>
              <w:t xml:space="preserve"> и код</w:t>
            </w:r>
            <w:r>
              <w:rPr>
                <w:b/>
              </w:rPr>
              <w:t xml:space="preserve">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pPr>
              <w:jc w:val="center"/>
              <w:rPr>
                <w:b/>
              </w:rPr>
            </w:pPr>
            <w:r>
              <w:rPr>
                <w:b/>
              </w:rPr>
              <w:t>Предельные (минимальные и (или) максимальные) размеры земельных  участков и предельные</w:t>
            </w:r>
          </w:p>
          <w:p w:rsidR="007A6255" w:rsidRDefault="007A6255" w:rsidP="00970364">
            <w:pPr>
              <w:jc w:val="center"/>
              <w:rPr>
                <w:b/>
              </w:rPr>
            </w:pPr>
            <w:r>
              <w:rPr>
                <w:b/>
              </w:rPr>
              <w:t>параметры разрешенного строительства, реконструкции объектов капитального строительства</w:t>
            </w:r>
          </w:p>
        </w:tc>
      </w:tr>
      <w:tr w:rsidR="007A6255" w:rsidTr="00970364">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Основные виды разрешённого использования</w:t>
            </w:r>
          </w:p>
        </w:tc>
      </w:tr>
      <w:tr w:rsidR="007A6255" w:rsidTr="00970364">
        <w:trPr>
          <w:trHeight w:val="1373"/>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t>6</w:t>
            </w: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 xml:space="preserve">Административно-деловые учреждения </w:t>
            </w:r>
          </w:p>
          <w:p w:rsidR="00287A7C" w:rsidRDefault="00287A7C" w:rsidP="00970364">
            <w:r w:rsidRPr="00611F29">
              <w:rPr>
                <w:b/>
              </w:rPr>
              <w:t>3.1.2</w:t>
            </w:r>
            <w:r w:rsidRPr="00287A7C">
              <w:t xml:space="preserve">   Размещение зданий, предназначенных для приема физических и юридических лиц в связи с предоставлением им </w:t>
            </w:r>
            <w:r w:rsidRPr="00287A7C">
              <w:lastRenderedPageBreak/>
              <w:t>коммунальных услуг</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lastRenderedPageBreak/>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lastRenderedPageBreak/>
              <w:t>7</w:t>
            </w:r>
          </w:p>
        </w:tc>
        <w:tc>
          <w:tcPr>
            <w:tcW w:w="3692" w:type="dxa"/>
            <w:tcBorders>
              <w:top w:val="single" w:sz="4" w:space="0" w:color="auto"/>
              <w:left w:val="single" w:sz="4" w:space="0" w:color="auto"/>
              <w:bottom w:val="single" w:sz="4" w:space="0" w:color="auto"/>
              <w:right w:val="single" w:sz="4" w:space="0" w:color="auto"/>
            </w:tcBorders>
          </w:tcPr>
          <w:p w:rsidR="007A6255" w:rsidRPr="00611F29" w:rsidRDefault="007A6255" w:rsidP="00970364">
            <w:pPr>
              <w:rPr>
                <w:b/>
              </w:rPr>
            </w:pPr>
            <w:r w:rsidRPr="00611F29">
              <w:rPr>
                <w:b/>
              </w:rPr>
              <w:t>Здания кредитно-финансовых организаций</w:t>
            </w:r>
          </w:p>
          <w:p w:rsidR="007A6255" w:rsidRDefault="00287A7C" w:rsidP="00970364">
            <w:r w:rsidRPr="00611F29">
              <w:rPr>
                <w:b/>
              </w:rPr>
              <w:t>4.5</w:t>
            </w:r>
            <w:r w:rsidRPr="00287A7C">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808"/>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Отделения связи, почтовые отделения</w:t>
            </w:r>
          </w:p>
          <w:p w:rsidR="00287A7C" w:rsidRDefault="00287A7C" w:rsidP="00970364">
            <w:r w:rsidRPr="00611F29">
              <w:rPr>
                <w:b/>
              </w:rPr>
              <w:t>6.8</w:t>
            </w:r>
            <w:r w:rsidRPr="00287A7C">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1656"/>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 xml:space="preserve">Объекты культуры и искусства </w:t>
            </w:r>
          </w:p>
          <w:p w:rsidR="00287A7C" w:rsidRDefault="00287A7C" w:rsidP="00970364">
            <w:r w:rsidRPr="00611F29">
              <w:rPr>
                <w:b/>
              </w:rPr>
              <w:t>3.6</w:t>
            </w:r>
            <w:r w:rsidRPr="00287A7C">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8"/>
              </w:tabs>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Клубы многоцелевого и специализированного назначения</w:t>
            </w:r>
          </w:p>
          <w:p w:rsidR="00287A7C" w:rsidRDefault="00287A7C" w:rsidP="00970364">
            <w:r w:rsidRPr="00611F29">
              <w:rPr>
                <w:b/>
              </w:rPr>
              <w:t>3.6</w:t>
            </w:r>
            <w:r w:rsidRPr="00287A7C">
              <w:t xml:space="preserve">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7"/>
              </w:tabs>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t>13</w:t>
            </w: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детского дошкольного воспитания</w:t>
            </w:r>
          </w:p>
          <w:p w:rsidR="00287A7C" w:rsidRDefault="00287A7C" w:rsidP="00970364">
            <w:r w:rsidRPr="00611F29">
              <w:rPr>
                <w:b/>
              </w:rPr>
              <w:t>3.5.1</w:t>
            </w:r>
            <w:r w:rsidRPr="00287A7C">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r w:rsidRPr="00287A7C">
              <w:lastRenderedPageBreak/>
              <w:t xml:space="preserve">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площадь- 700 кв. м.; максимальная площадь-10000 кв. м. ; минимальная ширина вдоль фронта улиц – 25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-25 м.; Минимальный отступ зданий, строений, сооружений от боковой границы участка -10 м.;</w:t>
            </w:r>
          </w:p>
          <w:p w:rsidR="007A6255" w:rsidRDefault="007A6255" w:rsidP="00970364">
            <w:pPr>
              <w:jc w:val="both"/>
            </w:pPr>
            <w:r>
              <w:t>Минимальный отступ зданий, строений, сооружений от задней границы участка -10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 xml:space="preserve">40%. </w:t>
            </w:r>
            <w:r>
              <w:t xml:space="preserve">Площадь озеленения территории объекта дошкольного воспитания должна составлять не менее </w:t>
            </w:r>
            <w:r>
              <w:rPr>
                <w:b/>
              </w:rPr>
              <w:t>50%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lastRenderedPageBreak/>
              <w:t>14</w:t>
            </w: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начального и среднего общего образования</w:t>
            </w:r>
          </w:p>
          <w:p w:rsidR="00287A7C" w:rsidRDefault="00287A7C" w:rsidP="00970364">
            <w:r w:rsidRPr="00611F29">
              <w:rPr>
                <w:b/>
              </w:rPr>
              <w:t>3.5.1</w:t>
            </w:r>
            <w:r w:rsidRPr="00287A7C">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площадь- 1700 кв. м.; максимальная площадь-20000 кв. м. ; минимальная ширина вдоль фронта улиц – 30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-25 м.; Минимальный отступ зданий, строений, сооружений от боковой границы участка -10 м.;</w:t>
            </w:r>
          </w:p>
          <w:p w:rsidR="007A6255" w:rsidRDefault="007A6255" w:rsidP="00970364">
            <w:pPr>
              <w:jc w:val="both"/>
            </w:pPr>
            <w:r>
              <w:t>Минимальный отступ зданий, строений, сооружений от задней границы участка -10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tabs>
                <w:tab w:val="left" w:pos="317"/>
              </w:tabs>
              <w:ind w:left="34"/>
              <w:jc w:val="both"/>
            </w:pPr>
            <w:r>
              <w:t xml:space="preserve">Максимальный процент застройки – </w:t>
            </w:r>
            <w:r>
              <w:rPr>
                <w:b/>
              </w:rPr>
              <w:t xml:space="preserve">40%. </w:t>
            </w:r>
            <w:r>
              <w:t xml:space="preserve">Площадь озеленения территории объекта дошкольного воспитания должна составлять не менее </w:t>
            </w:r>
            <w:r>
              <w:rPr>
                <w:b/>
              </w:rPr>
              <w:t>50%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t>17</w:t>
            </w: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дополнительного образования детей</w:t>
            </w:r>
          </w:p>
          <w:p w:rsidR="00287A7C" w:rsidRDefault="00287A7C" w:rsidP="00970364">
            <w:r w:rsidRPr="00611F29">
              <w:rPr>
                <w:b/>
              </w:rPr>
              <w:t>3.5</w:t>
            </w:r>
            <w:r w:rsidRPr="00287A7C">
              <w:t xml:space="preserve">  Размещение объектов капитального строительства, предназначенных для воспитания, образования и просвещения. Содержание </w:t>
            </w:r>
            <w:r w:rsidRPr="00287A7C">
              <w:lastRenderedPageBreak/>
              <w:t>данного вида разрешенного использования включает в себя содержание видов разрешенного использования с кодами 3.5.1 - 3.5.2</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площадь- 700 кв. м.; максимальная площадь-10000 кв. м. ; минимальная ширина вдоль фронта улиц – 10м.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lastRenderedPageBreak/>
              <w:t>Предельные параметры зданий, строений, сооружений:</w:t>
            </w:r>
          </w:p>
          <w:p w:rsidR="007A6255" w:rsidRDefault="007A6255" w:rsidP="00970364">
            <w:pPr>
              <w:jc w:val="both"/>
            </w:pPr>
            <w:r>
              <w:t>Максимальная высота (до конька крыши)- 12 м.; максимальная высота стен здания-10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40%.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lastRenderedPageBreak/>
              <w:t>22</w:t>
            </w: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Амбулаторно-поликлинические учреждения, ФАП</w:t>
            </w:r>
          </w:p>
          <w:p w:rsidR="00287A7C" w:rsidRDefault="00287A7C" w:rsidP="00970364">
            <w:r w:rsidRPr="00611F29">
              <w:rPr>
                <w:b/>
              </w:rPr>
              <w:t>3.4.1</w:t>
            </w:r>
            <w:r w:rsidRPr="00287A7C">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социальной защиты населения</w:t>
            </w:r>
          </w:p>
          <w:p w:rsidR="00287A7C" w:rsidRDefault="00287A7C" w:rsidP="00970364">
            <w:r w:rsidRPr="00611F29">
              <w:rPr>
                <w:b/>
              </w:rPr>
              <w:t>3.2.2</w:t>
            </w:r>
            <w:r w:rsidRPr="00287A7C">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287A7C">
              <w:lastRenderedPageBreak/>
              <w:t>размещения общественных некоммерческих организаций: некоммерческих фондов, благотворительных организаций, клубов по интересам</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7"/>
              </w:tabs>
              <w:ind w:left="8"/>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Аптеки</w:t>
            </w:r>
          </w:p>
          <w:p w:rsidR="00287A7C" w:rsidRDefault="00287A7C" w:rsidP="00970364">
            <w:r w:rsidRPr="00611F29">
              <w:rPr>
                <w:b/>
              </w:rPr>
              <w:t>3.4</w:t>
            </w:r>
            <w:r w:rsidRPr="00287A7C">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Аптеки могут размещаться в отдельно стоящих малоэтажных зданиях, быть встроенными и встроенно-пристроенными  к первым этажам многоэтажных и общественных зданий. </w:t>
            </w:r>
          </w:p>
          <w:p w:rsidR="007A6255" w:rsidRDefault="007A6255" w:rsidP="00970364">
            <w:pPr>
              <w:jc w:val="both"/>
              <w:rPr>
                <w:lang w:val="en-US"/>
              </w:rPr>
            </w:pPr>
            <w:r>
              <w:t xml:space="preserve">Максимальный процент застройки – </w:t>
            </w:r>
            <w:r>
              <w:rPr>
                <w:b/>
                <w:lang w:val="en-US"/>
              </w:rPr>
              <w:t>9</w:t>
            </w:r>
            <w:r>
              <w:rPr>
                <w:b/>
              </w:rPr>
              <w:t>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 xml:space="preserve">Объекты бытового обслуживания населения </w:t>
            </w:r>
          </w:p>
          <w:p w:rsidR="00287A7C" w:rsidRDefault="00287A7C" w:rsidP="00970364">
            <w:r w:rsidRPr="00611F29">
              <w:rPr>
                <w:b/>
              </w:rPr>
              <w:t>3.3</w:t>
            </w:r>
            <w:r w:rsidRPr="00287A7C">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7"/>
              </w:tabs>
              <w:ind w:left="8"/>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Гостиницы</w:t>
            </w:r>
          </w:p>
          <w:p w:rsidR="00287A7C" w:rsidRDefault="00287A7C" w:rsidP="00970364">
            <w:r w:rsidRPr="00611F29">
              <w:rPr>
                <w:b/>
              </w:rPr>
              <w:t>4.7</w:t>
            </w:r>
            <w:r w:rsidRPr="00287A7C">
              <w:t xml:space="preserve">  Размещение гостиниц, а также иных зданий, используемых с целью извлечения предпринимательской выгоды из </w:t>
            </w:r>
            <w:r w:rsidRPr="00287A7C">
              <w:lastRenderedPageBreak/>
              <w:t>предоставления жилого помещения для временного проживания в них</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lastRenderedPageBreak/>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строительства-12 м.</w:t>
            </w:r>
          </w:p>
          <w:p w:rsidR="007A6255" w:rsidRDefault="007A6255" w:rsidP="00970364">
            <w:pPr>
              <w:jc w:val="both"/>
            </w:pPr>
            <w:r>
              <w:t xml:space="preserve">Максимальное количество этажей – </w:t>
            </w:r>
            <w:r>
              <w:rPr>
                <w:b/>
              </w:rPr>
              <w:t>5</w:t>
            </w:r>
          </w:p>
          <w:p w:rsidR="007A6255" w:rsidRDefault="007A6255" w:rsidP="00970364">
            <w:pPr>
              <w:jc w:val="both"/>
            </w:pPr>
            <w:r>
              <w:t xml:space="preserve">Максимальный процент застройки – </w:t>
            </w:r>
            <w:r>
              <w:rPr>
                <w:b/>
              </w:rPr>
              <w:t>30%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общественного питания</w:t>
            </w:r>
          </w:p>
          <w:p w:rsidR="00287A7C" w:rsidRDefault="00287A7C" w:rsidP="00970364">
            <w:r w:rsidRPr="00611F29">
              <w:rPr>
                <w:b/>
              </w:rPr>
              <w:t>4.6</w:t>
            </w:r>
            <w:r w:rsidRPr="00287A7C">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r>
              <w:t>.</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розничной торговли</w:t>
            </w:r>
          </w:p>
          <w:p w:rsidR="00287A7C" w:rsidRDefault="00287A7C" w:rsidP="00970364">
            <w:r w:rsidRPr="00611F29">
              <w:rPr>
                <w:b/>
              </w:rPr>
              <w:t>4.4</w:t>
            </w:r>
            <w:r w:rsidRPr="00287A7C">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оптовой и мелкооптовой торговли</w:t>
            </w:r>
          </w:p>
          <w:p w:rsidR="00287A7C" w:rsidRDefault="00287A7C" w:rsidP="00970364">
            <w:r w:rsidRPr="00611F29">
              <w:rPr>
                <w:b/>
              </w:rPr>
              <w:t>4.4</w:t>
            </w:r>
            <w:r w:rsidRPr="00287A7C">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lastRenderedPageBreak/>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7"/>
              </w:tabs>
              <w:jc w:val="both"/>
            </w:pPr>
            <w:r>
              <w:t xml:space="preserve">Максимальный процент застройки – </w:t>
            </w:r>
            <w:r>
              <w:rPr>
                <w:b/>
              </w:rPr>
              <w:t>80%</w:t>
            </w:r>
          </w:p>
        </w:tc>
      </w:tr>
      <w:tr w:rsidR="007A6255" w:rsidTr="00970364">
        <w:trPr>
          <w:trHeight w:val="81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Рынки</w:t>
            </w:r>
          </w:p>
          <w:p w:rsidR="00287A7C" w:rsidRDefault="00287A7C" w:rsidP="00970364">
            <w:r w:rsidRPr="00611F29">
              <w:rPr>
                <w:b/>
              </w:rPr>
              <w:t>4.3</w:t>
            </w:r>
            <w:r w:rsidRPr="00287A7C">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pStyle w:val="a"/>
              <w:numPr>
                <w:ilvl w:val="0"/>
                <w:numId w:val="0"/>
              </w:numPr>
              <w:tabs>
                <w:tab w:val="left" w:pos="708"/>
              </w:tabs>
              <w:spacing w:before="0"/>
              <w:rPr>
                <w:b/>
                <w:sz w:val="24"/>
                <w:szCs w:val="24"/>
              </w:rPr>
            </w:pPr>
            <w:r>
              <w:rPr>
                <w:sz w:val="24"/>
                <w:szCs w:val="24"/>
              </w:rPr>
              <w:t xml:space="preserve">Максимальный процент застройки – </w:t>
            </w:r>
            <w:r>
              <w:rPr>
                <w:b/>
                <w:sz w:val="24"/>
                <w:szCs w:val="24"/>
              </w:rPr>
              <w:t>80%</w:t>
            </w:r>
          </w:p>
          <w:p w:rsidR="007A6255" w:rsidRDefault="007A6255" w:rsidP="00970364">
            <w:pPr>
              <w:pStyle w:val="a"/>
              <w:numPr>
                <w:ilvl w:val="0"/>
                <w:numId w:val="0"/>
              </w:numPr>
              <w:tabs>
                <w:tab w:val="left" w:pos="708"/>
              </w:tabs>
              <w:spacing w:before="0"/>
              <w:rPr>
                <w:sz w:val="24"/>
                <w:szCs w:val="24"/>
              </w:rPr>
            </w:pPr>
            <w:r>
              <w:rPr>
                <w:sz w:val="24"/>
                <w:szCs w:val="24"/>
              </w:rPr>
              <w:t xml:space="preserve">Площадь торговых мест рынка должна составлять не более </w:t>
            </w:r>
            <w:r>
              <w:rPr>
                <w:b/>
                <w:sz w:val="24"/>
                <w:szCs w:val="24"/>
              </w:rPr>
              <w:t>70%</w:t>
            </w:r>
            <w:r>
              <w:rPr>
                <w:sz w:val="24"/>
                <w:szCs w:val="24"/>
              </w:rPr>
              <w:t xml:space="preserve">  от его общей площади;</w:t>
            </w:r>
          </w:p>
          <w:p w:rsidR="007A6255" w:rsidRDefault="007A6255" w:rsidP="00970364">
            <w:pPr>
              <w:pStyle w:val="a"/>
              <w:numPr>
                <w:ilvl w:val="0"/>
                <w:numId w:val="0"/>
              </w:numPr>
              <w:tabs>
                <w:tab w:val="left" w:pos="708"/>
              </w:tabs>
              <w:spacing w:before="0"/>
              <w:rPr>
                <w:sz w:val="24"/>
                <w:szCs w:val="24"/>
              </w:rPr>
            </w:pPr>
            <w:r>
              <w:rPr>
                <w:sz w:val="24"/>
                <w:szCs w:val="24"/>
              </w:rPr>
              <w:t xml:space="preserve">Площадь складских помещений должна составлять не менее </w:t>
            </w:r>
            <w:r>
              <w:rPr>
                <w:b/>
                <w:sz w:val="24"/>
                <w:szCs w:val="24"/>
              </w:rPr>
              <w:t>15%</w:t>
            </w:r>
            <w:r>
              <w:rPr>
                <w:sz w:val="24"/>
                <w:szCs w:val="24"/>
              </w:rPr>
              <w:t xml:space="preserve"> общей площади розничного рынка.</w:t>
            </w:r>
          </w:p>
          <w:p w:rsidR="007A6255" w:rsidRDefault="007A6255" w:rsidP="00970364">
            <w:pPr>
              <w:pStyle w:val="a"/>
              <w:numPr>
                <w:ilvl w:val="0"/>
                <w:numId w:val="0"/>
              </w:numPr>
              <w:tabs>
                <w:tab w:val="left" w:pos="708"/>
              </w:tabs>
              <w:spacing w:before="0"/>
              <w:rPr>
                <w:sz w:val="24"/>
                <w:szCs w:val="24"/>
              </w:rPr>
            </w:pPr>
            <w:r>
              <w:rPr>
                <w:sz w:val="24"/>
                <w:szCs w:val="24"/>
              </w:rPr>
              <w:t xml:space="preserve">Площадь подсобных и иных помещений должна составлять в целом не менее </w:t>
            </w:r>
            <w:r>
              <w:rPr>
                <w:b/>
                <w:sz w:val="24"/>
                <w:szCs w:val="24"/>
              </w:rPr>
              <w:t>15%</w:t>
            </w:r>
            <w:r>
              <w:rPr>
                <w:sz w:val="24"/>
                <w:szCs w:val="24"/>
              </w:rPr>
              <w:t xml:space="preserve"> общей площади розничных рынков.</w:t>
            </w:r>
          </w:p>
          <w:p w:rsidR="007A6255" w:rsidRDefault="007A6255" w:rsidP="00970364">
            <w:pPr>
              <w:pStyle w:val="af"/>
              <w:widowControl/>
              <w:tabs>
                <w:tab w:val="num" w:pos="0"/>
              </w:tabs>
              <w:spacing w:before="0"/>
              <w:ind w:left="0"/>
              <w:rPr>
                <w:sz w:val="24"/>
                <w:szCs w:val="24"/>
              </w:rPr>
            </w:pPr>
            <w:r>
              <w:rPr>
                <w:sz w:val="24"/>
                <w:szCs w:val="24"/>
              </w:rPr>
              <w:t>При расчете предельной площади торговых мест в общую площадь рынка не включаются площади стоянок для размещения автотранспортных средств.</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Спортивно-зрелищные сооружения</w:t>
            </w:r>
          </w:p>
          <w:p w:rsidR="00287A7C" w:rsidRDefault="00287A7C" w:rsidP="00970364">
            <w:r w:rsidRPr="00611F29">
              <w:rPr>
                <w:b/>
              </w:rPr>
              <w:t>5.1.1</w:t>
            </w:r>
            <w:r w:rsidRPr="00287A7C">
              <w:t xml:space="preserve">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w:t>
            </w:r>
            <w:r w:rsidR="00110411">
              <w:t>15</w:t>
            </w:r>
            <w:r>
              <w:t>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widowControl w:val="0"/>
              <w:shd w:val="clear" w:color="auto" w:fill="FFFFFF"/>
              <w:jc w:val="both"/>
              <w:textAlignment w:val="top"/>
            </w:pPr>
            <w:r>
              <w:t xml:space="preserve">Максимальный процент застройки – </w:t>
            </w:r>
            <w:r>
              <w:rPr>
                <w:b/>
              </w:rPr>
              <w:t>60 %</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Физкультурно-оздоровительные сооружения</w:t>
            </w:r>
          </w:p>
          <w:p w:rsidR="00287A7C" w:rsidRDefault="00287A7C" w:rsidP="00970364">
            <w:r w:rsidRPr="00611F29">
              <w:rPr>
                <w:b/>
              </w:rPr>
              <w:lastRenderedPageBreak/>
              <w:t>5.1.2</w:t>
            </w:r>
            <w:r w:rsidRPr="00287A7C">
              <w:t xml:space="preserve">   Размещение спортивных клубов, спортивных залов, бассейнов, физкультурно-оздоровительных комплексов в зданиях и сооружениях</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w:t>
            </w:r>
            <w:r w:rsidR="00110411">
              <w:t>15</w:t>
            </w:r>
            <w:r>
              <w:t>000 кв. м. ; минимальная ширина вдоль фронта улиц – 10 м.</w:t>
            </w:r>
          </w:p>
          <w:p w:rsidR="007A6255" w:rsidRDefault="007A6255" w:rsidP="00970364">
            <w:pPr>
              <w:jc w:val="both"/>
              <w:rPr>
                <w:i/>
              </w:rPr>
            </w:pPr>
            <w:r>
              <w:rPr>
                <w:i/>
              </w:rPr>
              <w:lastRenderedPageBreak/>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7"/>
              </w:tabs>
              <w:jc w:val="both"/>
            </w:pPr>
            <w:r>
              <w:t xml:space="preserve">Максимальный процент застройки – </w:t>
            </w:r>
            <w:r>
              <w:rPr>
                <w:b/>
              </w:rPr>
              <w:t>80 %</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 xml:space="preserve">Автостоянки </w:t>
            </w:r>
          </w:p>
          <w:p w:rsidR="00287A7C" w:rsidRDefault="00287A7C" w:rsidP="00970364">
            <w:r w:rsidRPr="00611F29">
              <w:rPr>
                <w:b/>
              </w:rPr>
              <w:t>7.2</w:t>
            </w:r>
            <w:r w:rsidRPr="00287A7C">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856"/>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 xml:space="preserve">Объекты инженерно-технического обеспечения </w:t>
            </w:r>
          </w:p>
          <w:p w:rsidR="00287A7C" w:rsidRDefault="00287A7C" w:rsidP="00970364">
            <w:r w:rsidRPr="00611F29">
              <w:rPr>
                <w:b/>
              </w:rPr>
              <w:t>3.1.1</w:t>
            </w:r>
            <w:r w:rsidRPr="00287A7C">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287A7C">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tabs>
                <w:tab w:val="left" w:pos="317"/>
              </w:tabs>
              <w:jc w:val="both"/>
            </w:pPr>
            <w:r>
              <w:t xml:space="preserve">Максимальный процент застройки – </w:t>
            </w:r>
            <w:r>
              <w:rPr>
                <w:b/>
              </w:rPr>
              <w:t>80 %</w:t>
            </w:r>
          </w:p>
        </w:tc>
      </w:tr>
      <w:tr w:rsidR="007A6255" w:rsidTr="00970364">
        <w:trPr>
          <w:trHeight w:val="1408"/>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Культовые здания</w:t>
            </w:r>
          </w:p>
          <w:p w:rsidR="00997D28" w:rsidRPr="00611F29" w:rsidRDefault="00997D28" w:rsidP="00997D28">
            <w:pPr>
              <w:rPr>
                <w:b/>
              </w:rPr>
            </w:pPr>
          </w:p>
          <w:p w:rsidR="00997D28" w:rsidRDefault="00997D28" w:rsidP="00997D28">
            <w:r w:rsidRPr="00611F29">
              <w:rPr>
                <w:b/>
              </w:rPr>
              <w:t>3.7</w:t>
            </w:r>
            <w:r>
              <w:tab/>
              <w:t xml:space="preserve">Размещение зданий и сооружений религиозного использования. </w:t>
            </w:r>
          </w:p>
          <w:p w:rsidR="00287A7C" w:rsidRDefault="00997D28" w:rsidP="00997D28">
            <w:r>
              <w:t>3.7.1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453"/>
        </w:trPr>
        <w:tc>
          <w:tcPr>
            <w:tcW w:w="779" w:type="dxa"/>
            <w:tcBorders>
              <w:top w:val="single" w:sz="4" w:space="0" w:color="auto"/>
              <w:left w:val="single" w:sz="4" w:space="0" w:color="auto"/>
              <w:bottom w:val="single" w:sz="4" w:space="0" w:color="auto"/>
              <w:right w:val="single" w:sz="4" w:space="0" w:color="auto"/>
            </w:tcBorders>
            <w:hideMark/>
          </w:tcPr>
          <w:p w:rsidR="007A6255" w:rsidRDefault="007A6255" w:rsidP="009B3E95">
            <w:pPr>
              <w:numPr>
                <w:ilvl w:val="0"/>
                <w:numId w:val="71"/>
              </w:numPr>
              <w:jc w:val="center"/>
            </w:pPr>
            <w:r>
              <w:t>4</w:t>
            </w:r>
          </w:p>
        </w:tc>
        <w:tc>
          <w:tcPr>
            <w:tcW w:w="3692" w:type="dxa"/>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Общежития</w:t>
            </w:r>
          </w:p>
          <w:p w:rsidR="00997D28" w:rsidRDefault="00997D28" w:rsidP="00970364">
            <w:r w:rsidRPr="00611F29">
              <w:rPr>
                <w:b/>
              </w:rPr>
              <w:t>3.2.4</w:t>
            </w:r>
            <w:r w:rsidRPr="00997D28">
              <w:t xml:space="preserve">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w:t>
            </w:r>
          </w:p>
        </w:tc>
        <w:tc>
          <w:tcPr>
            <w:tcW w:w="1064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rPr>
                <w:b/>
                <w:bCs/>
              </w:rPr>
            </w:pPr>
            <w:r>
              <w:rPr>
                <w:bCs/>
              </w:rPr>
              <w:t xml:space="preserve">Максимальный процент застройки – </w:t>
            </w:r>
            <w:r>
              <w:rPr>
                <w:b/>
                <w:bCs/>
              </w:rPr>
              <w:t>40%</w:t>
            </w:r>
          </w:p>
          <w:p w:rsidR="007A6255" w:rsidRDefault="007A6255" w:rsidP="00970364">
            <w:pPr>
              <w:jc w:val="both"/>
            </w:pPr>
            <w:r>
              <w:t xml:space="preserve">Максимальное количество этажей – </w:t>
            </w:r>
            <w:r>
              <w:rPr>
                <w:b/>
              </w:rPr>
              <w:t>3</w:t>
            </w:r>
            <w:r>
              <w:t>.</w:t>
            </w:r>
          </w:p>
        </w:tc>
      </w:tr>
      <w:tr w:rsidR="005C21D2" w:rsidTr="00970364">
        <w:trPr>
          <w:trHeight w:val="453"/>
        </w:trPr>
        <w:tc>
          <w:tcPr>
            <w:tcW w:w="779" w:type="dxa"/>
            <w:tcBorders>
              <w:top w:val="single" w:sz="4" w:space="0" w:color="auto"/>
              <w:left w:val="single" w:sz="4" w:space="0" w:color="auto"/>
              <w:bottom w:val="single" w:sz="4" w:space="0" w:color="auto"/>
              <w:right w:val="single" w:sz="4" w:space="0" w:color="auto"/>
            </w:tcBorders>
          </w:tcPr>
          <w:p w:rsidR="005C21D2" w:rsidRDefault="005C21D2" w:rsidP="009B3E95">
            <w:pPr>
              <w:numPr>
                <w:ilvl w:val="0"/>
                <w:numId w:val="71"/>
              </w:numPr>
              <w:jc w:val="center"/>
            </w:pPr>
          </w:p>
        </w:tc>
        <w:tc>
          <w:tcPr>
            <w:tcW w:w="3692" w:type="dxa"/>
            <w:tcBorders>
              <w:top w:val="single" w:sz="4" w:space="0" w:color="auto"/>
              <w:left w:val="single" w:sz="4" w:space="0" w:color="auto"/>
              <w:bottom w:val="single" w:sz="4" w:space="0" w:color="auto"/>
              <w:right w:val="single" w:sz="4" w:space="0" w:color="auto"/>
            </w:tcBorders>
          </w:tcPr>
          <w:p w:rsidR="005C21D2" w:rsidRPr="00611F29" w:rsidRDefault="005C21D2" w:rsidP="00970364">
            <w:pPr>
              <w:rPr>
                <w:b/>
              </w:rPr>
            </w:pPr>
            <w:r w:rsidRPr="00611F29">
              <w:rPr>
                <w:b/>
              </w:rPr>
              <w:t>Объекты пожарной охраны</w:t>
            </w:r>
          </w:p>
          <w:p w:rsidR="00997D28" w:rsidRDefault="00997D28" w:rsidP="00970364">
            <w:r w:rsidRPr="00611F29">
              <w:rPr>
                <w:b/>
              </w:rPr>
              <w:t>8.3.</w:t>
            </w:r>
            <w:r w:rsidRPr="00997D28">
              <w:t xml:space="preserve"> Размещение объектов капитального строительства, необходимых для подготовки и поддержания в готовности </w:t>
            </w:r>
            <w:r w:rsidRPr="00997D28">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649" w:type="dxa"/>
            <w:gridSpan w:val="2"/>
            <w:tcBorders>
              <w:top w:val="single" w:sz="4" w:space="0" w:color="auto"/>
              <w:left w:val="single" w:sz="4" w:space="0" w:color="auto"/>
              <w:bottom w:val="single" w:sz="4" w:space="0" w:color="auto"/>
              <w:right w:val="single" w:sz="4" w:space="0" w:color="auto"/>
            </w:tcBorders>
          </w:tcPr>
          <w:p w:rsidR="005C21D2" w:rsidRPr="005C21D2" w:rsidRDefault="005C21D2" w:rsidP="005C21D2">
            <w:pPr>
              <w:jc w:val="both"/>
            </w:pPr>
            <w:r w:rsidRPr="005C21D2">
              <w:lastRenderedPageBreak/>
              <w:t>Предельные размеры земельного участка: минимальная площадь- 500 кв. м.; максимальная площадь-15000 кв. м. ; минимальная ширина вдоль фронта улиц – 10 м.</w:t>
            </w:r>
          </w:p>
          <w:p w:rsidR="005C21D2" w:rsidRPr="005C21D2" w:rsidRDefault="005C21D2" w:rsidP="005C21D2">
            <w:pPr>
              <w:jc w:val="both"/>
            </w:pPr>
            <w:r w:rsidRPr="005C21D2">
              <w:t>Минимальные отступы от границ земельных участков в целях определения мест допустимого размещения зданий, строений, сооружений:</w:t>
            </w:r>
          </w:p>
          <w:p w:rsidR="005C21D2" w:rsidRPr="005C21D2" w:rsidRDefault="005C21D2" w:rsidP="005C21D2">
            <w:pPr>
              <w:jc w:val="both"/>
            </w:pPr>
            <w:r w:rsidRPr="005C21D2">
              <w:t xml:space="preserve">Минимальный отступ зданий, строений, сооружений от передней границы участка -5 м.; </w:t>
            </w:r>
            <w:r w:rsidRPr="005C21D2">
              <w:lastRenderedPageBreak/>
              <w:t>Минимальный отступ зданий, строений, сооружений от боковой границы участка -3 м.;</w:t>
            </w:r>
          </w:p>
          <w:p w:rsidR="005C21D2" w:rsidRPr="005C21D2" w:rsidRDefault="005C21D2" w:rsidP="005C21D2">
            <w:pPr>
              <w:jc w:val="both"/>
            </w:pPr>
            <w:r w:rsidRPr="005C21D2">
              <w:t>Минимальный отступ зданий, строений, сооружений от задней границы участка -3 м.</w:t>
            </w:r>
          </w:p>
          <w:p w:rsidR="005C21D2" w:rsidRPr="005C21D2" w:rsidRDefault="005C21D2" w:rsidP="005C21D2">
            <w:pPr>
              <w:jc w:val="both"/>
            </w:pPr>
            <w:r w:rsidRPr="005C21D2">
              <w:t>Предельные параметры зданий, строений, сооружений:</w:t>
            </w:r>
          </w:p>
          <w:p w:rsidR="005C21D2" w:rsidRPr="005C21D2" w:rsidRDefault="005C21D2" w:rsidP="005C21D2">
            <w:pPr>
              <w:jc w:val="both"/>
            </w:pPr>
            <w:r w:rsidRPr="005C21D2">
              <w:t>Максимальная высота (до конька крыши)- 25 м.; максимальная высота стен здания-20 м.; максимальная высота вспомогательных объектов капитального строительства-12 м.</w:t>
            </w:r>
          </w:p>
          <w:p w:rsidR="005C21D2" w:rsidRDefault="005C21D2" w:rsidP="005C21D2">
            <w:pPr>
              <w:jc w:val="both"/>
              <w:rPr>
                <w:i/>
              </w:rPr>
            </w:pPr>
            <w:r w:rsidRPr="005C21D2">
              <w:t>Максимальный процент застройки – 60%</w:t>
            </w:r>
          </w:p>
        </w:tc>
      </w:tr>
      <w:tr w:rsidR="007A6255" w:rsidTr="00970364">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lastRenderedPageBreak/>
              <w:t>Вспомогательные виды разрешённого использования</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2"/>
              </w:numPr>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jc w:val="both"/>
              <w:rPr>
                <w:b/>
              </w:rPr>
            </w:pPr>
            <w:r w:rsidRPr="00611F29">
              <w:rPr>
                <w:b/>
              </w:rPr>
              <w:t>Площадки для игр детей дошкольного и младшего школьного возраста</w:t>
            </w:r>
          </w:p>
          <w:p w:rsidR="00997D28" w:rsidRDefault="00997D28" w:rsidP="00970364">
            <w:pPr>
              <w:jc w:val="both"/>
            </w:pPr>
            <w:r w:rsidRPr="00611F29">
              <w:rPr>
                <w:b/>
              </w:rPr>
              <w:t>5.0</w:t>
            </w:r>
            <w:r w:rsidRPr="00997D28">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rPr>
                <w:b/>
              </w:rPr>
            </w:pPr>
            <w:r>
              <w:t xml:space="preserve">Удельные размеры площадок </w:t>
            </w:r>
            <w:smartTag w:uri="urn:schemas-microsoft-com:office:smarttags" w:element="metricconverter">
              <w:smartTagPr>
                <w:attr w:name="ProductID" w:val="0,7 м"/>
              </w:smartTagPr>
              <w:r>
                <w:rPr>
                  <w:b/>
                </w:rPr>
                <w:t>0,7 м</w:t>
              </w:r>
            </w:smartTag>
            <w:r>
              <w:rPr>
                <w:b/>
              </w:rPr>
              <w:t>.кв/чел.</w:t>
            </w:r>
          </w:p>
          <w:p w:rsidR="007A6255" w:rsidRDefault="007A6255" w:rsidP="00970364">
            <w:pPr>
              <w:jc w:val="both"/>
            </w:pPr>
            <w:r>
              <w:t xml:space="preserve">Расстояние от окон жилых и общественных зданий – не менее </w:t>
            </w:r>
            <w:smartTag w:uri="urn:schemas-microsoft-com:office:smarttags" w:element="metricconverter">
              <w:smartTagPr>
                <w:attr w:name="ProductID" w:val="12 м"/>
              </w:smartTagPr>
              <w:r>
                <w:rPr>
                  <w:b/>
                </w:rPr>
                <w:t>12 м</w:t>
              </w:r>
            </w:smartTag>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2"/>
              </w:numPr>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Площадки для отдыха взрослого населения</w:t>
            </w:r>
          </w:p>
          <w:p w:rsidR="00997D28" w:rsidRDefault="00997D28" w:rsidP="00970364">
            <w:r w:rsidRPr="00611F29">
              <w:rPr>
                <w:b/>
              </w:rPr>
              <w:t>5.0</w:t>
            </w:r>
            <w:r w:rsidRPr="00997D28">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r w:rsidRPr="00997D28">
              <w:lastRenderedPageBreak/>
              <w:t>создание и уход за городскими лесами, скверами, прудами, озерами, водохранилищами, пляжами, а также обустройство мест отдыха в них.</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lastRenderedPageBreak/>
              <w:t xml:space="preserve">Удельные размеры площадок </w:t>
            </w:r>
            <w:smartTag w:uri="urn:schemas-microsoft-com:office:smarttags" w:element="metricconverter">
              <w:smartTagPr>
                <w:attr w:name="ProductID" w:val="0,1 м"/>
              </w:smartTagPr>
              <w:r>
                <w:rPr>
                  <w:b/>
                </w:rPr>
                <w:t>0,1 м</w:t>
              </w:r>
            </w:smartTag>
            <w:r>
              <w:rPr>
                <w:b/>
              </w:rPr>
              <w:t>.кв/чел.</w:t>
            </w:r>
          </w:p>
          <w:p w:rsidR="007A6255" w:rsidRDefault="007A6255" w:rsidP="00970364">
            <w:pPr>
              <w:jc w:val="both"/>
            </w:pPr>
            <w:r>
              <w:t xml:space="preserve">Расстояние от окон жилых и общественных зданий – не менее </w:t>
            </w:r>
            <w:smartTag w:uri="urn:schemas-microsoft-com:office:smarttags" w:element="metricconverter">
              <w:smartTagPr>
                <w:attr w:name="ProductID" w:val="10 м"/>
              </w:smartTagPr>
              <w:r>
                <w:rPr>
                  <w:b/>
                </w:rPr>
                <w:t>10 м</w:t>
              </w:r>
            </w:smartTag>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2"/>
              </w:numPr>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Площадки для хозяйственных целей</w:t>
            </w:r>
          </w:p>
          <w:p w:rsidR="00997D28" w:rsidRDefault="00997D28" w:rsidP="00970364">
            <w:r w:rsidRPr="00611F29">
              <w:rPr>
                <w:b/>
              </w:rPr>
              <w:t>13.0</w:t>
            </w:r>
            <w:r w:rsidRPr="00997D28">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t xml:space="preserve">Удельные размеры площадок </w:t>
            </w:r>
            <w:smartTag w:uri="urn:schemas-microsoft-com:office:smarttags" w:element="metricconverter">
              <w:smartTagPr>
                <w:attr w:name="ProductID" w:val="0,3 м"/>
              </w:smartTagPr>
              <w:r>
                <w:rPr>
                  <w:b/>
                </w:rPr>
                <w:t>0,3 м</w:t>
              </w:r>
            </w:smartTag>
            <w:r>
              <w:rPr>
                <w:b/>
              </w:rPr>
              <w:t>.кв/чел.</w:t>
            </w:r>
          </w:p>
          <w:p w:rsidR="007A6255" w:rsidRDefault="007A6255" w:rsidP="00970364">
            <w:pPr>
              <w:jc w:val="both"/>
            </w:pPr>
            <w:r>
              <w:t xml:space="preserve">Расстояние от площадок для мусоросборников до окон жилых и общественных зданий – не менее </w:t>
            </w:r>
            <w:smartTag w:uri="urn:schemas-microsoft-com:office:smarttags" w:element="metricconverter">
              <w:smartTagPr>
                <w:attr w:name="ProductID" w:val="20 м"/>
              </w:smartTagPr>
              <w:r>
                <w:rPr>
                  <w:b/>
                </w:rPr>
                <w:t>20 м</w:t>
              </w:r>
            </w:smartTag>
            <w:r>
              <w:rPr>
                <w:b/>
              </w:rPr>
              <w:t>.</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2"/>
              </w:numPr>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Спортивные площадки</w:t>
            </w:r>
          </w:p>
          <w:p w:rsidR="00997D28" w:rsidRDefault="00997D28" w:rsidP="00970364">
            <w:r w:rsidRPr="00611F29">
              <w:rPr>
                <w:b/>
              </w:rPr>
              <w:t>5.1.3</w:t>
            </w:r>
            <w:r w:rsidRPr="00997D28">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t xml:space="preserve">Удельные размеры площадок </w:t>
            </w:r>
            <w:smartTag w:uri="urn:schemas-microsoft-com:office:smarttags" w:element="metricconverter">
              <w:smartTagPr>
                <w:attr w:name="ProductID" w:val="2 м"/>
              </w:smartTagPr>
              <w:r>
                <w:rPr>
                  <w:b/>
                </w:rPr>
                <w:t>2 м</w:t>
              </w:r>
            </w:smartTag>
            <w:r>
              <w:rPr>
                <w:b/>
              </w:rPr>
              <w:t>.кв/чел.</w:t>
            </w:r>
          </w:p>
          <w:p w:rsidR="007A6255" w:rsidRDefault="007A6255" w:rsidP="00970364">
            <w:pPr>
              <w:jc w:val="both"/>
            </w:pPr>
            <w:r>
              <w:t xml:space="preserve">Расстояние от окон жилых и общественных зданий – </w:t>
            </w:r>
            <w:r>
              <w:rPr>
                <w:b/>
              </w:rPr>
              <w:t>10-</w:t>
            </w:r>
            <w:smartTag w:uri="urn:schemas-microsoft-com:office:smarttags" w:element="metricconverter">
              <w:smartTagPr>
                <w:attr w:name="ProductID" w:val="40 м"/>
              </w:smartTagPr>
              <w:r>
                <w:rPr>
                  <w:b/>
                </w:rPr>
                <w:t>40 м</w:t>
              </w:r>
            </w:smartTag>
            <w:r>
              <w:t xml:space="preserve"> в зависимости от шумовых характеристик.</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2"/>
              </w:numPr>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Зелёные насаждения</w:t>
            </w:r>
          </w:p>
          <w:p w:rsidR="00997D28" w:rsidRDefault="00997D28" w:rsidP="00970364">
            <w:r w:rsidRPr="00611F29">
              <w:rPr>
                <w:b/>
              </w:rPr>
              <w:t>12.0.2</w:t>
            </w:r>
            <w:r w:rsidRPr="00997D28">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997D28">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lastRenderedPageBreak/>
              <w:t xml:space="preserve">Удельный вес озелененных территорий различного назначения в пределах застройки  (уровень озелененности территории застройки) должен быть не менее </w:t>
            </w:r>
            <w:r>
              <w:rPr>
                <w:b/>
              </w:rPr>
              <w:t>40%</w:t>
            </w:r>
            <w:r>
              <w:t xml:space="preserve">, а в границах территории жилого района не менее </w:t>
            </w:r>
            <w:r>
              <w:rPr>
                <w:b/>
              </w:rPr>
              <w:t>25%</w:t>
            </w:r>
            <w:r>
              <w:t>, включая суммарную площадь озелененной территории микрорайона (квартала).</w:t>
            </w:r>
          </w:p>
          <w:p w:rsidR="007A6255" w:rsidRDefault="007A6255" w:rsidP="00970364">
            <w:pPr>
              <w:jc w:val="both"/>
            </w:pPr>
            <w:r>
              <w:t xml:space="preserve">Открытые пространства озелененных территорий включают от общего баланса территории </w:t>
            </w:r>
            <w:r>
              <w:rPr>
                <w:b/>
              </w:rPr>
              <w:t>65-75%</w:t>
            </w:r>
            <w:r>
              <w:t xml:space="preserve"> зеленых насаждений.</w:t>
            </w:r>
          </w:p>
        </w:tc>
      </w:tr>
      <w:tr w:rsidR="007A6255" w:rsidTr="00970364">
        <w:trPr>
          <w:trHeight w:val="20"/>
        </w:trPr>
        <w:tc>
          <w:tcPr>
            <w:tcW w:w="779" w:type="dxa"/>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2"/>
              </w:numPr>
              <w:jc w:val="center"/>
            </w:pP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Автостоянки гостевые</w:t>
            </w:r>
          </w:p>
          <w:p w:rsidR="00997D28" w:rsidRDefault="00997D28" w:rsidP="00997D28">
            <w:r w:rsidRPr="00611F29">
              <w:rPr>
                <w:b/>
              </w:rPr>
              <w:t>7.2</w:t>
            </w:r>
            <w:r>
              <w:t xml:space="preserve">  Размещение зданий и сооружений автомобильного транспорта.</w:t>
            </w:r>
          </w:p>
          <w:p w:rsidR="00997D28" w:rsidRDefault="00997D28" w:rsidP="00997D28">
            <w:r>
              <w:t>Содержание данного вида разрешенного использования включает в себя содержание видов разрешенного использования с кодами 7.2.1 - 7.2.3</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Условно разрешённые виды разрешённого использования</w:t>
            </w:r>
          </w:p>
        </w:tc>
      </w:tr>
      <w:tr w:rsidR="007A6255" w:rsidTr="00970364">
        <w:trPr>
          <w:trHeight w:val="1189"/>
        </w:trPr>
        <w:tc>
          <w:tcPr>
            <w:tcW w:w="779" w:type="dxa"/>
            <w:tcBorders>
              <w:top w:val="single" w:sz="4" w:space="0" w:color="auto"/>
              <w:left w:val="single" w:sz="4" w:space="0" w:color="auto"/>
              <w:bottom w:val="single" w:sz="4" w:space="0" w:color="auto"/>
              <w:right w:val="single" w:sz="4" w:space="0" w:color="auto"/>
            </w:tcBorders>
            <w:hideMark/>
          </w:tcPr>
          <w:p w:rsidR="007A6255" w:rsidRDefault="003B3C2E" w:rsidP="00970364">
            <w:pPr>
              <w:ind w:left="360"/>
              <w:jc w:val="center"/>
            </w:pPr>
            <w:r>
              <w:t>1</w:t>
            </w:r>
            <w:r w:rsidR="007A6255">
              <w:t>.</w:t>
            </w: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Предприятия автосервиса</w:t>
            </w:r>
          </w:p>
          <w:p w:rsidR="00997D28" w:rsidRDefault="00997D28" w:rsidP="00997D28">
            <w:r w:rsidRPr="00611F29">
              <w:rPr>
                <w:b/>
              </w:rPr>
              <w:t>4.9.1.3</w:t>
            </w:r>
            <w:r>
              <w:t xml:space="preserve"> Размещение автомобильных моек, а также размещение магазинов сопутствующей торговли       </w:t>
            </w:r>
          </w:p>
          <w:p w:rsidR="00997D28" w:rsidRDefault="00997D28" w:rsidP="00997D28">
            <w:r>
              <w:t xml:space="preserve">4.9.1.4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строительства-8 м.</w:t>
            </w:r>
          </w:p>
          <w:p w:rsidR="007A6255" w:rsidRDefault="007A6255" w:rsidP="00970364">
            <w:pPr>
              <w:tabs>
                <w:tab w:val="left" w:pos="430"/>
              </w:tabs>
              <w:jc w:val="both"/>
            </w:pPr>
            <w:r>
              <w:t xml:space="preserve">Максимальный процент застройки – </w:t>
            </w:r>
            <w:r>
              <w:rPr>
                <w:b/>
              </w:rPr>
              <w:t>80%</w:t>
            </w:r>
          </w:p>
        </w:tc>
      </w:tr>
      <w:tr w:rsidR="007A6255" w:rsidTr="00970364">
        <w:trPr>
          <w:trHeight w:val="828"/>
        </w:trPr>
        <w:tc>
          <w:tcPr>
            <w:tcW w:w="779" w:type="dxa"/>
            <w:tcBorders>
              <w:top w:val="single" w:sz="4" w:space="0" w:color="auto"/>
              <w:left w:val="single" w:sz="4" w:space="0" w:color="auto"/>
              <w:bottom w:val="single" w:sz="4" w:space="0" w:color="auto"/>
              <w:right w:val="single" w:sz="4" w:space="0" w:color="auto"/>
            </w:tcBorders>
            <w:hideMark/>
          </w:tcPr>
          <w:p w:rsidR="007A6255" w:rsidRDefault="003B3C2E" w:rsidP="00970364">
            <w:pPr>
              <w:ind w:left="360"/>
              <w:jc w:val="center"/>
            </w:pPr>
            <w:r>
              <w:t>2</w:t>
            </w:r>
            <w:r w:rsidR="007A6255">
              <w:t>.</w:t>
            </w: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 xml:space="preserve">Промышленные предприятия и коммунально-складские организации </w:t>
            </w:r>
          </w:p>
          <w:p w:rsidR="00997D28" w:rsidRDefault="00997D28" w:rsidP="00997D28">
            <w:r w:rsidRPr="00611F29">
              <w:rPr>
                <w:b/>
              </w:rPr>
              <w:t>3.1</w:t>
            </w:r>
            <w:r>
              <w:t xml:space="preserve"> Размещение зданий и </w:t>
            </w:r>
            <w:r>
              <w:lastRenderedPageBreak/>
              <w:t>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p w:rsidR="00997D28" w:rsidRDefault="00997D28" w:rsidP="00997D28"/>
          <w:p w:rsidR="00997D28" w:rsidRDefault="00997D28" w:rsidP="00997D28">
            <w:r>
              <w:t>6.9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620" w:type="dxa"/>
            <w:vMerge w:val="restart"/>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lastRenderedPageBreak/>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здания-10 м.; максимальная высота вспомогательных объектов капитального строительства-8 м.</w:t>
            </w:r>
          </w:p>
          <w:p w:rsidR="007A6255" w:rsidRDefault="007A6255" w:rsidP="00970364">
            <w:pPr>
              <w:jc w:val="both"/>
            </w:pPr>
            <w:r>
              <w:t xml:space="preserve">На территории общественно-деловой застройки допускается размещать только промышленные предприятия и коммунально-складские организации не выше </w:t>
            </w:r>
            <w:r>
              <w:rPr>
                <w:b/>
                <w:lang w:val="en-US"/>
              </w:rPr>
              <w:t>IV</w:t>
            </w:r>
            <w:r>
              <w:rPr>
                <w:b/>
              </w:rPr>
              <w:t>-V</w:t>
            </w:r>
            <w:r>
              <w:t xml:space="preserve"> класса опасности с обязательным соблюдением режима санитарно-защитных зон.</w:t>
            </w:r>
          </w:p>
          <w:p w:rsidR="007A6255" w:rsidRDefault="007A6255" w:rsidP="00970364">
            <w:pPr>
              <w:jc w:val="both"/>
            </w:pPr>
            <w:r>
              <w:t xml:space="preserve">Максимальный процент застройки – </w:t>
            </w:r>
            <w:r>
              <w:rPr>
                <w:b/>
              </w:rPr>
              <w:t>80%</w:t>
            </w:r>
          </w:p>
        </w:tc>
      </w:tr>
      <w:tr w:rsidR="007A6255" w:rsidTr="003B3C2E">
        <w:trPr>
          <w:trHeight w:val="562"/>
        </w:trPr>
        <w:tc>
          <w:tcPr>
            <w:tcW w:w="779" w:type="dxa"/>
            <w:tcBorders>
              <w:top w:val="single" w:sz="4" w:space="0" w:color="auto"/>
              <w:left w:val="single" w:sz="4" w:space="0" w:color="auto"/>
              <w:bottom w:val="single" w:sz="4" w:space="0" w:color="auto"/>
              <w:right w:val="single" w:sz="4" w:space="0" w:color="auto"/>
            </w:tcBorders>
            <w:hideMark/>
          </w:tcPr>
          <w:p w:rsidR="007A6255" w:rsidRDefault="003B3C2E" w:rsidP="00970364">
            <w:pPr>
              <w:ind w:left="360"/>
              <w:jc w:val="center"/>
            </w:pPr>
            <w:r>
              <w:lastRenderedPageBreak/>
              <w:t>3</w:t>
            </w:r>
            <w:r w:rsidR="007A6255">
              <w:t>.</w:t>
            </w:r>
          </w:p>
        </w:tc>
        <w:tc>
          <w:tcPr>
            <w:tcW w:w="3721" w:type="dxa"/>
            <w:gridSpan w:val="2"/>
            <w:tcBorders>
              <w:top w:val="single" w:sz="4" w:space="0" w:color="auto"/>
              <w:left w:val="single" w:sz="4" w:space="0" w:color="auto"/>
              <w:bottom w:val="single" w:sz="4" w:space="0" w:color="auto"/>
              <w:right w:val="single" w:sz="4" w:space="0" w:color="auto"/>
            </w:tcBorders>
            <w:hideMark/>
          </w:tcPr>
          <w:p w:rsidR="007A6255" w:rsidRPr="00611F29" w:rsidRDefault="007A6255" w:rsidP="00970364">
            <w:pPr>
              <w:rPr>
                <w:b/>
              </w:rPr>
            </w:pPr>
            <w:r w:rsidRPr="00611F29">
              <w:rPr>
                <w:b/>
              </w:rPr>
              <w:t>Объекты, связанные с обслуживанием предприятий</w:t>
            </w:r>
          </w:p>
          <w:p w:rsidR="00997D28" w:rsidRDefault="00997D28" w:rsidP="00970364">
            <w:r w:rsidRPr="00611F29">
              <w:rPr>
                <w:b/>
              </w:rPr>
              <w:t>3.1</w:t>
            </w:r>
            <w:r w:rsidRPr="00997D28">
              <w:t xml:space="preserve"> Размещение зданий и сооружений в целях обеспечения физических и юридических лиц </w:t>
            </w:r>
            <w:r w:rsidRPr="00997D28">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0620" w:type="dxa"/>
            <w:vMerge/>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tc>
      </w:tr>
    </w:tbl>
    <w:p w:rsidR="007A6255" w:rsidRDefault="007A6255" w:rsidP="007A6255">
      <w:pPr>
        <w:pStyle w:val="3"/>
      </w:pPr>
    </w:p>
    <w:p w:rsidR="007A6255" w:rsidRDefault="007A6255" w:rsidP="007A6255">
      <w:pPr>
        <w:spacing w:line="276" w:lineRule="auto"/>
        <w:ind w:firstLine="709"/>
        <w:jc w:val="both"/>
      </w:pPr>
      <w: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7A6255" w:rsidRDefault="007A6255" w:rsidP="007A6255">
      <w:pPr>
        <w:spacing w:line="276" w:lineRule="auto"/>
        <w:ind w:firstLine="709"/>
        <w:jc w:val="both"/>
      </w:pPr>
      <w:r>
        <w:t>С каждого машиноместа обязательно должен быть предусмотрен беспрепятственный свободный выезд на проезжую часть ближайшей улицы.</w:t>
      </w:r>
    </w:p>
    <w:p w:rsidR="007A6255" w:rsidRDefault="007A6255" w:rsidP="007A6255">
      <w:pPr>
        <w:spacing w:line="276" w:lineRule="auto"/>
        <w:ind w:firstLine="709"/>
        <w:jc w:val="both"/>
      </w:pPr>
      <w:r>
        <w:t xml:space="preserve">Стоянка </w:t>
      </w:r>
      <w:r w:rsidR="009B73BC">
        <w:t>автотранспорта</w:t>
      </w:r>
      <w:r>
        <w:t xml:space="preserve"> посетителей может быть построена на территории общего пользования с соблюдением условий: 1) не причиняет существенного неудобства жителям, не мешает проходу проезду; 2)земельный участок на котором планируется строительство является смежным участком, на котором расположен объект, для которого строиться данная стоянка.</w:t>
      </w:r>
    </w:p>
    <w:p w:rsidR="007A6255" w:rsidRDefault="007A6255" w:rsidP="007A6255">
      <w:pPr>
        <w:spacing w:line="276" w:lineRule="auto"/>
        <w:ind w:firstLine="709"/>
        <w:jc w:val="both"/>
        <w:rPr>
          <w:bCs/>
        </w:rPr>
      </w:pPr>
      <w:r>
        <w:rPr>
          <w:bCs/>
        </w:rPr>
        <w:t>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7A6255" w:rsidRDefault="007A6255" w:rsidP="007A6255">
      <w:pPr>
        <w:spacing w:line="276" w:lineRule="auto"/>
        <w:ind w:firstLine="708"/>
        <w:jc w:val="both"/>
        <w:rPr>
          <w:bCs/>
        </w:rPr>
      </w:pPr>
      <w:r>
        <w:rPr>
          <w:bCs/>
        </w:rPr>
        <w:t>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7A6255" w:rsidRDefault="007A6255" w:rsidP="007A6255">
      <w:pPr>
        <w:spacing w:line="276" w:lineRule="auto"/>
        <w:ind w:firstLine="709"/>
        <w:jc w:val="both"/>
        <w:rPr>
          <w:bCs/>
        </w:rPr>
      </w:pPr>
      <w:r>
        <w:rPr>
          <w:bCs/>
        </w:rPr>
        <w:t>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7A6255" w:rsidRDefault="007A6255" w:rsidP="007A6255">
      <w:pPr>
        <w:spacing w:line="276" w:lineRule="auto"/>
        <w:ind w:firstLine="709"/>
        <w:jc w:val="both"/>
        <w:rPr>
          <w:bCs/>
        </w:rPr>
      </w:pPr>
      <w:r>
        <w:rPr>
          <w:bCs/>
        </w:rPr>
        <w:t>Организации дополнительного образования (дома детского творчества, станции юных техников,  юных  натуралистов,  юных  туристов,  детско-юношеские  спортивные общеобразовательные  организации,  детские  общеобразовательные  организации искусств,  музыкальные,  художественные,  хореографические  общеобразовательные организации)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7A6255" w:rsidRDefault="007A6255" w:rsidP="007A6255">
      <w:pPr>
        <w:spacing w:line="276" w:lineRule="auto"/>
        <w:ind w:firstLine="709"/>
        <w:jc w:val="both"/>
        <w:rPr>
          <w:bCs/>
        </w:rPr>
      </w:pPr>
      <w:r>
        <w:rPr>
          <w:bCs/>
        </w:rPr>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7A6255" w:rsidRDefault="007A6255" w:rsidP="007A6255">
      <w:pPr>
        <w:spacing w:line="276" w:lineRule="auto"/>
        <w:ind w:firstLine="709"/>
        <w:jc w:val="both"/>
        <w:rPr>
          <w:bCs/>
        </w:rPr>
      </w:pPr>
      <w:r>
        <w:rPr>
          <w:bCs/>
        </w:rPr>
        <w:lastRenderedPageBreak/>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7A6255" w:rsidRDefault="007A6255" w:rsidP="007A6255">
      <w:pPr>
        <w:spacing w:line="276" w:lineRule="auto"/>
        <w:ind w:firstLine="709"/>
        <w:jc w:val="both"/>
        <w:rPr>
          <w:bCs/>
        </w:rPr>
      </w:pPr>
      <w:r>
        <w:rPr>
          <w:bCs/>
        </w:rPr>
        <w:t>Культовые  здания  и  сооружения  (храмовые  комплексы)  следует  размещать  на селитебных территориях, а также в пригородных зонах.</w:t>
      </w:r>
    </w:p>
    <w:p w:rsidR="007A6255" w:rsidRDefault="007A6255" w:rsidP="007A6255">
      <w:pPr>
        <w:spacing w:line="276" w:lineRule="auto"/>
        <w:ind w:firstLine="709"/>
        <w:jc w:val="both"/>
        <w:rPr>
          <w:bCs/>
        </w:rPr>
      </w:pPr>
      <w:r>
        <w:rPr>
          <w:bCs/>
        </w:rPr>
        <w:t>Приходские  храмы  проектируются  в  населенных  пунктах.  Кладбищенские  храмы располагаются на территории кладбищ.</w:t>
      </w:r>
    </w:p>
    <w:p w:rsidR="007A6255" w:rsidRDefault="007A6255" w:rsidP="007A6255">
      <w:pPr>
        <w:spacing w:line="276" w:lineRule="auto"/>
        <w:ind w:firstLine="709"/>
        <w:jc w:val="both"/>
        <w:rPr>
          <w:bCs/>
        </w:rPr>
      </w:pPr>
      <w:r>
        <w:rPr>
          <w:bCs/>
        </w:rPr>
        <w:t xml:space="preserve">Радиусы доступности храмовых комплексов принимаются </w:t>
      </w:r>
    </w:p>
    <w:p w:rsidR="007A6255" w:rsidRDefault="007A6255" w:rsidP="007A6255">
      <w:pPr>
        <w:spacing w:line="276" w:lineRule="auto"/>
        <w:ind w:firstLine="709"/>
        <w:jc w:val="both"/>
        <w:rPr>
          <w:bCs/>
        </w:rPr>
      </w:pPr>
      <w:r>
        <w:rPr>
          <w:bCs/>
        </w:rPr>
        <w:t>–в сельских поселениях –30 мин..</w:t>
      </w:r>
    </w:p>
    <w:p w:rsidR="007A6255" w:rsidRDefault="007A6255" w:rsidP="007A6255">
      <w:pPr>
        <w:spacing w:line="276" w:lineRule="auto"/>
        <w:ind w:firstLine="709"/>
        <w:jc w:val="both"/>
        <w:rPr>
          <w:bCs/>
        </w:rPr>
      </w:pPr>
      <w:r>
        <w:rPr>
          <w:bCs/>
        </w:rPr>
        <w:t>Примечание.  При  количестве  группы  православного  населения  менее  50  человек  храмы рекомендуется предусматривать на группу населенных пунктов с транспортной доступностью в пределах 2 ч.</w:t>
      </w:r>
    </w:p>
    <w:p w:rsidR="007A6255" w:rsidRDefault="007A6255" w:rsidP="007A6255">
      <w:pPr>
        <w:spacing w:line="276" w:lineRule="auto"/>
        <w:ind w:firstLine="709"/>
        <w:jc w:val="both"/>
        <w:rPr>
          <w:bCs/>
        </w:rPr>
      </w:pPr>
      <w:r>
        <w:rPr>
          <w:bCs/>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кв. м площади участка на единицу вместимости храма.</w:t>
      </w:r>
    </w:p>
    <w:p w:rsidR="007A6255" w:rsidRDefault="007A6255" w:rsidP="007A6255">
      <w:pPr>
        <w:spacing w:line="276" w:lineRule="auto"/>
        <w:ind w:firstLine="709"/>
        <w:jc w:val="both"/>
        <w:rPr>
          <w:bCs/>
        </w:rPr>
      </w:pPr>
      <w:r>
        <w:rPr>
          <w:bCs/>
        </w:rPr>
        <w:t>Храмовые здания и сооружения следует размещать, как правило, с отступом от красной линии не менее 3 м</w:t>
      </w:r>
    </w:p>
    <w:p w:rsidR="007A6255" w:rsidRDefault="007A6255" w:rsidP="007A6255">
      <w:pPr>
        <w:spacing w:line="276" w:lineRule="auto"/>
        <w:ind w:firstLine="709"/>
        <w:jc w:val="both"/>
        <w:rPr>
          <w:bCs/>
        </w:rPr>
      </w:pPr>
      <w:r>
        <w:rPr>
          <w:bCs/>
        </w:rPr>
        <w:t>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м2 и высотой 2,5 м, а также остекленные световые фонари, максимальной высотой 2,5 м, суммарная площадь которых не превышает 25 % площади кровли.</w:t>
      </w:r>
    </w:p>
    <w:p w:rsidR="007A6255" w:rsidRDefault="007A6255" w:rsidP="007A6255">
      <w:pPr>
        <w:spacing w:line="276" w:lineRule="auto"/>
        <w:ind w:firstLine="709"/>
        <w:jc w:val="both"/>
        <w:rPr>
          <w:bCs/>
        </w:rPr>
      </w:pPr>
      <w:r>
        <w:rPr>
          <w:bCs/>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7A6255" w:rsidRDefault="007A6255" w:rsidP="007A6255">
      <w:pPr>
        <w:spacing w:line="276" w:lineRule="auto"/>
        <w:ind w:firstLine="709"/>
        <w:jc w:val="both"/>
        <w:rPr>
          <w:bCs/>
        </w:rPr>
      </w:pPr>
      <w:r>
        <w:rPr>
          <w:bCs/>
        </w:rPr>
        <w:t>Расстояния  между  остановками  общественного  пассажирского  транспорта  в общественно-деловой зоне не должны превышать 250 м.</w:t>
      </w:r>
    </w:p>
    <w:p w:rsidR="007A6255" w:rsidRDefault="007A6255" w:rsidP="007A6255">
      <w:pPr>
        <w:spacing w:line="276" w:lineRule="auto"/>
        <w:ind w:firstLine="709"/>
        <w:jc w:val="both"/>
        <w:rPr>
          <w:bCs/>
        </w:rPr>
      </w:pPr>
      <w:r>
        <w:rPr>
          <w:bCs/>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250 м; </w:t>
      </w:r>
    </w:p>
    <w:p w:rsidR="007A6255" w:rsidRDefault="007A6255" w:rsidP="007A6255">
      <w:pPr>
        <w:spacing w:line="276" w:lineRule="auto"/>
        <w:ind w:firstLine="709"/>
        <w:jc w:val="both"/>
        <w:rPr>
          <w:bCs/>
        </w:rPr>
      </w:pPr>
      <w:r>
        <w:rPr>
          <w:bCs/>
        </w:rPr>
        <w:t>до ближайшей автостоянки для парковки автомобилей -100 м; до общественного туалета -150 м.</w:t>
      </w:r>
    </w:p>
    <w:p w:rsidR="007A6255" w:rsidRDefault="007A6255" w:rsidP="007A6255">
      <w:pPr>
        <w:spacing w:line="276" w:lineRule="auto"/>
        <w:ind w:firstLine="709"/>
        <w:jc w:val="both"/>
        <w:rPr>
          <w:bCs/>
        </w:rPr>
      </w:pPr>
      <w:r>
        <w:rPr>
          <w:bCs/>
        </w:rPr>
        <w:t>Радиусы обслуживания в сельских поселениях принимаются:</w:t>
      </w:r>
    </w:p>
    <w:p w:rsidR="007A6255" w:rsidRDefault="007A6255" w:rsidP="007A6255">
      <w:pPr>
        <w:spacing w:line="276" w:lineRule="auto"/>
        <w:ind w:firstLine="709"/>
        <w:jc w:val="both"/>
        <w:rPr>
          <w:bCs/>
        </w:rPr>
      </w:pPr>
      <w:r>
        <w:rPr>
          <w:bCs/>
        </w:rPr>
        <w:t>-дошкольных  организаций</w:t>
      </w:r>
    </w:p>
    <w:p w:rsidR="007A6255" w:rsidRDefault="007A6255" w:rsidP="007A6255">
      <w:pPr>
        <w:spacing w:line="276" w:lineRule="auto"/>
        <w:ind w:firstLine="709"/>
        <w:jc w:val="both"/>
        <w:rPr>
          <w:bCs/>
        </w:rPr>
      </w:pPr>
      <w:r>
        <w:rPr>
          <w:bCs/>
        </w:rPr>
        <w:t>–500  м,  для  сельских  районов  допускается  радиус пешеходной доступности до 1 км;</w:t>
      </w:r>
    </w:p>
    <w:p w:rsidR="007A6255" w:rsidRDefault="007A6255" w:rsidP="007A6255">
      <w:pPr>
        <w:spacing w:line="276" w:lineRule="auto"/>
        <w:ind w:firstLine="709"/>
        <w:jc w:val="both"/>
        <w:rPr>
          <w:bCs/>
        </w:rPr>
      </w:pPr>
      <w:r>
        <w:rPr>
          <w:bCs/>
        </w:rPr>
        <w:t>-общеобразовательных учреждений:</w:t>
      </w:r>
    </w:p>
    <w:p w:rsidR="007A6255" w:rsidRDefault="007A6255" w:rsidP="007A6255">
      <w:pPr>
        <w:spacing w:line="276" w:lineRule="auto"/>
        <w:ind w:firstLine="709"/>
        <w:jc w:val="both"/>
        <w:rPr>
          <w:bCs/>
        </w:rPr>
      </w:pPr>
      <w:r>
        <w:rPr>
          <w:bCs/>
        </w:rPr>
        <w:t xml:space="preserve">-для учащихся I ступени обучения </w:t>
      </w:r>
    </w:p>
    <w:p w:rsidR="007A6255" w:rsidRDefault="007A6255" w:rsidP="007A6255">
      <w:pPr>
        <w:spacing w:line="276" w:lineRule="auto"/>
        <w:ind w:firstLine="709"/>
        <w:jc w:val="both"/>
        <w:rPr>
          <w:bCs/>
        </w:rPr>
      </w:pPr>
      <w:r>
        <w:rPr>
          <w:bCs/>
        </w:rPr>
        <w:t>–не более 2 км пешеходной и не более 15 мин (в одну сторону) транспортной доступности;</w:t>
      </w:r>
    </w:p>
    <w:p w:rsidR="007A6255" w:rsidRDefault="007A6255" w:rsidP="007A6255">
      <w:pPr>
        <w:spacing w:line="276" w:lineRule="auto"/>
        <w:ind w:firstLine="709"/>
        <w:jc w:val="both"/>
        <w:rPr>
          <w:bCs/>
        </w:rPr>
      </w:pPr>
      <w:r>
        <w:rPr>
          <w:bCs/>
        </w:rPr>
        <w:t xml:space="preserve">-для учащихся II и III ступеней обучения </w:t>
      </w:r>
    </w:p>
    <w:p w:rsidR="007A6255" w:rsidRDefault="007A6255" w:rsidP="007A6255">
      <w:pPr>
        <w:spacing w:line="276" w:lineRule="auto"/>
        <w:ind w:firstLine="709"/>
        <w:jc w:val="both"/>
        <w:rPr>
          <w:bCs/>
        </w:rPr>
      </w:pPr>
      <w:r>
        <w:rPr>
          <w:bCs/>
        </w:rPr>
        <w:lastRenderedPageBreak/>
        <w:t xml:space="preserve">–не более 4 км пешеходной и не более 30 мин (в одну сторону) транспортной доступности. Предельный радиус обслуживания обучающихся II </w:t>
      </w:r>
    </w:p>
    <w:p w:rsidR="007A6255" w:rsidRDefault="007A6255" w:rsidP="007A6255">
      <w:pPr>
        <w:spacing w:line="276" w:lineRule="auto"/>
        <w:ind w:firstLine="709"/>
        <w:jc w:val="both"/>
        <w:rPr>
          <w:bCs/>
        </w:rPr>
      </w:pPr>
      <w:r>
        <w:rPr>
          <w:bCs/>
        </w:rPr>
        <w:t>-III ступеней не должен превышать 15 км;</w:t>
      </w:r>
    </w:p>
    <w:p w:rsidR="007A6255" w:rsidRDefault="007A6255" w:rsidP="007A6255">
      <w:pPr>
        <w:spacing w:line="276" w:lineRule="auto"/>
        <w:ind w:firstLine="709"/>
        <w:jc w:val="both"/>
        <w:rPr>
          <w:bCs/>
        </w:rPr>
      </w:pPr>
      <w:r>
        <w:rPr>
          <w:bCs/>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w:t>
      </w:r>
    </w:p>
    <w:p w:rsidR="007A6255" w:rsidRDefault="007A6255" w:rsidP="007A6255">
      <w:pPr>
        <w:spacing w:line="276" w:lineRule="auto"/>
        <w:ind w:firstLine="709"/>
        <w:jc w:val="both"/>
        <w:rPr>
          <w:bCs/>
        </w:rPr>
      </w:pPr>
      <w:r>
        <w:rPr>
          <w:bCs/>
        </w:rPr>
        <w:t>транспорта должна иметь твердое покрытие и оборудована навесом, огражденным с трех сторон.</w:t>
      </w:r>
    </w:p>
    <w:p w:rsidR="007A6255" w:rsidRDefault="007A6255" w:rsidP="007A6255">
      <w:pPr>
        <w:spacing w:line="276" w:lineRule="auto"/>
        <w:ind w:firstLine="709"/>
        <w:jc w:val="both"/>
        <w:rPr>
          <w:bCs/>
        </w:rPr>
      </w:pPr>
      <w:r>
        <w:rPr>
          <w:bCs/>
        </w:rPr>
        <w:t>-предприятий торговли, общественного питания и бытового обслуживания –2000 м;</w:t>
      </w:r>
    </w:p>
    <w:p w:rsidR="007A6255" w:rsidRDefault="007A6255" w:rsidP="007A6255">
      <w:pPr>
        <w:spacing w:line="276" w:lineRule="auto"/>
        <w:ind w:firstLine="709"/>
        <w:jc w:val="both"/>
        <w:rPr>
          <w:bCs/>
        </w:rPr>
      </w:pPr>
      <w:r>
        <w:rPr>
          <w:bCs/>
        </w:rPr>
        <w:t xml:space="preserve">-поликлиник, амбулаторий, фельдшерско-акушерских пунктов и аптек </w:t>
      </w:r>
    </w:p>
    <w:p w:rsidR="007A6255" w:rsidRDefault="007A6255" w:rsidP="007A6255">
      <w:pPr>
        <w:spacing w:line="276" w:lineRule="auto"/>
        <w:ind w:firstLine="709"/>
        <w:jc w:val="both"/>
        <w:rPr>
          <w:bCs/>
        </w:rPr>
      </w:pPr>
      <w:r>
        <w:rPr>
          <w:bCs/>
        </w:rPr>
        <w:t>–не более 30 мин пешеходно-транспортной доступности</w:t>
      </w:r>
    </w:p>
    <w:p w:rsidR="000737E0" w:rsidRDefault="000737E0" w:rsidP="000737E0">
      <w:pPr>
        <w:pStyle w:val="3"/>
        <w:keepLines w:val="0"/>
        <w:numPr>
          <w:ilvl w:val="2"/>
          <w:numId w:val="0"/>
        </w:numPr>
        <w:tabs>
          <w:tab w:val="num" w:pos="0"/>
        </w:tabs>
        <w:suppressAutoHyphens/>
        <w:spacing w:before="240" w:after="60"/>
        <w:ind w:left="720" w:hanging="720"/>
        <w:jc w:val="center"/>
        <w:rPr>
          <w:rFonts w:ascii="Times New Roman" w:eastAsia="Times New Roman" w:hAnsi="Times New Roman" w:cs="Times New Roman"/>
          <w:color w:val="auto"/>
          <w:sz w:val="28"/>
          <w:szCs w:val="28"/>
        </w:rPr>
      </w:pPr>
      <w:r w:rsidRPr="000737E0">
        <w:rPr>
          <w:rFonts w:ascii="Times New Roman" w:eastAsia="Times New Roman" w:hAnsi="Times New Roman" w:cs="Times New Roman"/>
          <w:color w:val="auto"/>
          <w:sz w:val="28"/>
          <w:szCs w:val="28"/>
        </w:rPr>
        <w:t xml:space="preserve">ОД-2. </w:t>
      </w:r>
      <w:bookmarkEnd w:id="23"/>
      <w:r w:rsidRPr="000737E0">
        <w:rPr>
          <w:rFonts w:ascii="Times New Roman" w:eastAsia="Times New Roman" w:hAnsi="Times New Roman" w:cs="Times New Roman"/>
          <w:color w:val="auto"/>
          <w:sz w:val="28"/>
          <w:szCs w:val="28"/>
        </w:rPr>
        <w:t>Зона застройки объектами образования и воспитания</w:t>
      </w:r>
      <w:bookmarkEnd w:id="24"/>
      <w:bookmarkEnd w:id="25"/>
    </w:p>
    <w:p w:rsidR="008D7198" w:rsidRPr="008D7198" w:rsidRDefault="008D7198" w:rsidP="008D7198"/>
    <w:p w:rsidR="007A6255" w:rsidRDefault="007A6255" w:rsidP="009B3E95">
      <w:pPr>
        <w:pStyle w:val="ad"/>
        <w:widowControl w:val="0"/>
        <w:numPr>
          <w:ilvl w:val="0"/>
          <w:numId w:val="73"/>
        </w:numPr>
        <w:tabs>
          <w:tab w:val="left" w:pos="1080"/>
        </w:tabs>
        <w:autoSpaceDE w:val="0"/>
        <w:autoSpaceDN w:val="0"/>
        <w:adjustRightInd w:val="0"/>
        <w:spacing w:after="0"/>
        <w:ind w:left="0" w:firstLine="360"/>
        <w:jc w:val="both"/>
        <w:rPr>
          <w:rFonts w:ascii="Times New Roman" w:eastAsia="Calibri" w:hAnsi="Times New Roman"/>
          <w:sz w:val="24"/>
          <w:szCs w:val="24"/>
        </w:rPr>
      </w:pPr>
      <w:bookmarkStart w:id="26" w:name="_Toc265657910"/>
      <w:bookmarkStart w:id="27" w:name="_Toc371598747"/>
      <w:r>
        <w:rPr>
          <w:rFonts w:ascii="Times New Roman" w:eastAsia="Calibri" w:hAnsi="Times New Roman"/>
          <w:sz w:val="24"/>
          <w:szCs w:val="24"/>
        </w:rPr>
        <w:t xml:space="preserve">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объектами образования и воспитания. </w:t>
      </w:r>
    </w:p>
    <w:p w:rsidR="007A6255" w:rsidRDefault="007A6255" w:rsidP="007A6255">
      <w:pPr>
        <w:jc w:val="center"/>
        <w:rPr>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19"/>
        <w:gridCol w:w="3721"/>
        <w:gridCol w:w="10620"/>
      </w:tblGrid>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pPr>
              <w:jc w:val="center"/>
              <w:rPr>
                <w:b/>
              </w:rPr>
            </w:pPr>
            <w:r>
              <w:rPr>
                <w:b/>
              </w:rPr>
              <w:t>Вид</w:t>
            </w:r>
            <w:r w:rsidR="00611F29">
              <w:rPr>
                <w:b/>
              </w:rPr>
              <w:t xml:space="preserve"> и код</w:t>
            </w:r>
            <w:r>
              <w:rPr>
                <w:b/>
              </w:rPr>
              <w:t xml:space="preserve"> 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7A6255" w:rsidRDefault="007A6255" w:rsidP="00970364">
            <w:pPr>
              <w:jc w:val="center"/>
              <w:rPr>
                <w:b/>
              </w:rPr>
            </w:pPr>
            <w:r>
              <w:rPr>
                <w:b/>
              </w:rPr>
              <w:t>Предельные (минимальные и (или) максимальные) размеры земельных  участков и предельные</w:t>
            </w:r>
          </w:p>
          <w:p w:rsidR="007A6255" w:rsidRDefault="007A6255" w:rsidP="00970364">
            <w:pPr>
              <w:jc w:val="center"/>
              <w:rPr>
                <w:b/>
              </w:rPr>
            </w:pPr>
            <w:r>
              <w:rPr>
                <w:b/>
              </w:rPr>
              <w:t>параметры разрешенного строительства, реконструкции объектов капитального строительства</w:t>
            </w:r>
          </w:p>
        </w:tc>
      </w:tr>
      <w:tr w:rsidR="007A6255" w:rsidTr="00970364">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Основные виды разрешённого использования</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ind w:left="360"/>
              <w:jc w:val="center"/>
            </w:pPr>
            <w:r>
              <w:t>1.</w:t>
            </w:r>
          </w:p>
        </w:tc>
        <w:tc>
          <w:tcPr>
            <w:tcW w:w="3721" w:type="dxa"/>
            <w:tcBorders>
              <w:top w:val="single" w:sz="4" w:space="0" w:color="auto"/>
              <w:left w:val="single" w:sz="4" w:space="0" w:color="auto"/>
              <w:bottom w:val="single" w:sz="4" w:space="0" w:color="auto"/>
              <w:right w:val="single" w:sz="4" w:space="0" w:color="auto"/>
            </w:tcBorders>
            <w:hideMark/>
          </w:tcPr>
          <w:p w:rsidR="007A6255" w:rsidRPr="009B73BC" w:rsidRDefault="007A6255" w:rsidP="00970364">
            <w:pPr>
              <w:rPr>
                <w:b/>
              </w:rPr>
            </w:pPr>
            <w:r w:rsidRPr="009B73BC">
              <w:rPr>
                <w:b/>
              </w:rPr>
              <w:t>Объекты детского дошкольного воспитания</w:t>
            </w:r>
          </w:p>
          <w:p w:rsidR="00997D28" w:rsidRDefault="00997D28" w:rsidP="00970364">
            <w:r w:rsidRPr="009B73BC">
              <w:rPr>
                <w:b/>
              </w:rPr>
              <w:t>3.5.1</w:t>
            </w:r>
            <w:r w:rsidRPr="00997D28">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rsidRPr="00997D28">
              <w:lastRenderedPageBreak/>
              <w:t xml:space="preserve">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lastRenderedPageBreak/>
              <w:t xml:space="preserve">Предельные размеры земельного участка: </w:t>
            </w:r>
            <w:r>
              <w:t>минимальная площадь- 700 кв. м.; максимальная площадь-10000 кв. м. ; минимальная ширина вдоль фронта улиц – 25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-25 м.; Минимальный отступ зданий, строений, сооружений от боковой границы участка -10 м.;</w:t>
            </w:r>
          </w:p>
          <w:p w:rsidR="007A6255" w:rsidRDefault="007A6255" w:rsidP="00970364">
            <w:pPr>
              <w:jc w:val="both"/>
            </w:pPr>
            <w:r>
              <w:t>Минимальный отступ зданий, строений, сооружений от задней границы участка -10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jc w:val="both"/>
            </w:pPr>
            <w:r>
              <w:t xml:space="preserve">Максимальный процент застройки – </w:t>
            </w:r>
            <w:r>
              <w:rPr>
                <w:b/>
              </w:rPr>
              <w:t xml:space="preserve">40%. </w:t>
            </w:r>
            <w:r>
              <w:t xml:space="preserve">Площадь озеленения территории объекта дошкольного воспитания должна составлять не менее </w:t>
            </w:r>
            <w:r>
              <w:rPr>
                <w:b/>
              </w:rPr>
              <w:t>50%</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ind w:left="360"/>
              <w:jc w:val="center"/>
            </w:pPr>
            <w:r>
              <w:lastRenderedPageBreak/>
              <w:t>2.</w:t>
            </w:r>
          </w:p>
        </w:tc>
        <w:tc>
          <w:tcPr>
            <w:tcW w:w="3721" w:type="dxa"/>
            <w:tcBorders>
              <w:top w:val="single" w:sz="4" w:space="0" w:color="auto"/>
              <w:left w:val="single" w:sz="4" w:space="0" w:color="auto"/>
              <w:bottom w:val="single" w:sz="4" w:space="0" w:color="auto"/>
              <w:right w:val="single" w:sz="4" w:space="0" w:color="auto"/>
            </w:tcBorders>
            <w:hideMark/>
          </w:tcPr>
          <w:p w:rsidR="007A6255" w:rsidRPr="009B73BC" w:rsidRDefault="007A6255" w:rsidP="00970364">
            <w:pPr>
              <w:rPr>
                <w:b/>
              </w:rPr>
            </w:pPr>
            <w:r w:rsidRPr="009B73BC">
              <w:rPr>
                <w:b/>
              </w:rPr>
              <w:t>Объекты начального и среднего общего образования</w:t>
            </w:r>
          </w:p>
          <w:p w:rsidR="00997D28" w:rsidRDefault="00997D28" w:rsidP="00970364">
            <w:r w:rsidRPr="009B73BC">
              <w:rPr>
                <w:b/>
              </w:rPr>
              <w:t>3.5.1</w:t>
            </w:r>
            <w:r w:rsidRPr="00997D28">
              <w:t xml:space="preserve">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площадь- 1700 кв. м.; максимальная площадь-20000 кв. м. ; минимальная ширина вдоль фронта улиц – 30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-25 м.; Минимальный отступ зданий, строений, сооружений от боковой границы участка -10 м.;</w:t>
            </w:r>
          </w:p>
          <w:p w:rsidR="007A6255" w:rsidRDefault="007A6255" w:rsidP="00970364">
            <w:pPr>
              <w:jc w:val="both"/>
            </w:pPr>
            <w:r>
              <w:t>Минимальный отступ зданий, строений, сооружений от задней границы участка -10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крыши)- 15 м.; максимальная высота стен здания-12 м.; максимальная высота вспомогательных объектов капитального строительства-10 м.</w:t>
            </w:r>
          </w:p>
          <w:p w:rsidR="007A6255" w:rsidRDefault="007A6255" w:rsidP="00970364">
            <w:pPr>
              <w:tabs>
                <w:tab w:val="left" w:pos="317"/>
              </w:tabs>
              <w:ind w:left="34"/>
              <w:jc w:val="both"/>
            </w:pPr>
            <w:r>
              <w:t xml:space="preserve">Максимальный процент застройки – </w:t>
            </w:r>
            <w:r>
              <w:rPr>
                <w:b/>
              </w:rPr>
              <w:t xml:space="preserve">40%. </w:t>
            </w:r>
            <w:r>
              <w:t xml:space="preserve">Площадь озеленения территории объекта дошкольного воспитания должна составлять не менее </w:t>
            </w:r>
            <w:r>
              <w:rPr>
                <w:b/>
              </w:rPr>
              <w:t>50%</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hideMark/>
          </w:tcPr>
          <w:p w:rsidR="007A6255" w:rsidRDefault="007A6255" w:rsidP="00970364">
            <w:pPr>
              <w:ind w:left="360"/>
              <w:jc w:val="center"/>
            </w:pPr>
            <w:r>
              <w:t>3.</w:t>
            </w:r>
          </w:p>
        </w:tc>
        <w:tc>
          <w:tcPr>
            <w:tcW w:w="3721" w:type="dxa"/>
            <w:tcBorders>
              <w:top w:val="single" w:sz="4" w:space="0" w:color="auto"/>
              <w:left w:val="single" w:sz="4" w:space="0" w:color="auto"/>
              <w:bottom w:val="single" w:sz="4" w:space="0" w:color="auto"/>
              <w:right w:val="single" w:sz="4" w:space="0" w:color="auto"/>
            </w:tcBorders>
            <w:hideMark/>
          </w:tcPr>
          <w:p w:rsidR="007A6255" w:rsidRPr="009B73BC" w:rsidRDefault="007A6255" w:rsidP="00970364">
            <w:pPr>
              <w:rPr>
                <w:b/>
              </w:rPr>
            </w:pPr>
            <w:r w:rsidRPr="009B73BC">
              <w:rPr>
                <w:b/>
              </w:rPr>
              <w:t>Объекты дополнительного образования детей</w:t>
            </w:r>
          </w:p>
          <w:p w:rsidR="00997D28" w:rsidRDefault="00997D28" w:rsidP="00970364">
            <w:r w:rsidRPr="009B73BC">
              <w:rPr>
                <w:b/>
              </w:rPr>
              <w:t>3.5</w:t>
            </w:r>
            <w:r w:rsidRPr="00997D28">
              <w:t xml:space="preserve">  Размещение объектов капитального строительства, предназначенных для воспитания, образования и просвещения</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площадь- 700 кв. м.; максимальная площадь-10000 кв. м. ; минимальная ширина вдоль фронта улиц – 10м.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lastRenderedPageBreak/>
              <w:t>Максимальная высота (до конька крыши)- 12 м.; максимальная высота стен здания-10 м.; максимальная высота вспомогательных объектов капитального строительства-10 м.</w:t>
            </w:r>
          </w:p>
          <w:p w:rsidR="007A6255" w:rsidRDefault="007A6255" w:rsidP="00970364">
            <w:pPr>
              <w:jc w:val="both"/>
              <w:rPr>
                <w:lang w:val="en-US"/>
              </w:rPr>
            </w:pPr>
            <w:r>
              <w:t xml:space="preserve">Максимальный процент застройки – </w:t>
            </w:r>
            <w:r>
              <w:rPr>
                <w:b/>
              </w:rPr>
              <w:t>40%.</w:t>
            </w:r>
          </w:p>
        </w:tc>
      </w:tr>
      <w:tr w:rsidR="007A6255" w:rsidTr="00970364">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lastRenderedPageBreak/>
              <w:t xml:space="preserve">Вспомогательные виды </w:t>
            </w:r>
            <w:r w:rsidR="0066369D">
              <w:rPr>
                <w:b/>
              </w:rPr>
              <w:t xml:space="preserve">и код </w:t>
            </w:r>
            <w:r>
              <w:rPr>
                <w:b/>
              </w:rPr>
              <w:t>разрешённого использования</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 xml:space="preserve">Площадки для отдыха детей </w:t>
            </w:r>
          </w:p>
          <w:p w:rsidR="00997D28" w:rsidRDefault="00997D28" w:rsidP="00970364">
            <w:r w:rsidRPr="0066369D">
              <w:rPr>
                <w:b/>
              </w:rPr>
              <w:t>5.0</w:t>
            </w:r>
            <w:r w:rsidRPr="00997D28">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rPr>
                <w:b/>
              </w:rPr>
            </w:pPr>
            <w:r>
              <w:t xml:space="preserve">Удельные размеры площадок </w:t>
            </w:r>
            <w:smartTag w:uri="urn:schemas-microsoft-com:office:smarttags" w:element="metricconverter">
              <w:smartTagPr>
                <w:attr w:name="ProductID" w:val="0,7 м"/>
              </w:smartTagPr>
              <w:r>
                <w:rPr>
                  <w:b/>
                </w:rPr>
                <w:t>0,7 м</w:t>
              </w:r>
            </w:smartTag>
            <w:r>
              <w:rPr>
                <w:b/>
              </w:rPr>
              <w:t>.кв./чел.</w:t>
            </w:r>
          </w:p>
          <w:p w:rsidR="007A6255" w:rsidRDefault="007A6255" w:rsidP="00970364">
            <w:pPr>
              <w:jc w:val="both"/>
            </w:pPr>
            <w:r>
              <w:t xml:space="preserve">Расстояние от окон жилых и общественных зданий – не менее </w:t>
            </w:r>
            <w:smartTag w:uri="urn:schemas-microsoft-com:office:smarttags" w:element="metricconverter">
              <w:smartTagPr>
                <w:attr w:name="ProductID" w:val="12 м"/>
              </w:smartTagPr>
              <w:r>
                <w:rPr>
                  <w:b/>
                </w:rPr>
                <w:t>12 м</w:t>
              </w:r>
            </w:smartTag>
            <w:r>
              <w:rPr>
                <w:b/>
              </w:rPr>
              <w:t>.</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Спортивные площадки</w:t>
            </w:r>
          </w:p>
          <w:p w:rsidR="00997D28" w:rsidRDefault="00997D28" w:rsidP="00970364">
            <w:r w:rsidRPr="0066369D">
              <w:rPr>
                <w:b/>
              </w:rPr>
              <w:t>5.1.3</w:t>
            </w:r>
            <w:r w:rsidRPr="00997D28">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t xml:space="preserve">Удельные размеры площадок </w:t>
            </w:r>
            <w:smartTag w:uri="urn:schemas-microsoft-com:office:smarttags" w:element="metricconverter">
              <w:smartTagPr>
                <w:attr w:name="ProductID" w:val="2 м"/>
              </w:smartTagPr>
              <w:r>
                <w:rPr>
                  <w:b/>
                </w:rPr>
                <w:t>2 м</w:t>
              </w:r>
            </w:smartTag>
            <w:r>
              <w:rPr>
                <w:b/>
              </w:rPr>
              <w:t>.кв/чел.</w:t>
            </w:r>
          </w:p>
          <w:p w:rsidR="007A6255" w:rsidRDefault="007A6255" w:rsidP="00970364">
            <w:pPr>
              <w:jc w:val="both"/>
            </w:pPr>
            <w:r>
              <w:t xml:space="preserve">Расстояние от окон жилых и общественных зданий – не менее </w:t>
            </w:r>
            <w:r>
              <w:rPr>
                <w:b/>
              </w:rPr>
              <w:t>10-</w:t>
            </w:r>
            <w:smartTag w:uri="urn:schemas-microsoft-com:office:smarttags" w:element="metricconverter">
              <w:smartTagPr>
                <w:attr w:name="ProductID" w:val="40 м"/>
              </w:smartTagPr>
              <w:r>
                <w:rPr>
                  <w:b/>
                </w:rPr>
                <w:t>40 м</w:t>
              </w:r>
            </w:smartTag>
            <w:r>
              <w:t xml:space="preserve"> в зависимости от шумовых характеристик.</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Объекты инженерно-технического обеспечения районного и местного значения</w:t>
            </w:r>
          </w:p>
          <w:p w:rsidR="00997D28" w:rsidRDefault="00997D28" w:rsidP="00970364">
            <w:r w:rsidRPr="0066369D">
              <w:rPr>
                <w:b/>
              </w:rPr>
              <w:t>3.0</w:t>
            </w:r>
            <w:r w:rsidRPr="00997D28">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7A6255" w:rsidRDefault="007A6255" w:rsidP="00970364">
            <w:pPr>
              <w:jc w:val="both"/>
            </w:pPr>
            <w:r>
              <w:t xml:space="preserve">На территории общественно-деловой застройки допускается размещать только промышленные </w:t>
            </w:r>
            <w:r>
              <w:lastRenderedPageBreak/>
              <w:t xml:space="preserve">предприятия и коммунально-складские организации не выше </w:t>
            </w:r>
            <w:r>
              <w:rPr>
                <w:b/>
                <w:lang w:val="en-US"/>
              </w:rPr>
              <w:t>IV</w:t>
            </w:r>
            <w:r>
              <w:rPr>
                <w:b/>
              </w:rPr>
              <w:t>-V</w:t>
            </w:r>
            <w:r>
              <w:t xml:space="preserve"> класса опасности с обязательным соблюдением режима санитарно-защитных зон.</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779" w:type="dxa"/>
            <w:gridSpan w:val="2"/>
            <w:tcBorders>
              <w:top w:val="single" w:sz="4" w:space="0" w:color="auto"/>
              <w:left w:val="single" w:sz="4" w:space="0" w:color="auto"/>
              <w:bottom w:val="single" w:sz="4" w:space="0" w:color="auto"/>
              <w:right w:val="single" w:sz="4" w:space="0" w:color="auto"/>
            </w:tcBorders>
          </w:tcPr>
          <w:p w:rsidR="007A6255" w:rsidRDefault="007A6255" w:rsidP="009B3E95">
            <w:pPr>
              <w:numPr>
                <w:ilvl w:val="0"/>
                <w:numId w:val="74"/>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Автостоянки гостевые</w:t>
            </w:r>
          </w:p>
          <w:p w:rsidR="00997D28" w:rsidRDefault="00997D28" w:rsidP="00970364">
            <w:r w:rsidRPr="0066369D">
              <w:rPr>
                <w:b/>
              </w:rPr>
              <w:t>7.2</w:t>
            </w:r>
            <w:r w:rsidRPr="00997D28">
              <w:t xml:space="preserve">  Размещение зданий и сооружений автомобильного транспорта.</w:t>
            </w:r>
          </w:p>
        </w:tc>
        <w:tc>
          <w:tcPr>
            <w:tcW w:w="1062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6255" w:rsidRDefault="007A6255"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6255" w:rsidRDefault="007A6255" w:rsidP="0097036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6255" w:rsidRDefault="007A6255" w:rsidP="00970364">
            <w:pPr>
              <w:jc w:val="both"/>
            </w:pPr>
            <w:r>
              <w:t>Минимальный отступ зданий, строений, сооружений от задней границы участка -3 м.</w:t>
            </w:r>
          </w:p>
          <w:p w:rsidR="007A6255" w:rsidRDefault="007A6255" w:rsidP="00970364">
            <w:pPr>
              <w:jc w:val="both"/>
              <w:rPr>
                <w:i/>
              </w:rPr>
            </w:pPr>
            <w:r>
              <w:rPr>
                <w:i/>
              </w:rPr>
              <w:t>Предельные параметры зданий, строений, сооружений:</w:t>
            </w:r>
          </w:p>
          <w:p w:rsidR="007A6255" w:rsidRDefault="007A6255" w:rsidP="0097036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строительства-8 м.</w:t>
            </w:r>
          </w:p>
          <w:p w:rsidR="007A6255" w:rsidRDefault="007A6255" w:rsidP="00970364">
            <w:pPr>
              <w:jc w:val="both"/>
            </w:pPr>
            <w:r>
              <w:t xml:space="preserve">Максимальный процент застройки – </w:t>
            </w:r>
            <w:r>
              <w:rPr>
                <w:b/>
              </w:rPr>
              <w:t>80%</w:t>
            </w:r>
          </w:p>
        </w:tc>
      </w:tr>
      <w:tr w:rsidR="007A6255" w:rsidTr="00970364">
        <w:trPr>
          <w:trHeight w:val="20"/>
        </w:trPr>
        <w:tc>
          <w:tcPr>
            <w:tcW w:w="15120" w:type="dxa"/>
            <w:gridSpan w:val="4"/>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rPr>
                <w:b/>
              </w:rPr>
            </w:pPr>
            <w:r>
              <w:rPr>
                <w:b/>
              </w:rPr>
              <w:t xml:space="preserve">Условно разрешённые виды </w:t>
            </w:r>
            <w:r w:rsidR="0066369D">
              <w:rPr>
                <w:b/>
              </w:rPr>
              <w:t xml:space="preserve">и код </w:t>
            </w:r>
            <w:r>
              <w:rPr>
                <w:b/>
              </w:rPr>
              <w:t xml:space="preserve">разрешённого использования </w:t>
            </w:r>
          </w:p>
        </w:tc>
      </w:tr>
      <w:tr w:rsidR="007A6255" w:rsidTr="00970364">
        <w:trPr>
          <w:trHeight w:val="20"/>
        </w:trPr>
        <w:tc>
          <w:tcPr>
            <w:tcW w:w="76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pPr>
            <w:r>
              <w:t>1.</w:t>
            </w:r>
          </w:p>
        </w:tc>
        <w:tc>
          <w:tcPr>
            <w:tcW w:w="14360" w:type="dxa"/>
            <w:gridSpan w:val="3"/>
            <w:tcBorders>
              <w:top w:val="single" w:sz="4" w:space="0" w:color="auto"/>
              <w:left w:val="single" w:sz="4" w:space="0" w:color="auto"/>
              <w:bottom w:val="single" w:sz="4" w:space="0" w:color="auto"/>
              <w:right w:val="single" w:sz="4" w:space="0" w:color="auto"/>
            </w:tcBorders>
            <w:hideMark/>
          </w:tcPr>
          <w:p w:rsidR="00997D28" w:rsidRPr="0066369D" w:rsidRDefault="00997D28" w:rsidP="00997D28">
            <w:pPr>
              <w:rPr>
                <w:b/>
              </w:rPr>
            </w:pPr>
            <w:r w:rsidRPr="0066369D">
              <w:rPr>
                <w:b/>
              </w:rPr>
              <w:t>Гостиницы не выше 5 этажей</w:t>
            </w:r>
          </w:p>
          <w:p w:rsidR="00997D28" w:rsidRDefault="00997D28" w:rsidP="00997D28">
            <w:r w:rsidRPr="0066369D">
              <w:rPr>
                <w:b/>
              </w:rPr>
              <w:t>4.7</w:t>
            </w:r>
            <w: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A6255" w:rsidTr="00970364">
        <w:trPr>
          <w:trHeight w:val="20"/>
        </w:trPr>
        <w:tc>
          <w:tcPr>
            <w:tcW w:w="76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pPr>
            <w:r>
              <w:t>2.</w:t>
            </w:r>
          </w:p>
        </w:tc>
        <w:tc>
          <w:tcPr>
            <w:tcW w:w="14360" w:type="dxa"/>
            <w:gridSpan w:val="3"/>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Магазины товаров первой необходимости</w:t>
            </w:r>
          </w:p>
          <w:p w:rsidR="00997D28" w:rsidRDefault="00997D28" w:rsidP="00970364">
            <w:r w:rsidRPr="0066369D">
              <w:rPr>
                <w:b/>
              </w:rPr>
              <w:t>4.4</w:t>
            </w:r>
            <w:r w:rsidRPr="00997D28">
              <w:t xml:space="preserve"> Размещение объектов капитального строительства, предназначенных для продажи товаров, торговая площадь которых составляет до 5000 кв. м</w:t>
            </w:r>
          </w:p>
        </w:tc>
      </w:tr>
      <w:tr w:rsidR="007A6255" w:rsidTr="00970364">
        <w:trPr>
          <w:trHeight w:val="20"/>
        </w:trPr>
        <w:tc>
          <w:tcPr>
            <w:tcW w:w="76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pPr>
            <w:r>
              <w:t>3.</w:t>
            </w:r>
          </w:p>
        </w:tc>
        <w:tc>
          <w:tcPr>
            <w:tcW w:w="14360" w:type="dxa"/>
            <w:gridSpan w:val="3"/>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Магазины специализированной торговли</w:t>
            </w:r>
          </w:p>
          <w:p w:rsidR="00997D28" w:rsidRDefault="00997D28" w:rsidP="00970364">
            <w:r w:rsidRPr="0066369D">
              <w:rPr>
                <w:b/>
              </w:rPr>
              <w:t>4.4</w:t>
            </w:r>
            <w:r w:rsidRPr="00997D28">
              <w:t xml:space="preserve"> Размещение объектов капитального строительства, предназначенных для продажи товаров, торговая площадь которых составляет до 5000 кв. м</w:t>
            </w:r>
          </w:p>
        </w:tc>
      </w:tr>
      <w:tr w:rsidR="007A6255" w:rsidTr="00970364">
        <w:trPr>
          <w:trHeight w:val="20"/>
        </w:trPr>
        <w:tc>
          <w:tcPr>
            <w:tcW w:w="76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pPr>
            <w:r>
              <w:t>4.</w:t>
            </w:r>
          </w:p>
        </w:tc>
        <w:tc>
          <w:tcPr>
            <w:tcW w:w="14360" w:type="dxa"/>
            <w:gridSpan w:val="3"/>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Здания, строения, сооружения общественного питания</w:t>
            </w:r>
          </w:p>
          <w:p w:rsidR="00997D28" w:rsidRDefault="00997D28" w:rsidP="00970364">
            <w:r w:rsidRPr="0066369D">
              <w:rPr>
                <w:b/>
              </w:rPr>
              <w:t>4.6</w:t>
            </w:r>
            <w:r w:rsidRPr="00997D28">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6255" w:rsidTr="00970364">
        <w:trPr>
          <w:trHeight w:val="20"/>
        </w:trPr>
        <w:tc>
          <w:tcPr>
            <w:tcW w:w="760" w:type="dxa"/>
            <w:tcBorders>
              <w:top w:val="single" w:sz="4" w:space="0" w:color="auto"/>
              <w:left w:val="single" w:sz="4" w:space="0" w:color="auto"/>
              <w:bottom w:val="single" w:sz="4" w:space="0" w:color="auto"/>
              <w:right w:val="single" w:sz="4" w:space="0" w:color="auto"/>
            </w:tcBorders>
            <w:hideMark/>
          </w:tcPr>
          <w:p w:rsidR="007A6255" w:rsidRDefault="007A6255" w:rsidP="00970364">
            <w:pPr>
              <w:jc w:val="center"/>
            </w:pPr>
            <w:r>
              <w:t>5.</w:t>
            </w:r>
          </w:p>
        </w:tc>
        <w:tc>
          <w:tcPr>
            <w:tcW w:w="14360" w:type="dxa"/>
            <w:gridSpan w:val="3"/>
            <w:tcBorders>
              <w:top w:val="single" w:sz="4" w:space="0" w:color="auto"/>
              <w:left w:val="single" w:sz="4" w:space="0" w:color="auto"/>
              <w:bottom w:val="single" w:sz="4" w:space="0" w:color="auto"/>
              <w:right w:val="single" w:sz="4" w:space="0" w:color="auto"/>
            </w:tcBorders>
            <w:hideMark/>
          </w:tcPr>
          <w:p w:rsidR="007A6255" w:rsidRPr="0066369D" w:rsidRDefault="007A6255" w:rsidP="00970364">
            <w:pPr>
              <w:rPr>
                <w:b/>
              </w:rPr>
            </w:pPr>
            <w:r w:rsidRPr="0066369D">
              <w:rPr>
                <w:b/>
              </w:rPr>
              <w:t>Автозаправочные станции с числом колонок не более 2</w:t>
            </w:r>
          </w:p>
          <w:p w:rsidR="00997D28" w:rsidRDefault="00997D28" w:rsidP="00970364">
            <w:r w:rsidRPr="0066369D">
              <w:rPr>
                <w:b/>
              </w:rPr>
              <w:t>4.9.1.1</w:t>
            </w:r>
            <w:r w:rsidRPr="00997D28">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bl>
    <w:p w:rsidR="007A1F5E" w:rsidRDefault="007A1F5E" w:rsidP="007A1F5E">
      <w:pPr>
        <w:spacing w:line="276" w:lineRule="auto"/>
        <w:ind w:firstLine="709"/>
        <w:jc w:val="both"/>
      </w:pPr>
      <w: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7A1F5E" w:rsidRDefault="007A1F5E" w:rsidP="007A1F5E">
      <w:pPr>
        <w:spacing w:line="276" w:lineRule="auto"/>
        <w:ind w:firstLine="709"/>
        <w:jc w:val="both"/>
      </w:pPr>
      <w:r>
        <w:t>С каждого машиноместа обязательно должен быть предусмотрен беспрепятственный свободный выезд на проезжую часть ближайшей улицы.</w:t>
      </w:r>
    </w:p>
    <w:p w:rsidR="007A1F5E" w:rsidRDefault="007A1F5E" w:rsidP="007A1F5E">
      <w:pPr>
        <w:spacing w:line="276" w:lineRule="auto"/>
        <w:ind w:firstLine="709"/>
        <w:jc w:val="both"/>
      </w:pPr>
      <w:r>
        <w:lastRenderedPageBreak/>
        <w:t>Стоянка автотраспортиа посетителей может быть построена на территории общего пользования с соблюдением условий: 1) не причиняет существенного неудобства жителям, не мешает проходу проезду; 2)земельный участок на котором планируется строительство является смежным участком, на котором расположен объект, для которого строиться данная стоянка.</w:t>
      </w:r>
    </w:p>
    <w:p w:rsidR="007A1F5E" w:rsidRDefault="007A1F5E" w:rsidP="007A1F5E">
      <w:pPr>
        <w:spacing w:line="276" w:lineRule="auto"/>
        <w:ind w:firstLine="708"/>
        <w:jc w:val="both"/>
        <w:rPr>
          <w:bCs/>
        </w:rPr>
      </w:pPr>
      <w:r>
        <w:rPr>
          <w:bCs/>
        </w:rPr>
        <w:t>Здания дошкольных 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7A1F5E" w:rsidRDefault="007A1F5E" w:rsidP="007A1F5E">
      <w:pPr>
        <w:spacing w:line="276" w:lineRule="auto"/>
        <w:ind w:firstLine="709"/>
        <w:jc w:val="both"/>
        <w:rPr>
          <w:bCs/>
        </w:rPr>
      </w:pPr>
      <w:r>
        <w:rPr>
          <w:bCs/>
        </w:rPr>
        <w:t>При  размещении  зданий  дошкольных  образовательных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w:t>
      </w:r>
    </w:p>
    <w:p w:rsidR="007A1F5E" w:rsidRDefault="007A1F5E" w:rsidP="007A1F5E">
      <w:pPr>
        <w:spacing w:line="276" w:lineRule="auto"/>
        <w:ind w:firstLine="709"/>
        <w:jc w:val="both"/>
        <w:rPr>
          <w:bCs/>
        </w:rPr>
      </w:pPr>
      <w:r>
        <w:rPr>
          <w:bCs/>
        </w:rPr>
        <w:t>Организации дополнительного образования (дома детского творчества, станции юных техников,  юных  натуралистов,  юных  туристов,  детско-юношеские  спортивные общеобразовательные  организации,  детские  общеобразовательные  организации искусств,  музыкальные,  художественные,  хореографические  общеобразовательные организации)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7A1F5E" w:rsidRDefault="007A1F5E" w:rsidP="007A1F5E">
      <w:pPr>
        <w:spacing w:line="276" w:lineRule="auto"/>
        <w:ind w:firstLine="709"/>
        <w:jc w:val="both"/>
        <w:rPr>
          <w:bCs/>
        </w:rPr>
      </w:pPr>
      <w:r>
        <w:rPr>
          <w:bCs/>
        </w:rPr>
        <w:t>Расстояния  между  остановками  общественного  пассажирского  транспорта  в общественно-деловой зоне не должны превышать 250 м.</w:t>
      </w:r>
    </w:p>
    <w:p w:rsidR="007A1F5E" w:rsidRDefault="007A1F5E" w:rsidP="007A1F5E">
      <w:pPr>
        <w:spacing w:line="276" w:lineRule="auto"/>
        <w:ind w:firstLine="709"/>
        <w:jc w:val="both"/>
        <w:rPr>
          <w:bCs/>
        </w:rPr>
      </w:pPr>
      <w:r>
        <w:rPr>
          <w:bCs/>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250 м; </w:t>
      </w:r>
    </w:p>
    <w:p w:rsidR="007A1F5E" w:rsidRDefault="007A1F5E" w:rsidP="007A1F5E">
      <w:pPr>
        <w:spacing w:line="276" w:lineRule="auto"/>
        <w:ind w:firstLine="709"/>
        <w:jc w:val="both"/>
        <w:rPr>
          <w:bCs/>
        </w:rPr>
      </w:pPr>
      <w:r>
        <w:rPr>
          <w:bCs/>
        </w:rPr>
        <w:t>до ближайшей автостоянки для парковки автомобилей -100 м; до общественного туалета -150 м.</w:t>
      </w:r>
    </w:p>
    <w:p w:rsidR="007A1F5E" w:rsidRDefault="007A1F5E" w:rsidP="007A1F5E">
      <w:pPr>
        <w:spacing w:line="276" w:lineRule="auto"/>
        <w:ind w:firstLine="709"/>
        <w:jc w:val="both"/>
        <w:rPr>
          <w:bCs/>
        </w:rPr>
      </w:pPr>
      <w:r>
        <w:rPr>
          <w:bCs/>
        </w:rPr>
        <w:t>Радиусы обслуживания в сельских поселениях принимаются:</w:t>
      </w:r>
    </w:p>
    <w:p w:rsidR="007A1F5E" w:rsidRDefault="007A1F5E" w:rsidP="007A1F5E">
      <w:pPr>
        <w:spacing w:line="276" w:lineRule="auto"/>
        <w:ind w:firstLine="709"/>
        <w:jc w:val="both"/>
        <w:rPr>
          <w:bCs/>
        </w:rPr>
      </w:pPr>
      <w:r>
        <w:rPr>
          <w:bCs/>
        </w:rPr>
        <w:t>-дошкольных  организаций</w:t>
      </w:r>
    </w:p>
    <w:p w:rsidR="007A1F5E" w:rsidRDefault="007A1F5E" w:rsidP="007A1F5E">
      <w:pPr>
        <w:spacing w:line="276" w:lineRule="auto"/>
        <w:ind w:firstLine="709"/>
        <w:jc w:val="both"/>
        <w:rPr>
          <w:bCs/>
        </w:rPr>
      </w:pPr>
      <w:r>
        <w:rPr>
          <w:bCs/>
        </w:rPr>
        <w:t>–500  м,  для  сельских  районов  допускается  радиус пешеходной доступности до 1 км;</w:t>
      </w:r>
    </w:p>
    <w:p w:rsidR="007A1F5E" w:rsidRDefault="007A1F5E" w:rsidP="007A1F5E">
      <w:pPr>
        <w:spacing w:line="276" w:lineRule="auto"/>
        <w:ind w:firstLine="709"/>
        <w:jc w:val="both"/>
        <w:rPr>
          <w:bCs/>
        </w:rPr>
      </w:pPr>
      <w:r>
        <w:rPr>
          <w:bCs/>
        </w:rPr>
        <w:t>-общеобразовательных учреждений:</w:t>
      </w:r>
    </w:p>
    <w:p w:rsidR="007A1F5E" w:rsidRDefault="007A1F5E" w:rsidP="007A1F5E">
      <w:pPr>
        <w:spacing w:line="276" w:lineRule="auto"/>
        <w:ind w:firstLine="709"/>
        <w:jc w:val="both"/>
        <w:rPr>
          <w:bCs/>
        </w:rPr>
      </w:pPr>
      <w:r>
        <w:rPr>
          <w:bCs/>
        </w:rPr>
        <w:t xml:space="preserve">-для учащихся I ступени обучения </w:t>
      </w:r>
    </w:p>
    <w:p w:rsidR="007A1F5E" w:rsidRDefault="007A1F5E" w:rsidP="007A1F5E">
      <w:pPr>
        <w:spacing w:line="276" w:lineRule="auto"/>
        <w:ind w:firstLine="709"/>
        <w:jc w:val="both"/>
        <w:rPr>
          <w:bCs/>
        </w:rPr>
      </w:pPr>
      <w:r>
        <w:rPr>
          <w:bCs/>
        </w:rPr>
        <w:t>–не более 2 км пешеходной и не более 15 мин (в одну сторону) транспортной доступности;</w:t>
      </w:r>
    </w:p>
    <w:p w:rsidR="007A1F5E" w:rsidRDefault="007A1F5E" w:rsidP="007A1F5E">
      <w:pPr>
        <w:spacing w:line="276" w:lineRule="auto"/>
        <w:ind w:firstLine="709"/>
        <w:jc w:val="both"/>
        <w:rPr>
          <w:bCs/>
        </w:rPr>
      </w:pPr>
      <w:r>
        <w:rPr>
          <w:bCs/>
        </w:rPr>
        <w:t xml:space="preserve">-для учащихся II и III ступеней обучения </w:t>
      </w:r>
    </w:p>
    <w:p w:rsidR="007A1F5E" w:rsidRDefault="007A1F5E" w:rsidP="007A1F5E">
      <w:pPr>
        <w:spacing w:line="276" w:lineRule="auto"/>
        <w:ind w:firstLine="709"/>
        <w:jc w:val="both"/>
        <w:rPr>
          <w:bCs/>
        </w:rPr>
      </w:pPr>
      <w:r>
        <w:rPr>
          <w:bCs/>
        </w:rPr>
        <w:t xml:space="preserve">–не более 4 км пешеходной и не более 30 мин (в одну сторону) транспортной доступности. Предельный радиус обслуживания обучающихся II </w:t>
      </w:r>
    </w:p>
    <w:p w:rsidR="007A1F5E" w:rsidRDefault="007A1F5E" w:rsidP="007A1F5E">
      <w:pPr>
        <w:spacing w:line="276" w:lineRule="auto"/>
        <w:ind w:firstLine="709"/>
        <w:jc w:val="both"/>
        <w:rPr>
          <w:bCs/>
        </w:rPr>
      </w:pPr>
      <w:r>
        <w:rPr>
          <w:bCs/>
        </w:rPr>
        <w:t>-III ступеней не должен превышать 15 км;</w:t>
      </w:r>
    </w:p>
    <w:p w:rsidR="007A1F5E" w:rsidRDefault="007A1F5E" w:rsidP="007A1F5E">
      <w:pPr>
        <w:spacing w:line="276" w:lineRule="auto"/>
        <w:ind w:firstLine="709"/>
        <w:jc w:val="both"/>
        <w:rPr>
          <w:bCs/>
        </w:rPr>
      </w:pPr>
      <w:r>
        <w:rPr>
          <w:bCs/>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w:t>
      </w:r>
    </w:p>
    <w:p w:rsidR="007A1F5E" w:rsidRDefault="007A1F5E" w:rsidP="007A1F5E">
      <w:pPr>
        <w:spacing w:line="276" w:lineRule="auto"/>
        <w:ind w:firstLine="709"/>
        <w:jc w:val="both"/>
        <w:rPr>
          <w:bCs/>
        </w:rPr>
      </w:pPr>
      <w:r>
        <w:rPr>
          <w:bCs/>
        </w:rPr>
        <w:t>транспорта должна иметь твердое покрытие и оборудована навесом, огражденным с трех сторон.</w:t>
      </w:r>
    </w:p>
    <w:p w:rsidR="007A1F5E" w:rsidRDefault="007A1F5E" w:rsidP="007A1F5E">
      <w:pPr>
        <w:spacing w:line="276" w:lineRule="auto"/>
        <w:ind w:firstLine="709"/>
        <w:jc w:val="both"/>
        <w:rPr>
          <w:bCs/>
        </w:rPr>
      </w:pPr>
      <w:r>
        <w:rPr>
          <w:bCs/>
        </w:rPr>
        <w:t>-предприятий торговли, общественного питания и бытового обслуживания –2000 м;</w:t>
      </w:r>
    </w:p>
    <w:p w:rsidR="007A1F5E" w:rsidRDefault="007A1F5E" w:rsidP="007A1F5E">
      <w:pPr>
        <w:spacing w:line="276" w:lineRule="auto"/>
        <w:ind w:firstLine="709"/>
        <w:jc w:val="both"/>
        <w:rPr>
          <w:bCs/>
        </w:rPr>
      </w:pPr>
      <w:r>
        <w:rPr>
          <w:bCs/>
        </w:rPr>
        <w:lastRenderedPageBreak/>
        <w:t xml:space="preserve">-поликлиник, амбулаторий, фельдшерско-акушерских пунктов и аптек </w:t>
      </w:r>
    </w:p>
    <w:p w:rsidR="007A1F5E" w:rsidRDefault="007A1F5E" w:rsidP="007A1F5E">
      <w:pPr>
        <w:spacing w:line="276" w:lineRule="auto"/>
        <w:ind w:firstLine="709"/>
        <w:jc w:val="both"/>
        <w:rPr>
          <w:bCs/>
        </w:rPr>
      </w:pPr>
      <w:r>
        <w:rPr>
          <w:bCs/>
        </w:rPr>
        <w:t>–не более 30 мин пешеходно-транспортной доступности</w:t>
      </w:r>
    </w:p>
    <w:p w:rsidR="008C4536" w:rsidRDefault="008C4536" w:rsidP="008C4536">
      <w:pPr>
        <w:pStyle w:val="2"/>
        <w:rPr>
          <w:sz w:val="28"/>
          <w:szCs w:val="28"/>
        </w:rPr>
      </w:pPr>
    </w:p>
    <w:p w:rsidR="00D7437C" w:rsidRDefault="00D7437C" w:rsidP="00D7437C">
      <w:pPr>
        <w:pStyle w:val="3"/>
        <w:keepLines w:val="0"/>
        <w:numPr>
          <w:ilvl w:val="2"/>
          <w:numId w:val="0"/>
        </w:numPr>
        <w:tabs>
          <w:tab w:val="num" w:pos="0"/>
        </w:tabs>
        <w:suppressAutoHyphens/>
        <w:spacing w:before="240" w:after="60"/>
        <w:ind w:left="720" w:hanging="720"/>
        <w:jc w:val="center"/>
        <w:rPr>
          <w:rFonts w:ascii="Times New Roman" w:eastAsia="Times New Roman" w:hAnsi="Times New Roman" w:cs="Times New Roman"/>
          <w:color w:val="auto"/>
          <w:sz w:val="28"/>
          <w:szCs w:val="28"/>
        </w:rPr>
      </w:pPr>
      <w:bookmarkStart w:id="28" w:name="_Toc322606714"/>
      <w:bookmarkStart w:id="29" w:name="_Toc372119031"/>
      <w:r w:rsidRPr="00D7437C">
        <w:rPr>
          <w:rFonts w:ascii="Times New Roman" w:eastAsia="Times New Roman" w:hAnsi="Times New Roman" w:cs="Times New Roman"/>
          <w:color w:val="auto"/>
          <w:sz w:val="28"/>
          <w:szCs w:val="28"/>
        </w:rPr>
        <w:t>ОД</w:t>
      </w:r>
      <w:r>
        <w:rPr>
          <w:rFonts w:ascii="Times New Roman" w:eastAsia="Times New Roman" w:hAnsi="Times New Roman" w:cs="Times New Roman"/>
          <w:color w:val="auto"/>
          <w:sz w:val="28"/>
          <w:szCs w:val="28"/>
        </w:rPr>
        <w:t>-3</w:t>
      </w:r>
      <w:r w:rsidRPr="00D7437C">
        <w:rPr>
          <w:rFonts w:ascii="Times New Roman" w:eastAsia="Times New Roman" w:hAnsi="Times New Roman" w:cs="Times New Roman"/>
          <w:color w:val="auto"/>
          <w:sz w:val="28"/>
          <w:szCs w:val="28"/>
        </w:rPr>
        <w:t>. Зона застройки объектами здравоохранения</w:t>
      </w:r>
      <w:bookmarkEnd w:id="28"/>
      <w:bookmarkEnd w:id="29"/>
    </w:p>
    <w:p w:rsidR="008D7198" w:rsidRPr="008D7198" w:rsidRDefault="008D7198" w:rsidP="008D7198"/>
    <w:p w:rsidR="00D7437C" w:rsidRPr="0066369D" w:rsidRDefault="00D7437C" w:rsidP="009B3E95">
      <w:pPr>
        <w:pStyle w:val="ad"/>
        <w:widowControl w:val="0"/>
        <w:numPr>
          <w:ilvl w:val="0"/>
          <w:numId w:val="63"/>
        </w:numPr>
        <w:tabs>
          <w:tab w:val="left" w:pos="851"/>
          <w:tab w:val="left" w:pos="1080"/>
        </w:tabs>
        <w:autoSpaceDE w:val="0"/>
        <w:autoSpaceDN w:val="0"/>
        <w:adjustRightInd w:val="0"/>
        <w:spacing w:after="0"/>
        <w:ind w:left="0" w:firstLine="284"/>
        <w:jc w:val="both"/>
        <w:rPr>
          <w:rFonts w:ascii="Times New Roman" w:eastAsia="Calibri" w:hAnsi="Times New Roman"/>
          <w:sz w:val="24"/>
          <w:szCs w:val="24"/>
        </w:rPr>
      </w:pPr>
      <w:r w:rsidRPr="0066369D">
        <w:rPr>
          <w:rFonts w:ascii="Times New Roman" w:eastAsia="Calibri" w:hAnsi="Times New Roman"/>
          <w:sz w:val="24"/>
          <w:szCs w:val="24"/>
        </w:rPr>
        <w:t xml:space="preserve">Зона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объектами здравоохранения. </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D7437C" w:rsidRPr="00F85174" w:rsidTr="00866F5D">
        <w:trPr>
          <w:trHeight w:val="20"/>
        </w:trPr>
        <w:tc>
          <w:tcPr>
            <w:tcW w:w="779" w:type="dxa"/>
          </w:tcPr>
          <w:p w:rsidR="00D7437C" w:rsidRPr="00F85174" w:rsidRDefault="00D7437C" w:rsidP="00866F5D">
            <w:pPr>
              <w:jc w:val="center"/>
              <w:rPr>
                <w:b/>
              </w:rPr>
            </w:pPr>
            <w:r w:rsidRPr="00F85174">
              <w:rPr>
                <w:b/>
              </w:rPr>
              <w:t>№</w:t>
            </w:r>
          </w:p>
        </w:tc>
        <w:tc>
          <w:tcPr>
            <w:tcW w:w="3721" w:type="dxa"/>
            <w:vAlign w:val="center"/>
          </w:tcPr>
          <w:p w:rsidR="00D7437C" w:rsidRPr="00F85174" w:rsidRDefault="00D7437C" w:rsidP="00866F5D">
            <w:pPr>
              <w:jc w:val="center"/>
              <w:rPr>
                <w:b/>
              </w:rPr>
            </w:pPr>
            <w:r w:rsidRPr="00F85174">
              <w:rPr>
                <w:b/>
              </w:rPr>
              <w:t xml:space="preserve">Вид </w:t>
            </w:r>
            <w:r w:rsidR="0066369D">
              <w:rPr>
                <w:b/>
              </w:rPr>
              <w:t xml:space="preserve">и код </w:t>
            </w:r>
            <w:r w:rsidRPr="00F85174">
              <w:rPr>
                <w:b/>
              </w:rPr>
              <w:t>разрешенного использования</w:t>
            </w:r>
          </w:p>
        </w:tc>
        <w:tc>
          <w:tcPr>
            <w:tcW w:w="10620" w:type="dxa"/>
            <w:vAlign w:val="center"/>
          </w:tcPr>
          <w:p w:rsidR="00D7437C" w:rsidRPr="00F85174" w:rsidRDefault="00D7437C" w:rsidP="00866F5D">
            <w:pPr>
              <w:jc w:val="center"/>
              <w:rPr>
                <w:b/>
              </w:rPr>
            </w:pPr>
            <w:r w:rsidRPr="00F85174">
              <w:rPr>
                <w:b/>
                <w:sz w:val="22"/>
                <w:szCs w:val="22"/>
              </w:rPr>
              <w:t>Предельные (минимальные и (или) максимальные) размеры земельных  участков и предельные</w:t>
            </w:r>
          </w:p>
          <w:p w:rsidR="00D7437C" w:rsidRPr="00F85174" w:rsidRDefault="00D7437C" w:rsidP="00866F5D">
            <w:pPr>
              <w:jc w:val="center"/>
              <w:rPr>
                <w:b/>
              </w:rPr>
            </w:pPr>
            <w:r w:rsidRPr="00F85174">
              <w:rPr>
                <w:b/>
                <w:sz w:val="22"/>
                <w:szCs w:val="22"/>
              </w:rPr>
              <w:t>параметры разрешенного строительства, реконструкции объектов капитального строительства</w:t>
            </w:r>
          </w:p>
        </w:tc>
      </w:tr>
      <w:tr w:rsidR="00D7437C" w:rsidRPr="00F85174" w:rsidTr="00866F5D">
        <w:trPr>
          <w:trHeight w:val="20"/>
        </w:trPr>
        <w:tc>
          <w:tcPr>
            <w:tcW w:w="15120" w:type="dxa"/>
            <w:gridSpan w:val="3"/>
          </w:tcPr>
          <w:p w:rsidR="00D7437C" w:rsidRPr="00F85174" w:rsidRDefault="00D7437C" w:rsidP="00866F5D">
            <w:pPr>
              <w:jc w:val="center"/>
              <w:rPr>
                <w:b/>
              </w:rPr>
            </w:pPr>
            <w:r w:rsidRPr="00F85174">
              <w:rPr>
                <w:b/>
                <w:sz w:val="22"/>
                <w:szCs w:val="22"/>
              </w:rPr>
              <w:t>Основные виды разрешённого использования</w:t>
            </w:r>
          </w:p>
        </w:tc>
      </w:tr>
      <w:tr w:rsidR="00D7437C" w:rsidRPr="00F85174" w:rsidTr="00866F5D">
        <w:trPr>
          <w:trHeight w:val="20"/>
        </w:trPr>
        <w:tc>
          <w:tcPr>
            <w:tcW w:w="779" w:type="dxa"/>
          </w:tcPr>
          <w:p w:rsidR="00D7437C" w:rsidRPr="00F85174" w:rsidRDefault="00D7437C" w:rsidP="009B3E95">
            <w:pPr>
              <w:numPr>
                <w:ilvl w:val="0"/>
                <w:numId w:val="60"/>
              </w:numPr>
              <w:jc w:val="center"/>
            </w:pPr>
          </w:p>
        </w:tc>
        <w:tc>
          <w:tcPr>
            <w:tcW w:w="3721" w:type="dxa"/>
          </w:tcPr>
          <w:p w:rsidR="00D7437C" w:rsidRPr="0066369D" w:rsidRDefault="00D7437C" w:rsidP="00866F5D">
            <w:pPr>
              <w:rPr>
                <w:b/>
              </w:rPr>
            </w:pPr>
            <w:r w:rsidRPr="0066369D">
              <w:rPr>
                <w:b/>
              </w:rPr>
              <w:t>Больницы</w:t>
            </w:r>
          </w:p>
          <w:p w:rsidR="00CF22E6" w:rsidRPr="00F85174" w:rsidRDefault="00CF22E6" w:rsidP="00866F5D">
            <w:r w:rsidRPr="0066369D">
              <w:rPr>
                <w:b/>
              </w:rPr>
              <w:t>3.4.2</w:t>
            </w:r>
            <w:r w:rsidRPr="00CF22E6">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  </w:t>
            </w:r>
          </w:p>
        </w:tc>
        <w:tc>
          <w:tcPr>
            <w:tcW w:w="10620" w:type="dxa"/>
          </w:tcPr>
          <w:p w:rsidR="00970364" w:rsidRDefault="00970364" w:rsidP="00970364">
            <w:pPr>
              <w:jc w:val="both"/>
            </w:pPr>
            <w:r>
              <w:rPr>
                <w:i/>
              </w:rPr>
              <w:t xml:space="preserve">Предельные размеры земельного участка: </w:t>
            </w:r>
            <w:r>
              <w:t>минимальная площадь- 3000 кв. м.; максимальная площадь-30000 кв. м. ; минимальная ширина вдоль фронта улиц – 50 м.</w:t>
            </w:r>
          </w:p>
          <w:p w:rsidR="00970364" w:rsidRDefault="00970364" w:rsidP="0097036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970364" w:rsidRDefault="00970364" w:rsidP="00970364">
            <w:pPr>
              <w:jc w:val="both"/>
            </w:pPr>
            <w:r>
              <w:t>Минимальный отступ зданий, строений, сооружений от передней границы участка -30 м.; Минимальный отступ зданий, строений, сооружений от боковой границы участка -15 м.;</w:t>
            </w:r>
          </w:p>
          <w:p w:rsidR="00970364" w:rsidRDefault="00970364" w:rsidP="00970364">
            <w:pPr>
              <w:jc w:val="both"/>
            </w:pPr>
            <w:r>
              <w:t>Минимальный отступ зданий, строений, сооружений от задней границы участка -15 м.</w:t>
            </w:r>
          </w:p>
          <w:p w:rsidR="00970364" w:rsidRDefault="00970364" w:rsidP="00970364">
            <w:pPr>
              <w:jc w:val="both"/>
              <w:rPr>
                <w:i/>
              </w:rPr>
            </w:pPr>
            <w:r>
              <w:rPr>
                <w:i/>
              </w:rPr>
              <w:t>Предельные параметры зданий, строений, сооружений:</w:t>
            </w:r>
          </w:p>
          <w:p w:rsidR="00970364" w:rsidRDefault="00970364" w:rsidP="00970364">
            <w:pPr>
              <w:jc w:val="both"/>
            </w:pPr>
            <w:r>
              <w:t>Максимальная высота (до конька крыши)- 12 м.; максимальная высота стен здания-10 м.; максимальная высота вспомогательных объектов капитального строительства-10 м.</w:t>
            </w:r>
          </w:p>
          <w:p w:rsidR="00D7437C" w:rsidRPr="00F85174" w:rsidRDefault="00970364" w:rsidP="00970364">
            <w:pPr>
              <w:jc w:val="both"/>
            </w:pPr>
            <w:r>
              <w:t xml:space="preserve">Максимальный процент застройки – </w:t>
            </w:r>
            <w:r>
              <w:rPr>
                <w:b/>
              </w:rPr>
              <w:t xml:space="preserve">80% </w:t>
            </w:r>
            <w:r w:rsidR="00D7437C">
              <w:t xml:space="preserve">Максимальное количество этажей </w:t>
            </w:r>
            <w:r w:rsidR="00D7437C" w:rsidRPr="00F85174">
              <w:t xml:space="preserve">– </w:t>
            </w:r>
            <w:r w:rsidR="00D7437C">
              <w:rPr>
                <w:b/>
              </w:rPr>
              <w:t>3</w:t>
            </w:r>
          </w:p>
          <w:p w:rsidR="00D7437C" w:rsidRPr="00F85174" w:rsidRDefault="00D7437C" w:rsidP="00866F5D">
            <w:pPr>
              <w:jc w:val="both"/>
            </w:pPr>
          </w:p>
        </w:tc>
      </w:tr>
      <w:tr w:rsidR="00D7437C" w:rsidRPr="00F85174" w:rsidTr="00866F5D">
        <w:trPr>
          <w:trHeight w:val="20"/>
        </w:trPr>
        <w:tc>
          <w:tcPr>
            <w:tcW w:w="779" w:type="dxa"/>
          </w:tcPr>
          <w:p w:rsidR="00D7437C" w:rsidRPr="00F85174" w:rsidRDefault="00D7437C" w:rsidP="009B3E95">
            <w:pPr>
              <w:numPr>
                <w:ilvl w:val="0"/>
                <w:numId w:val="60"/>
              </w:numPr>
              <w:jc w:val="center"/>
            </w:pPr>
            <w:r w:rsidRPr="00F85174">
              <w:t>22</w:t>
            </w:r>
          </w:p>
        </w:tc>
        <w:tc>
          <w:tcPr>
            <w:tcW w:w="3721" w:type="dxa"/>
          </w:tcPr>
          <w:p w:rsidR="00D7437C" w:rsidRPr="0066369D" w:rsidRDefault="00D7437C" w:rsidP="00866F5D">
            <w:pPr>
              <w:rPr>
                <w:b/>
              </w:rPr>
            </w:pPr>
            <w:r w:rsidRPr="0066369D">
              <w:rPr>
                <w:b/>
              </w:rPr>
              <w:t>Амбулаторно-поликлинические учреждения</w:t>
            </w:r>
          </w:p>
          <w:p w:rsidR="00CF22E6" w:rsidRPr="00F85174" w:rsidRDefault="00CF22E6" w:rsidP="00866F5D">
            <w:r w:rsidRPr="0066369D">
              <w:rPr>
                <w:b/>
              </w:rPr>
              <w:t xml:space="preserve">3.4.1 </w:t>
            </w:r>
            <w:r w:rsidRPr="00CF22E6">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w:t>
            </w:r>
            <w:r w:rsidRPr="00CF22E6">
              <w:lastRenderedPageBreak/>
              <w:t xml:space="preserve">здравоохранения, центры матери и ребенка, диагностические центры, молочные кухни, станции донорства крови, клинические лаборатории)         </w:t>
            </w:r>
          </w:p>
        </w:tc>
        <w:tc>
          <w:tcPr>
            <w:tcW w:w="10620" w:type="dxa"/>
          </w:tcPr>
          <w:p w:rsidR="004B75C4" w:rsidRDefault="004B75C4" w:rsidP="004B75C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 xml:space="preserve">Максимальная высота (до конька крыши)- 20 м.; максимальная высота стен здания-15 м.; </w:t>
            </w:r>
            <w:r>
              <w:lastRenderedPageBreak/>
              <w:t>максимальная высота вспомогательных объектов капитального строительства-10 м.</w:t>
            </w:r>
          </w:p>
          <w:p w:rsidR="00D7437C" w:rsidRPr="00F85174" w:rsidRDefault="004B75C4" w:rsidP="00866F5D">
            <w:pPr>
              <w:jc w:val="both"/>
            </w:pPr>
            <w:r>
              <w:t xml:space="preserve">Максимальный процент застройки – </w:t>
            </w:r>
            <w:r>
              <w:rPr>
                <w:b/>
              </w:rPr>
              <w:t xml:space="preserve">80% </w:t>
            </w:r>
            <w:r w:rsidR="00D7437C">
              <w:t xml:space="preserve">Максимальное количество этажей </w:t>
            </w:r>
            <w:r w:rsidR="00D7437C" w:rsidRPr="00F85174">
              <w:t>–</w:t>
            </w:r>
            <w:r w:rsidR="00C01510">
              <w:rPr>
                <w:b/>
              </w:rPr>
              <w:t>3</w:t>
            </w:r>
          </w:p>
        </w:tc>
      </w:tr>
      <w:tr w:rsidR="00D7437C" w:rsidRPr="00F85174" w:rsidTr="00866F5D">
        <w:trPr>
          <w:trHeight w:val="1124"/>
        </w:trPr>
        <w:tc>
          <w:tcPr>
            <w:tcW w:w="779" w:type="dxa"/>
          </w:tcPr>
          <w:p w:rsidR="00D7437C" w:rsidRPr="00F85174" w:rsidRDefault="00D7437C" w:rsidP="009B3E95">
            <w:pPr>
              <w:numPr>
                <w:ilvl w:val="0"/>
                <w:numId w:val="60"/>
              </w:numPr>
              <w:jc w:val="center"/>
            </w:pPr>
            <w:r w:rsidRPr="00F85174">
              <w:lastRenderedPageBreak/>
              <w:t>23</w:t>
            </w:r>
          </w:p>
        </w:tc>
        <w:tc>
          <w:tcPr>
            <w:tcW w:w="3721" w:type="dxa"/>
          </w:tcPr>
          <w:p w:rsidR="00D7437C" w:rsidRPr="0066369D" w:rsidRDefault="00D7437C" w:rsidP="00866F5D">
            <w:pPr>
              <w:rPr>
                <w:b/>
              </w:rPr>
            </w:pPr>
            <w:r w:rsidRPr="0066369D">
              <w:rPr>
                <w:b/>
              </w:rPr>
              <w:t>Пункты оказания первой медицинской помощи</w:t>
            </w:r>
          </w:p>
          <w:p w:rsidR="00CF22E6" w:rsidRPr="00F85174" w:rsidRDefault="00CF22E6" w:rsidP="00866F5D">
            <w:r w:rsidRPr="0066369D">
              <w:rPr>
                <w:b/>
              </w:rPr>
              <w:t>3.4.1</w:t>
            </w:r>
            <w:r w:rsidRPr="00CF22E6">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620" w:type="dxa"/>
          </w:tcPr>
          <w:p w:rsidR="004B75C4" w:rsidRDefault="004B75C4" w:rsidP="004B75C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D7437C" w:rsidRPr="00F85174" w:rsidRDefault="004B75C4" w:rsidP="004B75C4">
            <w:pPr>
              <w:tabs>
                <w:tab w:val="left" w:pos="288"/>
              </w:tabs>
              <w:jc w:val="both"/>
            </w:pPr>
            <w:r>
              <w:t xml:space="preserve">Максимальный процент застройки – </w:t>
            </w:r>
            <w:r>
              <w:rPr>
                <w:b/>
              </w:rPr>
              <w:t xml:space="preserve">80% </w:t>
            </w:r>
            <w:r>
              <w:t xml:space="preserve">Максимальное количество этажей </w:t>
            </w:r>
            <w:r w:rsidRPr="00F85174">
              <w:t>–</w:t>
            </w:r>
            <w:r>
              <w:rPr>
                <w:b/>
              </w:rPr>
              <w:t>3</w:t>
            </w:r>
          </w:p>
        </w:tc>
      </w:tr>
      <w:tr w:rsidR="00D7437C" w:rsidRPr="00F85174" w:rsidTr="00866F5D">
        <w:trPr>
          <w:trHeight w:val="20"/>
        </w:trPr>
        <w:tc>
          <w:tcPr>
            <w:tcW w:w="779" w:type="dxa"/>
          </w:tcPr>
          <w:p w:rsidR="00D7437C" w:rsidRPr="00F85174" w:rsidRDefault="00D7437C" w:rsidP="009B3E95">
            <w:pPr>
              <w:numPr>
                <w:ilvl w:val="0"/>
                <w:numId w:val="60"/>
              </w:numPr>
              <w:jc w:val="center"/>
            </w:pPr>
          </w:p>
        </w:tc>
        <w:tc>
          <w:tcPr>
            <w:tcW w:w="3721" w:type="dxa"/>
          </w:tcPr>
          <w:p w:rsidR="00D7437C" w:rsidRPr="0066369D" w:rsidRDefault="00D7437C" w:rsidP="00866F5D">
            <w:pPr>
              <w:rPr>
                <w:b/>
              </w:rPr>
            </w:pPr>
            <w:r w:rsidRPr="0066369D">
              <w:rPr>
                <w:b/>
              </w:rPr>
              <w:t>Аптеки</w:t>
            </w:r>
          </w:p>
          <w:p w:rsidR="00CF22E6" w:rsidRPr="00F85174" w:rsidRDefault="00CF22E6" w:rsidP="00866F5D">
            <w:r w:rsidRPr="0066369D">
              <w:rPr>
                <w:b/>
              </w:rPr>
              <w:t>3.4</w:t>
            </w:r>
            <w:r w:rsidRPr="00CF22E6">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c>
          <w:tcPr>
            <w:tcW w:w="10620" w:type="dxa"/>
          </w:tcPr>
          <w:p w:rsidR="004B75C4" w:rsidRDefault="004B75C4" w:rsidP="004B75C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4B75C4" w:rsidRDefault="004B75C4" w:rsidP="004B75C4">
            <w:pPr>
              <w:jc w:val="both"/>
            </w:pPr>
            <w:r>
              <w:t xml:space="preserve">Аптеки могут размещаться в отдельно стоящих малоэтажных зданиях, быть встроенными и встроенно-пристроенными  к первым этажам многоэтажных и общественных зданий. </w:t>
            </w:r>
          </w:p>
          <w:p w:rsidR="00D7437C" w:rsidRPr="00F85174" w:rsidRDefault="004B75C4" w:rsidP="004B75C4">
            <w:pPr>
              <w:jc w:val="both"/>
            </w:pPr>
            <w:r>
              <w:t xml:space="preserve">Максимальный процент застройки – </w:t>
            </w:r>
            <w:r>
              <w:rPr>
                <w:b/>
                <w:lang w:val="en-US"/>
              </w:rPr>
              <w:t>9</w:t>
            </w:r>
            <w:r>
              <w:rPr>
                <w:b/>
              </w:rPr>
              <w:t>0%</w:t>
            </w:r>
          </w:p>
        </w:tc>
      </w:tr>
      <w:tr w:rsidR="00D7437C" w:rsidRPr="00F85174" w:rsidTr="00866F5D">
        <w:trPr>
          <w:trHeight w:val="20"/>
        </w:trPr>
        <w:tc>
          <w:tcPr>
            <w:tcW w:w="779" w:type="dxa"/>
          </w:tcPr>
          <w:p w:rsidR="00D7437C" w:rsidRPr="00F85174" w:rsidRDefault="00D7437C" w:rsidP="009B3E95">
            <w:pPr>
              <w:numPr>
                <w:ilvl w:val="0"/>
                <w:numId w:val="60"/>
              </w:numPr>
              <w:jc w:val="center"/>
            </w:pPr>
            <w:r w:rsidRPr="00F85174">
              <w:t>6</w:t>
            </w:r>
          </w:p>
        </w:tc>
        <w:tc>
          <w:tcPr>
            <w:tcW w:w="3721" w:type="dxa"/>
          </w:tcPr>
          <w:p w:rsidR="00D7437C" w:rsidRPr="0066369D" w:rsidRDefault="00D7437C" w:rsidP="00866F5D">
            <w:pPr>
              <w:rPr>
                <w:b/>
              </w:rPr>
            </w:pPr>
            <w:r w:rsidRPr="0066369D">
              <w:rPr>
                <w:b/>
              </w:rPr>
              <w:t>Административные здания</w:t>
            </w:r>
          </w:p>
          <w:p w:rsidR="00CF22E6" w:rsidRPr="00D86D0D" w:rsidRDefault="00CF22E6" w:rsidP="00866F5D">
            <w:r w:rsidRPr="0066369D">
              <w:rPr>
                <w:b/>
              </w:rPr>
              <w:t>3.1.2</w:t>
            </w:r>
            <w:r w:rsidRPr="00CF22E6">
              <w:t xml:space="preserve">  Размещение зданий, предназначенных для приема </w:t>
            </w:r>
            <w:r w:rsidRPr="00CF22E6">
              <w:lastRenderedPageBreak/>
              <w:t>физических и юридических лиц в связи с предоставлением им коммунальных услуг</w:t>
            </w:r>
          </w:p>
        </w:tc>
        <w:tc>
          <w:tcPr>
            <w:tcW w:w="10620" w:type="dxa"/>
          </w:tcPr>
          <w:p w:rsidR="004B75C4" w:rsidRDefault="004B75C4" w:rsidP="004B75C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 xml:space="preserve">Минимальные отступы от границ земельных участков в целях определения мест допустимого </w:t>
            </w:r>
            <w:r>
              <w:rPr>
                <w:i/>
              </w:rPr>
              <w:lastRenderedPageBreak/>
              <w:t>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D7437C" w:rsidRPr="00D7437C" w:rsidRDefault="004B75C4" w:rsidP="00866F5D">
            <w:pPr>
              <w:jc w:val="both"/>
            </w:pPr>
            <w:r>
              <w:t xml:space="preserve">Максимальный процент застройки – </w:t>
            </w:r>
            <w:r>
              <w:rPr>
                <w:b/>
              </w:rPr>
              <w:t>80%</w:t>
            </w:r>
            <w:r w:rsidR="00D7437C">
              <w:t xml:space="preserve">Максимальное количество этажей – </w:t>
            </w:r>
            <w:r w:rsidR="00D7437C" w:rsidRPr="00D7437C">
              <w:rPr>
                <w:b/>
              </w:rPr>
              <w:t>3</w:t>
            </w:r>
          </w:p>
        </w:tc>
      </w:tr>
      <w:tr w:rsidR="00D7437C" w:rsidRPr="00F85174" w:rsidTr="00866F5D">
        <w:trPr>
          <w:trHeight w:val="20"/>
        </w:trPr>
        <w:tc>
          <w:tcPr>
            <w:tcW w:w="779" w:type="dxa"/>
          </w:tcPr>
          <w:p w:rsidR="00D7437C" w:rsidRPr="00F85174" w:rsidRDefault="00D7437C" w:rsidP="009B3E95">
            <w:pPr>
              <w:numPr>
                <w:ilvl w:val="0"/>
                <w:numId w:val="60"/>
              </w:numPr>
              <w:jc w:val="center"/>
            </w:pPr>
          </w:p>
        </w:tc>
        <w:tc>
          <w:tcPr>
            <w:tcW w:w="3721" w:type="dxa"/>
          </w:tcPr>
          <w:p w:rsidR="00D7437C" w:rsidRPr="0066369D" w:rsidRDefault="00D7437C" w:rsidP="00866F5D">
            <w:pPr>
              <w:rPr>
                <w:b/>
              </w:rPr>
            </w:pPr>
            <w:r w:rsidRPr="0066369D">
              <w:rPr>
                <w:b/>
              </w:rPr>
              <w:t>Автостоянки ведомственных автомобилей</w:t>
            </w:r>
          </w:p>
          <w:p w:rsidR="00CF22E6" w:rsidRPr="00F85174" w:rsidRDefault="00CF22E6" w:rsidP="00866F5D">
            <w:r w:rsidRPr="0066369D">
              <w:rPr>
                <w:b/>
              </w:rPr>
              <w:t>7.2</w:t>
            </w:r>
            <w:r w:rsidRPr="00CF22E6">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620" w:type="dxa"/>
          </w:tcPr>
          <w:p w:rsidR="004B75C4" w:rsidRDefault="004B75C4" w:rsidP="004B75C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строительства-8 м.</w:t>
            </w:r>
          </w:p>
          <w:p w:rsidR="00D7437C" w:rsidRPr="00F85174" w:rsidRDefault="004B75C4" w:rsidP="004B75C4">
            <w:pPr>
              <w:jc w:val="both"/>
            </w:pPr>
            <w:r>
              <w:t xml:space="preserve">Максимальный процент застройки – </w:t>
            </w:r>
            <w:r>
              <w:rPr>
                <w:b/>
              </w:rPr>
              <w:t>80%</w:t>
            </w:r>
          </w:p>
        </w:tc>
      </w:tr>
      <w:tr w:rsidR="00D7437C" w:rsidRPr="00F85174" w:rsidTr="00D7437C">
        <w:trPr>
          <w:trHeight w:val="787"/>
        </w:trPr>
        <w:tc>
          <w:tcPr>
            <w:tcW w:w="779" w:type="dxa"/>
          </w:tcPr>
          <w:p w:rsidR="00D7437C" w:rsidRPr="00F85174" w:rsidRDefault="00D7437C" w:rsidP="009B3E95">
            <w:pPr>
              <w:numPr>
                <w:ilvl w:val="0"/>
                <w:numId w:val="60"/>
              </w:numPr>
              <w:jc w:val="center"/>
            </w:pPr>
          </w:p>
        </w:tc>
        <w:tc>
          <w:tcPr>
            <w:tcW w:w="3721" w:type="dxa"/>
          </w:tcPr>
          <w:p w:rsidR="00D7437C" w:rsidRPr="0066369D" w:rsidRDefault="00D7437C" w:rsidP="00866F5D">
            <w:pPr>
              <w:rPr>
                <w:b/>
              </w:rPr>
            </w:pPr>
            <w:r w:rsidRPr="0066369D">
              <w:rPr>
                <w:b/>
              </w:rPr>
              <w:t xml:space="preserve">Объекты инженерно-технического обеспечения </w:t>
            </w:r>
          </w:p>
          <w:p w:rsidR="00CF22E6" w:rsidRPr="00F85174" w:rsidRDefault="00CF22E6" w:rsidP="00866F5D">
            <w:r w:rsidRPr="0066369D">
              <w:rPr>
                <w:b/>
              </w:rPr>
              <w:t>3.1.1</w:t>
            </w:r>
            <w:r w:rsidRPr="00CF22E6">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F22E6">
              <w:lastRenderedPageBreak/>
              <w:t>мастерских для обслуживания уборочной и аварийной техники, сооружений, необходимых для сбора и плавки снега)</w:t>
            </w:r>
          </w:p>
        </w:tc>
        <w:tc>
          <w:tcPr>
            <w:tcW w:w="10620" w:type="dxa"/>
          </w:tcPr>
          <w:p w:rsidR="004B75C4" w:rsidRDefault="004B75C4" w:rsidP="004B75C4">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4B75C4" w:rsidRDefault="004B75C4" w:rsidP="004B75C4">
            <w:pPr>
              <w:jc w:val="both"/>
            </w:pPr>
            <w:r>
              <w:t xml:space="preserve">На территории общественно-деловой застройки допускается размещать только промышленные предприятия и коммунально-складские организации не выше </w:t>
            </w:r>
            <w:r>
              <w:rPr>
                <w:b/>
                <w:lang w:val="en-US"/>
              </w:rPr>
              <w:t>IV</w:t>
            </w:r>
            <w:r>
              <w:rPr>
                <w:b/>
              </w:rPr>
              <w:t>-V</w:t>
            </w:r>
            <w:r>
              <w:t xml:space="preserve"> класса опасности с обязательным соблюдением режима санитарно-защитных зон.</w:t>
            </w:r>
          </w:p>
          <w:p w:rsidR="00D7437C" w:rsidRPr="00F85174" w:rsidRDefault="004B75C4" w:rsidP="004B75C4">
            <w:pPr>
              <w:jc w:val="both"/>
            </w:pPr>
            <w:r>
              <w:t xml:space="preserve">Максимальный процент застройки – </w:t>
            </w:r>
            <w:r>
              <w:rPr>
                <w:b/>
              </w:rPr>
              <w:t>80%</w:t>
            </w:r>
          </w:p>
        </w:tc>
      </w:tr>
      <w:tr w:rsidR="00D7437C" w:rsidRPr="00F85174" w:rsidTr="00866F5D">
        <w:trPr>
          <w:trHeight w:val="20"/>
        </w:trPr>
        <w:tc>
          <w:tcPr>
            <w:tcW w:w="15120" w:type="dxa"/>
            <w:gridSpan w:val="3"/>
          </w:tcPr>
          <w:p w:rsidR="00D7437C" w:rsidRPr="00F85174" w:rsidRDefault="00D7437C" w:rsidP="00866F5D">
            <w:pPr>
              <w:jc w:val="center"/>
              <w:rPr>
                <w:b/>
              </w:rPr>
            </w:pPr>
            <w:r w:rsidRPr="00F85174">
              <w:rPr>
                <w:b/>
              </w:rPr>
              <w:lastRenderedPageBreak/>
              <w:t xml:space="preserve">Вспомогательные виды </w:t>
            </w:r>
            <w:r w:rsidR="0066369D">
              <w:rPr>
                <w:b/>
              </w:rPr>
              <w:t xml:space="preserve"> и код </w:t>
            </w:r>
            <w:r w:rsidRPr="00F85174">
              <w:rPr>
                <w:b/>
              </w:rPr>
              <w:t>разрешённого использования</w:t>
            </w:r>
          </w:p>
        </w:tc>
      </w:tr>
      <w:tr w:rsidR="00D7437C" w:rsidRPr="00F85174" w:rsidTr="00866F5D">
        <w:trPr>
          <w:trHeight w:val="20"/>
        </w:trPr>
        <w:tc>
          <w:tcPr>
            <w:tcW w:w="779" w:type="dxa"/>
          </w:tcPr>
          <w:p w:rsidR="00D7437C" w:rsidRPr="00F85174" w:rsidRDefault="00D7437C" w:rsidP="009B3E95">
            <w:pPr>
              <w:numPr>
                <w:ilvl w:val="0"/>
                <w:numId w:val="61"/>
              </w:numPr>
              <w:jc w:val="center"/>
            </w:pPr>
          </w:p>
        </w:tc>
        <w:tc>
          <w:tcPr>
            <w:tcW w:w="3721" w:type="dxa"/>
          </w:tcPr>
          <w:p w:rsidR="00D7437C" w:rsidRPr="0066369D" w:rsidRDefault="00D7437C" w:rsidP="00866F5D">
            <w:pPr>
              <w:rPr>
                <w:b/>
              </w:rPr>
            </w:pPr>
            <w:r w:rsidRPr="0066369D">
              <w:rPr>
                <w:b/>
              </w:rPr>
              <w:t>Площадки для хозяйственных целей</w:t>
            </w:r>
          </w:p>
          <w:p w:rsidR="00CF22E6" w:rsidRPr="00F85174" w:rsidRDefault="00CF22E6" w:rsidP="00866F5D">
            <w:r w:rsidRPr="0066369D">
              <w:rPr>
                <w:b/>
              </w:rPr>
              <w:t>13.0</w:t>
            </w:r>
            <w:r w:rsidRPr="00CF22E6">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0620" w:type="dxa"/>
          </w:tcPr>
          <w:p w:rsidR="00D7437C" w:rsidRPr="00F85174" w:rsidRDefault="00D7437C" w:rsidP="00866F5D">
            <w:pPr>
              <w:jc w:val="both"/>
            </w:pPr>
            <w:r w:rsidRPr="00F85174">
              <w:t xml:space="preserve"> Площадку для мусоросборников следует размещать на территории хозяйственной зоны лечебно-профилактических учреждений на расстоянии не менее </w:t>
            </w:r>
            <w:smartTag w:uri="urn:schemas-microsoft-com:office:smarttags" w:element="metricconverter">
              <w:smartTagPr>
                <w:attr w:name="ProductID" w:val="25 м"/>
              </w:smartTagPr>
              <w:r w:rsidRPr="00D7437C">
                <w:rPr>
                  <w:b/>
                </w:rPr>
                <w:t>25 м</w:t>
              </w:r>
            </w:smartTag>
            <w:r w:rsidRPr="00F85174">
              <w:t xml:space="preserve"> от лечебного корпуса и не менее </w:t>
            </w:r>
            <w:smartTag w:uri="urn:schemas-microsoft-com:office:smarttags" w:element="metricconverter">
              <w:smartTagPr>
                <w:attr w:name="ProductID" w:val="100 м"/>
              </w:smartTagPr>
              <w:r w:rsidRPr="00D7437C">
                <w:rPr>
                  <w:b/>
                </w:rPr>
                <w:t>100 м</w:t>
              </w:r>
            </w:smartTag>
            <w:r w:rsidRPr="00F85174">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Pr="00D7437C">
                <w:rPr>
                  <w:b/>
                </w:rPr>
                <w:t>1,5 м</w:t>
              </w:r>
            </w:smartTag>
            <w:r w:rsidRPr="00F85174">
              <w:t xml:space="preserve"> во все стороны.</w:t>
            </w:r>
          </w:p>
        </w:tc>
      </w:tr>
      <w:tr w:rsidR="00D7437C" w:rsidRPr="00F85174" w:rsidTr="00866F5D">
        <w:trPr>
          <w:trHeight w:val="20"/>
        </w:trPr>
        <w:tc>
          <w:tcPr>
            <w:tcW w:w="779" w:type="dxa"/>
          </w:tcPr>
          <w:p w:rsidR="00D7437C" w:rsidRPr="00F85174" w:rsidRDefault="00D7437C" w:rsidP="009B3E95">
            <w:pPr>
              <w:numPr>
                <w:ilvl w:val="0"/>
                <w:numId w:val="61"/>
              </w:numPr>
              <w:jc w:val="center"/>
            </w:pPr>
          </w:p>
        </w:tc>
        <w:tc>
          <w:tcPr>
            <w:tcW w:w="3721" w:type="dxa"/>
          </w:tcPr>
          <w:p w:rsidR="00D7437C" w:rsidRPr="0066369D" w:rsidRDefault="00D7437C" w:rsidP="00866F5D">
            <w:pPr>
              <w:rPr>
                <w:b/>
              </w:rPr>
            </w:pPr>
            <w:r w:rsidRPr="0066369D">
              <w:rPr>
                <w:b/>
              </w:rPr>
              <w:t>Зелёные насаждения</w:t>
            </w:r>
          </w:p>
          <w:p w:rsidR="00CF22E6" w:rsidRPr="00F85174" w:rsidRDefault="00CF22E6" w:rsidP="00866F5D">
            <w:r w:rsidRPr="0066369D">
              <w:rPr>
                <w:b/>
              </w:rPr>
              <w:t>12.0.2</w:t>
            </w:r>
            <w:r w:rsidRPr="00CF22E6">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0620" w:type="dxa"/>
          </w:tcPr>
          <w:p w:rsidR="00D7437C" w:rsidRPr="00F85174" w:rsidRDefault="004B75C4" w:rsidP="004B75C4">
            <w:pPr>
              <w:jc w:val="both"/>
            </w:pPr>
            <w:r>
              <w:t xml:space="preserve">Открытые пространства озелененных территорий включают от общего баланса территории </w:t>
            </w:r>
            <w:r>
              <w:rPr>
                <w:b/>
              </w:rPr>
              <w:t>65-75%</w:t>
            </w:r>
            <w:r>
              <w:t xml:space="preserve"> зеленых насаждений. </w:t>
            </w:r>
            <w:r w:rsidR="00D7437C" w:rsidRPr="00F85174">
              <w:t xml:space="preserve">Минимальная площадь озеленения территории участка больницы – </w:t>
            </w:r>
            <w:r w:rsidR="00D7437C" w:rsidRPr="00D7437C">
              <w:rPr>
                <w:b/>
              </w:rPr>
              <w:t>60%</w:t>
            </w:r>
          </w:p>
        </w:tc>
      </w:tr>
      <w:tr w:rsidR="00D7437C" w:rsidRPr="00F85174" w:rsidTr="00866F5D">
        <w:trPr>
          <w:trHeight w:val="20"/>
        </w:trPr>
        <w:tc>
          <w:tcPr>
            <w:tcW w:w="779" w:type="dxa"/>
          </w:tcPr>
          <w:p w:rsidR="00D7437C" w:rsidRPr="00F85174" w:rsidRDefault="00D7437C" w:rsidP="009B3E95">
            <w:pPr>
              <w:numPr>
                <w:ilvl w:val="0"/>
                <w:numId w:val="61"/>
              </w:numPr>
              <w:jc w:val="center"/>
            </w:pPr>
          </w:p>
        </w:tc>
        <w:tc>
          <w:tcPr>
            <w:tcW w:w="3721" w:type="dxa"/>
          </w:tcPr>
          <w:p w:rsidR="00D7437C" w:rsidRPr="0066369D" w:rsidRDefault="00D7437C" w:rsidP="00866F5D">
            <w:pPr>
              <w:rPr>
                <w:b/>
              </w:rPr>
            </w:pPr>
            <w:r w:rsidRPr="0066369D">
              <w:rPr>
                <w:b/>
              </w:rPr>
              <w:t>Автостоянки гостевые</w:t>
            </w:r>
          </w:p>
          <w:p w:rsidR="00CF22E6" w:rsidRPr="00F85174" w:rsidRDefault="00CF22E6" w:rsidP="00866F5D">
            <w:r w:rsidRPr="0066369D">
              <w:rPr>
                <w:b/>
              </w:rPr>
              <w:t>7.2</w:t>
            </w:r>
            <w:r w:rsidRPr="00CF22E6">
              <w:t xml:space="preserve"> Размещение зданий и сооружений автомобильного транспорта.</w:t>
            </w:r>
          </w:p>
        </w:tc>
        <w:tc>
          <w:tcPr>
            <w:tcW w:w="10620" w:type="dxa"/>
          </w:tcPr>
          <w:p w:rsidR="004B75C4" w:rsidRDefault="004B75C4" w:rsidP="004B75C4">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4B75C4" w:rsidRDefault="004B75C4" w:rsidP="004B75C4">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4B75C4" w:rsidRDefault="004B75C4" w:rsidP="004B75C4">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4B75C4" w:rsidRDefault="004B75C4" w:rsidP="004B75C4">
            <w:pPr>
              <w:jc w:val="both"/>
            </w:pPr>
            <w:r>
              <w:t>Минимальный отступ зданий, строений, сооружений от задней границы участка -3 м.</w:t>
            </w:r>
          </w:p>
          <w:p w:rsidR="004B75C4" w:rsidRDefault="004B75C4" w:rsidP="004B75C4">
            <w:pPr>
              <w:jc w:val="both"/>
              <w:rPr>
                <w:i/>
              </w:rPr>
            </w:pPr>
            <w:r>
              <w:rPr>
                <w:i/>
              </w:rPr>
              <w:t>Предельные параметры зданий, строений, сооружений:</w:t>
            </w:r>
          </w:p>
          <w:p w:rsidR="004B75C4" w:rsidRDefault="004B75C4" w:rsidP="004B75C4">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строительства-8 м.</w:t>
            </w:r>
          </w:p>
          <w:p w:rsidR="00D7437C" w:rsidRPr="00F85174" w:rsidRDefault="004B75C4" w:rsidP="004B75C4">
            <w:pPr>
              <w:jc w:val="both"/>
            </w:pPr>
            <w:r>
              <w:t xml:space="preserve">Максимальный процент застройки – </w:t>
            </w:r>
            <w:r>
              <w:rPr>
                <w:b/>
              </w:rPr>
              <w:t>80%</w:t>
            </w:r>
          </w:p>
        </w:tc>
      </w:tr>
      <w:tr w:rsidR="00D7437C" w:rsidRPr="00F85174" w:rsidTr="00866F5D">
        <w:trPr>
          <w:trHeight w:val="20"/>
        </w:trPr>
        <w:tc>
          <w:tcPr>
            <w:tcW w:w="15120" w:type="dxa"/>
            <w:gridSpan w:val="3"/>
          </w:tcPr>
          <w:p w:rsidR="00D7437C" w:rsidRPr="00F85174" w:rsidRDefault="00D7437C" w:rsidP="00866F5D">
            <w:pPr>
              <w:jc w:val="center"/>
              <w:rPr>
                <w:b/>
              </w:rPr>
            </w:pPr>
            <w:r w:rsidRPr="00F85174">
              <w:rPr>
                <w:b/>
              </w:rPr>
              <w:t xml:space="preserve">Условно разрешённые виды </w:t>
            </w:r>
            <w:r w:rsidR="0066369D">
              <w:rPr>
                <w:b/>
              </w:rPr>
              <w:t xml:space="preserve">и код </w:t>
            </w:r>
            <w:r w:rsidRPr="00F85174">
              <w:rPr>
                <w:b/>
              </w:rPr>
              <w:t>разрешённого использования</w:t>
            </w:r>
          </w:p>
        </w:tc>
      </w:tr>
      <w:tr w:rsidR="00D7437C" w:rsidRPr="00F85174" w:rsidTr="00866F5D">
        <w:trPr>
          <w:trHeight w:val="20"/>
        </w:trPr>
        <w:tc>
          <w:tcPr>
            <w:tcW w:w="779" w:type="dxa"/>
          </w:tcPr>
          <w:p w:rsidR="00D7437C" w:rsidRPr="00F85174" w:rsidRDefault="00D7437C" w:rsidP="009B3E95">
            <w:pPr>
              <w:numPr>
                <w:ilvl w:val="0"/>
                <w:numId w:val="62"/>
              </w:numPr>
              <w:jc w:val="center"/>
            </w:pPr>
          </w:p>
        </w:tc>
        <w:tc>
          <w:tcPr>
            <w:tcW w:w="3721" w:type="dxa"/>
          </w:tcPr>
          <w:p w:rsidR="00D7437C" w:rsidRPr="0066369D" w:rsidRDefault="00D7437C" w:rsidP="00866F5D">
            <w:pPr>
              <w:rPr>
                <w:b/>
              </w:rPr>
            </w:pPr>
            <w:r w:rsidRPr="0066369D">
              <w:rPr>
                <w:b/>
              </w:rPr>
              <w:t>Объекты общественного питания</w:t>
            </w:r>
          </w:p>
          <w:p w:rsidR="00CF22E6" w:rsidRPr="00F85174" w:rsidRDefault="00CF22E6" w:rsidP="00866F5D">
            <w:r w:rsidRPr="0066369D">
              <w:rPr>
                <w:b/>
              </w:rPr>
              <w:t>4.6</w:t>
            </w:r>
            <w:r w:rsidRPr="00CF22E6">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20" w:type="dxa"/>
          </w:tcPr>
          <w:p w:rsidR="007A1F5E" w:rsidRDefault="007A1F5E" w:rsidP="007A1F5E">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1F5E" w:rsidRDefault="007A1F5E" w:rsidP="007A1F5E">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1F5E" w:rsidRDefault="007A1F5E" w:rsidP="007A1F5E">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1F5E" w:rsidRDefault="007A1F5E" w:rsidP="007A1F5E">
            <w:pPr>
              <w:jc w:val="both"/>
            </w:pPr>
            <w:r>
              <w:t>Минимальный отступ зданий, строений, сооружений от задней границы участка -3 м.</w:t>
            </w:r>
          </w:p>
          <w:p w:rsidR="007A1F5E" w:rsidRDefault="007A1F5E" w:rsidP="007A1F5E">
            <w:pPr>
              <w:jc w:val="both"/>
              <w:rPr>
                <w:i/>
              </w:rPr>
            </w:pPr>
            <w:r>
              <w:rPr>
                <w:i/>
              </w:rPr>
              <w:t>Предельные параметры зданий, строений, сооружений:</w:t>
            </w:r>
          </w:p>
          <w:p w:rsidR="007A1F5E" w:rsidRDefault="007A1F5E" w:rsidP="007A1F5E">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D7437C" w:rsidRPr="00F85174" w:rsidRDefault="007A1F5E" w:rsidP="007A1F5E">
            <w:pPr>
              <w:jc w:val="both"/>
            </w:pPr>
            <w:r>
              <w:t xml:space="preserve">Максимальный процент застройки – </w:t>
            </w:r>
            <w:r>
              <w:rPr>
                <w:b/>
              </w:rPr>
              <w:t>80%</w:t>
            </w:r>
            <w:r>
              <w:t xml:space="preserve">. </w:t>
            </w:r>
            <w:r w:rsidR="00D7437C" w:rsidRPr="00F85174">
              <w:t>Максимальное количество посадочных мест –</w:t>
            </w:r>
            <w:r w:rsidR="00D7437C" w:rsidRPr="00D7437C">
              <w:rPr>
                <w:b/>
              </w:rPr>
              <w:t>50</w:t>
            </w:r>
          </w:p>
        </w:tc>
      </w:tr>
      <w:tr w:rsidR="00D7437C" w:rsidRPr="00F85174" w:rsidTr="00866F5D">
        <w:trPr>
          <w:trHeight w:val="20"/>
        </w:trPr>
        <w:tc>
          <w:tcPr>
            <w:tcW w:w="779" w:type="dxa"/>
          </w:tcPr>
          <w:p w:rsidR="00D7437C" w:rsidRPr="00F85174" w:rsidRDefault="00D7437C" w:rsidP="009B3E95">
            <w:pPr>
              <w:numPr>
                <w:ilvl w:val="0"/>
                <w:numId w:val="62"/>
              </w:numPr>
              <w:jc w:val="center"/>
            </w:pPr>
          </w:p>
        </w:tc>
        <w:tc>
          <w:tcPr>
            <w:tcW w:w="3721" w:type="dxa"/>
          </w:tcPr>
          <w:p w:rsidR="00D7437C" w:rsidRPr="0066369D" w:rsidRDefault="00D7437C" w:rsidP="00866F5D">
            <w:pPr>
              <w:rPr>
                <w:b/>
              </w:rPr>
            </w:pPr>
            <w:r w:rsidRPr="0066369D">
              <w:rPr>
                <w:b/>
              </w:rPr>
              <w:t>Объекты розничной торговли</w:t>
            </w:r>
          </w:p>
          <w:p w:rsidR="00CF22E6" w:rsidRPr="00F85174" w:rsidRDefault="00CF22E6" w:rsidP="00866F5D">
            <w:r w:rsidRPr="0066369D">
              <w:rPr>
                <w:b/>
              </w:rPr>
              <w:t>4.4</w:t>
            </w:r>
            <w:r w:rsidRPr="00CF22E6">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0620" w:type="dxa"/>
          </w:tcPr>
          <w:p w:rsidR="007A1F5E" w:rsidRDefault="007A1F5E" w:rsidP="007A1F5E">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1F5E" w:rsidRDefault="007A1F5E" w:rsidP="007A1F5E">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1F5E" w:rsidRDefault="007A1F5E" w:rsidP="007A1F5E">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1F5E" w:rsidRDefault="007A1F5E" w:rsidP="007A1F5E">
            <w:pPr>
              <w:jc w:val="both"/>
            </w:pPr>
            <w:r>
              <w:t>Минимальный отступ зданий, строений, сооружений от задней границы участка -3 м.</w:t>
            </w:r>
          </w:p>
          <w:p w:rsidR="007A1F5E" w:rsidRDefault="007A1F5E" w:rsidP="007A1F5E">
            <w:pPr>
              <w:jc w:val="both"/>
              <w:rPr>
                <w:i/>
              </w:rPr>
            </w:pPr>
            <w:r>
              <w:rPr>
                <w:i/>
              </w:rPr>
              <w:t>Предельные параметры зданий, строений, сооружений:</w:t>
            </w:r>
          </w:p>
          <w:p w:rsidR="007A1F5E" w:rsidRDefault="007A1F5E" w:rsidP="007A1F5E">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D7437C" w:rsidRPr="00F85174" w:rsidRDefault="007A1F5E" w:rsidP="007A1F5E">
            <w:pPr>
              <w:jc w:val="both"/>
            </w:pPr>
            <w:r>
              <w:t xml:space="preserve">Максимальный процент застройки – </w:t>
            </w:r>
            <w:r>
              <w:rPr>
                <w:b/>
              </w:rPr>
              <w:t>80%</w:t>
            </w:r>
          </w:p>
        </w:tc>
      </w:tr>
      <w:tr w:rsidR="00D7437C" w:rsidRPr="00F85174" w:rsidTr="00866F5D">
        <w:trPr>
          <w:trHeight w:val="1930"/>
        </w:trPr>
        <w:tc>
          <w:tcPr>
            <w:tcW w:w="779" w:type="dxa"/>
          </w:tcPr>
          <w:p w:rsidR="00D7437C" w:rsidRPr="00F85174" w:rsidRDefault="00D7437C" w:rsidP="009B3E95">
            <w:pPr>
              <w:numPr>
                <w:ilvl w:val="0"/>
                <w:numId w:val="62"/>
              </w:numPr>
              <w:jc w:val="center"/>
            </w:pPr>
          </w:p>
        </w:tc>
        <w:tc>
          <w:tcPr>
            <w:tcW w:w="3721" w:type="dxa"/>
          </w:tcPr>
          <w:p w:rsidR="00D7437C" w:rsidRPr="0066369D" w:rsidRDefault="00D7437C" w:rsidP="00866F5D">
            <w:pPr>
              <w:rPr>
                <w:b/>
              </w:rPr>
            </w:pPr>
            <w:r w:rsidRPr="0066369D">
              <w:rPr>
                <w:b/>
              </w:rPr>
              <w:t>Культовые здания</w:t>
            </w:r>
          </w:p>
          <w:p w:rsidR="00CF22E6" w:rsidRDefault="00CF22E6" w:rsidP="00CF22E6">
            <w:r w:rsidRPr="0066369D">
              <w:rPr>
                <w:b/>
              </w:rPr>
              <w:t>3.8</w:t>
            </w:r>
            <w:r>
              <w:tab/>
              <w:t xml:space="preserve">Размещение зданий и сооружений религиозного использования. </w:t>
            </w:r>
          </w:p>
          <w:p w:rsidR="00CF22E6" w:rsidRPr="00F85174" w:rsidRDefault="00CF22E6" w:rsidP="00CF22E6">
            <w:r>
              <w:t>3.7.1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0620" w:type="dxa"/>
          </w:tcPr>
          <w:p w:rsidR="007A1F5E" w:rsidRDefault="007A1F5E" w:rsidP="007A1F5E">
            <w:pPr>
              <w:jc w:val="both"/>
            </w:pPr>
            <w:r>
              <w:rPr>
                <w:i/>
              </w:rPr>
              <w:t xml:space="preserve">Предельные размеры земельного участка: </w:t>
            </w:r>
            <w:r>
              <w:t>минимальная площадь- 500 кв. м.; максимальная площадь-3000 кв. м. ; минимальная ширина вдоль фронта улиц – 10 м.</w:t>
            </w:r>
          </w:p>
          <w:p w:rsidR="007A1F5E" w:rsidRDefault="007A1F5E" w:rsidP="007A1F5E">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7A1F5E" w:rsidRDefault="007A1F5E" w:rsidP="007A1F5E">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7A1F5E" w:rsidRDefault="007A1F5E" w:rsidP="007A1F5E">
            <w:pPr>
              <w:jc w:val="both"/>
            </w:pPr>
            <w:r>
              <w:t>Минимальный отступ зданий, строений, сооружений от задней границы участка -3 м.</w:t>
            </w:r>
          </w:p>
          <w:p w:rsidR="007A1F5E" w:rsidRDefault="007A1F5E" w:rsidP="007A1F5E">
            <w:pPr>
              <w:jc w:val="both"/>
              <w:rPr>
                <w:i/>
              </w:rPr>
            </w:pPr>
            <w:r>
              <w:rPr>
                <w:i/>
              </w:rPr>
              <w:t>Предельные параметры зданий, строений, сооружений:</w:t>
            </w:r>
          </w:p>
          <w:p w:rsidR="007A1F5E" w:rsidRDefault="007A1F5E" w:rsidP="007A1F5E">
            <w:pPr>
              <w:jc w:val="both"/>
            </w:pPr>
            <w:r>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D7437C" w:rsidRPr="00F85174" w:rsidRDefault="007A1F5E" w:rsidP="007A1F5E">
            <w:pPr>
              <w:jc w:val="both"/>
            </w:pPr>
            <w:r>
              <w:t xml:space="preserve">Максимальный процент застройки – </w:t>
            </w:r>
            <w:r>
              <w:rPr>
                <w:b/>
              </w:rPr>
              <w:t>80%</w:t>
            </w:r>
          </w:p>
        </w:tc>
      </w:tr>
    </w:tbl>
    <w:p w:rsidR="008D7198" w:rsidRDefault="008D7198" w:rsidP="007A1F5E">
      <w:pPr>
        <w:spacing w:line="276" w:lineRule="auto"/>
        <w:ind w:firstLine="709"/>
        <w:jc w:val="both"/>
      </w:pPr>
    </w:p>
    <w:p w:rsidR="007A1F5E" w:rsidRDefault="007A1F5E" w:rsidP="007A1F5E">
      <w:pPr>
        <w:spacing w:line="276" w:lineRule="auto"/>
        <w:ind w:firstLine="709"/>
        <w:jc w:val="both"/>
      </w:pPr>
      <w: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7A1F5E" w:rsidRDefault="007A1F5E" w:rsidP="007A1F5E">
      <w:pPr>
        <w:spacing w:line="276" w:lineRule="auto"/>
        <w:ind w:firstLine="709"/>
        <w:jc w:val="both"/>
      </w:pPr>
      <w:r>
        <w:t>С каждого машиноместа обязательно должен быть предусмотрен беспрепятственный свободный выезд на проезжую часть ближайшей улицы.</w:t>
      </w:r>
    </w:p>
    <w:p w:rsidR="007A1F5E" w:rsidRDefault="007A1F5E" w:rsidP="007A1F5E">
      <w:pPr>
        <w:spacing w:line="276" w:lineRule="auto"/>
        <w:ind w:firstLine="709"/>
        <w:jc w:val="both"/>
      </w:pPr>
      <w:r>
        <w:t>Стоянка автотраспортиа посетителей может быть построена на территории общего пользования с соблюдением условий: 1) не причиняет существенного неудобства жителям, не мешает проходу проезду; 2)земельный участок на котором планируется строительство является смежным участком, на котором расположен объект, для которого строиться данная стоянка.</w:t>
      </w:r>
    </w:p>
    <w:p w:rsidR="007A1F5E" w:rsidRDefault="007A1F5E" w:rsidP="007A1F5E">
      <w:pPr>
        <w:spacing w:line="276" w:lineRule="auto"/>
        <w:ind w:firstLine="709"/>
        <w:jc w:val="both"/>
        <w:rPr>
          <w:bCs/>
        </w:rPr>
      </w:pPr>
      <w:r>
        <w:rPr>
          <w:bCs/>
        </w:rPr>
        <w:t>Амбулатории,  фельдшерско-акушерские  пункты  и  аптеки  следует  размещать  в  каждом населенном пункте, независимо от его величины. В случае невозможности проектирования данных объектов  в  отдельном  здании  возможно  их  совмещение  с  медицинскими  пунктами  при общеобразовательных  организациях.  При  этом  следует  проектировать  отдельный  вход  в медицинский пункт.</w:t>
      </w:r>
    </w:p>
    <w:p w:rsidR="007A1F5E" w:rsidRDefault="007A1F5E" w:rsidP="007A1F5E">
      <w:pPr>
        <w:spacing w:line="276" w:lineRule="auto"/>
        <w:ind w:firstLine="709"/>
        <w:jc w:val="both"/>
        <w:rPr>
          <w:bCs/>
        </w:rPr>
      </w:pPr>
      <w:r>
        <w:rPr>
          <w:bCs/>
        </w:rPr>
        <w:t>Предприятия  торговли,  общественного  питания  и  бытового  обслуживания  следует размещать на территории населенного пункта, приближая их к местам жительства и работы, как правило, в составе общественных центров в увязке с сетью общественного пассажирского транспорта.</w:t>
      </w:r>
    </w:p>
    <w:p w:rsidR="007A1F5E" w:rsidRDefault="007A1F5E" w:rsidP="007A1F5E">
      <w:pPr>
        <w:spacing w:line="276" w:lineRule="auto"/>
        <w:ind w:firstLine="709"/>
        <w:jc w:val="both"/>
        <w:rPr>
          <w:bCs/>
        </w:rPr>
      </w:pPr>
      <w:r>
        <w:rPr>
          <w:bCs/>
        </w:rPr>
        <w:t>Розничные  рынки  следует  проектировать  на  самостоятельном  земельном  участке  с соблюдением  санитарных  и  гигиенических  требований  по  согласованию  с территориальными органами Роспотребнадзора.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p w:rsidR="007A1F5E" w:rsidRDefault="007A1F5E" w:rsidP="007A1F5E">
      <w:pPr>
        <w:spacing w:line="276" w:lineRule="auto"/>
        <w:ind w:firstLine="709"/>
        <w:jc w:val="both"/>
        <w:rPr>
          <w:bCs/>
        </w:rPr>
      </w:pPr>
      <w:r>
        <w:rPr>
          <w:bCs/>
        </w:rPr>
        <w:t>Культовые  здания  и  сооружения  (храмовые  комплексы)  следует  размещать  на селитебных территориях, а также в пригородных зонах.</w:t>
      </w:r>
    </w:p>
    <w:p w:rsidR="007A1F5E" w:rsidRDefault="007A1F5E" w:rsidP="007A1F5E">
      <w:pPr>
        <w:spacing w:line="276" w:lineRule="auto"/>
        <w:ind w:firstLine="709"/>
        <w:jc w:val="both"/>
        <w:rPr>
          <w:bCs/>
        </w:rPr>
      </w:pPr>
      <w:r>
        <w:rPr>
          <w:bCs/>
        </w:rPr>
        <w:t>Приходские  храмы  проектируются  в  населенных  пунктах.  Кладбищенские  храмы располагаются на территории кладбищ.</w:t>
      </w:r>
    </w:p>
    <w:p w:rsidR="007A1F5E" w:rsidRDefault="007A1F5E" w:rsidP="007A1F5E">
      <w:pPr>
        <w:spacing w:line="276" w:lineRule="auto"/>
        <w:ind w:firstLine="709"/>
        <w:jc w:val="both"/>
        <w:rPr>
          <w:bCs/>
        </w:rPr>
      </w:pPr>
      <w:r>
        <w:rPr>
          <w:bCs/>
        </w:rPr>
        <w:lastRenderedPageBreak/>
        <w:t xml:space="preserve">Радиусы доступности храмовых комплексов принимаются </w:t>
      </w:r>
    </w:p>
    <w:p w:rsidR="007A1F5E" w:rsidRDefault="007A1F5E" w:rsidP="007A1F5E">
      <w:pPr>
        <w:spacing w:line="276" w:lineRule="auto"/>
        <w:ind w:firstLine="709"/>
        <w:jc w:val="both"/>
        <w:rPr>
          <w:bCs/>
        </w:rPr>
      </w:pPr>
      <w:r>
        <w:rPr>
          <w:bCs/>
        </w:rPr>
        <w:t>–в сельских поселениях –30 мин..</w:t>
      </w:r>
    </w:p>
    <w:p w:rsidR="007A1F5E" w:rsidRDefault="007A1F5E" w:rsidP="007A1F5E">
      <w:pPr>
        <w:spacing w:line="276" w:lineRule="auto"/>
        <w:ind w:firstLine="709"/>
        <w:jc w:val="both"/>
        <w:rPr>
          <w:bCs/>
        </w:rPr>
      </w:pPr>
      <w:r>
        <w:rPr>
          <w:bCs/>
        </w:rPr>
        <w:t>Примечание.  При  количестве  группы  православного  населения  менее  50  человек  храмы рекомендуется предусматривать на группу населенных пунктов с транспортной доступностью в пределах 2 ч.</w:t>
      </w:r>
    </w:p>
    <w:p w:rsidR="007A1F5E" w:rsidRDefault="007A1F5E" w:rsidP="007A1F5E">
      <w:pPr>
        <w:spacing w:line="276" w:lineRule="auto"/>
        <w:ind w:firstLine="709"/>
        <w:jc w:val="both"/>
        <w:rPr>
          <w:bCs/>
        </w:rPr>
      </w:pPr>
      <w:r>
        <w:rPr>
          <w:bCs/>
        </w:rPr>
        <w:t>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кв. м площади участка на единицу вместимости храма.</w:t>
      </w:r>
    </w:p>
    <w:p w:rsidR="007A1F5E" w:rsidRDefault="007A1F5E" w:rsidP="007A1F5E">
      <w:pPr>
        <w:spacing w:line="276" w:lineRule="auto"/>
        <w:ind w:firstLine="709"/>
        <w:jc w:val="both"/>
        <w:rPr>
          <w:bCs/>
        </w:rPr>
      </w:pPr>
      <w:r>
        <w:rPr>
          <w:bCs/>
        </w:rPr>
        <w:t>Храмовые здания и сооружения следует размещать, как правило, с отступом от красной линии не менее 3 м</w:t>
      </w:r>
    </w:p>
    <w:p w:rsidR="007A1F5E" w:rsidRDefault="007A1F5E" w:rsidP="007A1F5E">
      <w:pPr>
        <w:spacing w:line="276" w:lineRule="auto"/>
        <w:ind w:firstLine="709"/>
        <w:jc w:val="both"/>
        <w:rPr>
          <w:bCs/>
        </w:rPr>
      </w:pPr>
      <w:r>
        <w:rPr>
          <w:bCs/>
        </w:rPr>
        <w:t>Требование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6 м2 и высотой 2,5 м, а также остекленные световые фонари, максимальной высотой 2,5 м, суммарная площадь которых не превышает 25 % площади кровли.</w:t>
      </w:r>
    </w:p>
    <w:p w:rsidR="007A1F5E" w:rsidRDefault="007A1F5E" w:rsidP="007A1F5E">
      <w:pPr>
        <w:spacing w:line="276" w:lineRule="auto"/>
        <w:ind w:firstLine="709"/>
        <w:jc w:val="both"/>
        <w:rPr>
          <w:bCs/>
        </w:rPr>
      </w:pPr>
      <w:r>
        <w:rPr>
          <w:bCs/>
        </w:rPr>
        <w:t>Приобъектные автостоянки следует размещать за пределами пешеходного движения и на расстоянии не более 100 м от объектов общественно-деловой зоны.</w:t>
      </w:r>
    </w:p>
    <w:p w:rsidR="007A1F5E" w:rsidRDefault="007A1F5E" w:rsidP="007A1F5E">
      <w:pPr>
        <w:spacing w:line="276" w:lineRule="auto"/>
        <w:ind w:firstLine="709"/>
        <w:jc w:val="both"/>
        <w:rPr>
          <w:bCs/>
        </w:rPr>
      </w:pPr>
      <w:r>
        <w:rPr>
          <w:bCs/>
        </w:rPr>
        <w:t>Расстояния  между  остановками  общественного  пассажирского  транспорта  в общественно-деловой зоне не должны превышать 250 м.</w:t>
      </w:r>
    </w:p>
    <w:p w:rsidR="007A1F5E" w:rsidRDefault="007A1F5E" w:rsidP="007A1F5E">
      <w:pPr>
        <w:spacing w:line="276" w:lineRule="auto"/>
        <w:ind w:firstLine="709"/>
        <w:jc w:val="both"/>
        <w:rPr>
          <w:bCs/>
        </w:rPr>
      </w:pPr>
      <w:r>
        <w:rPr>
          <w:bCs/>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250 м; </w:t>
      </w:r>
    </w:p>
    <w:p w:rsidR="007A1F5E" w:rsidRDefault="007A1F5E" w:rsidP="007A1F5E">
      <w:pPr>
        <w:spacing w:line="276" w:lineRule="auto"/>
        <w:ind w:firstLine="709"/>
        <w:jc w:val="both"/>
        <w:rPr>
          <w:bCs/>
        </w:rPr>
      </w:pPr>
      <w:r>
        <w:rPr>
          <w:bCs/>
        </w:rPr>
        <w:t>до ближайшей автостоянки для парковки автомобилей -100 м; до общественного туалета -150 м.</w:t>
      </w:r>
    </w:p>
    <w:p w:rsidR="007A1F5E" w:rsidRDefault="007A1F5E" w:rsidP="007A1F5E">
      <w:pPr>
        <w:spacing w:line="276" w:lineRule="auto"/>
        <w:ind w:firstLine="709"/>
        <w:jc w:val="both"/>
        <w:rPr>
          <w:bCs/>
        </w:rPr>
      </w:pPr>
      <w:r>
        <w:rPr>
          <w:bCs/>
        </w:rPr>
        <w:t>Радиусы обслуживания в сельских поселениях принимаются:</w:t>
      </w:r>
    </w:p>
    <w:p w:rsidR="007A1F5E" w:rsidRDefault="007A1F5E" w:rsidP="007A1F5E">
      <w:pPr>
        <w:spacing w:line="276" w:lineRule="auto"/>
        <w:ind w:firstLine="709"/>
        <w:jc w:val="both"/>
        <w:rPr>
          <w:bCs/>
        </w:rPr>
      </w:pPr>
      <w:r>
        <w:rPr>
          <w:bCs/>
        </w:rPr>
        <w:t>-дошкольных  организаций</w:t>
      </w:r>
    </w:p>
    <w:p w:rsidR="007A1F5E" w:rsidRDefault="007A1F5E" w:rsidP="007A1F5E">
      <w:pPr>
        <w:spacing w:line="276" w:lineRule="auto"/>
        <w:ind w:firstLine="709"/>
        <w:jc w:val="both"/>
        <w:rPr>
          <w:bCs/>
        </w:rPr>
      </w:pPr>
      <w:r>
        <w:rPr>
          <w:bCs/>
        </w:rPr>
        <w:t>–500  м,  для  сельских  районов  допускается  радиус пешеходной доступности до 1 км;</w:t>
      </w:r>
    </w:p>
    <w:p w:rsidR="007A1F5E" w:rsidRDefault="007A1F5E" w:rsidP="007A1F5E">
      <w:pPr>
        <w:spacing w:line="276" w:lineRule="auto"/>
        <w:ind w:firstLine="709"/>
        <w:jc w:val="both"/>
        <w:rPr>
          <w:bCs/>
        </w:rPr>
      </w:pPr>
      <w:r>
        <w:rPr>
          <w:bCs/>
        </w:rPr>
        <w:t>-общеобразовательных учреждений:</w:t>
      </w:r>
    </w:p>
    <w:p w:rsidR="007A1F5E" w:rsidRDefault="007A1F5E" w:rsidP="007A1F5E">
      <w:pPr>
        <w:spacing w:line="276" w:lineRule="auto"/>
        <w:ind w:firstLine="709"/>
        <w:jc w:val="both"/>
        <w:rPr>
          <w:bCs/>
        </w:rPr>
      </w:pPr>
      <w:r>
        <w:rPr>
          <w:bCs/>
        </w:rPr>
        <w:t xml:space="preserve">-для учащихся I ступени обучения </w:t>
      </w:r>
    </w:p>
    <w:p w:rsidR="007A1F5E" w:rsidRDefault="007A1F5E" w:rsidP="007A1F5E">
      <w:pPr>
        <w:spacing w:line="276" w:lineRule="auto"/>
        <w:ind w:firstLine="709"/>
        <w:jc w:val="both"/>
        <w:rPr>
          <w:bCs/>
        </w:rPr>
      </w:pPr>
      <w:r>
        <w:rPr>
          <w:bCs/>
        </w:rPr>
        <w:t>–не более 2 км пешеходной и не более 15 мин (в одну сторону) транспортной доступности;</w:t>
      </w:r>
    </w:p>
    <w:p w:rsidR="007A1F5E" w:rsidRDefault="007A1F5E" w:rsidP="007A1F5E">
      <w:pPr>
        <w:spacing w:line="276" w:lineRule="auto"/>
        <w:ind w:firstLine="709"/>
        <w:jc w:val="both"/>
        <w:rPr>
          <w:bCs/>
        </w:rPr>
      </w:pPr>
      <w:r>
        <w:rPr>
          <w:bCs/>
        </w:rPr>
        <w:t xml:space="preserve">-для учащихся II и III ступеней обучения </w:t>
      </w:r>
    </w:p>
    <w:p w:rsidR="007A1F5E" w:rsidRDefault="007A1F5E" w:rsidP="007A1F5E">
      <w:pPr>
        <w:spacing w:line="276" w:lineRule="auto"/>
        <w:ind w:firstLine="709"/>
        <w:jc w:val="both"/>
        <w:rPr>
          <w:bCs/>
        </w:rPr>
      </w:pPr>
      <w:r>
        <w:rPr>
          <w:bCs/>
        </w:rPr>
        <w:t xml:space="preserve">–не более 4 км пешеходной и не более 30 мин (в одну сторону) транспортной доступности. Предельный радиус обслуживания обучающихся II </w:t>
      </w:r>
    </w:p>
    <w:p w:rsidR="007A1F5E" w:rsidRDefault="007A1F5E" w:rsidP="007A1F5E">
      <w:pPr>
        <w:spacing w:line="276" w:lineRule="auto"/>
        <w:ind w:firstLine="709"/>
        <w:jc w:val="both"/>
        <w:rPr>
          <w:bCs/>
        </w:rPr>
      </w:pPr>
      <w:r>
        <w:rPr>
          <w:bCs/>
        </w:rPr>
        <w:t>-III ступеней не должен превышать 15 км;</w:t>
      </w:r>
    </w:p>
    <w:p w:rsidR="007A1F5E" w:rsidRDefault="007A1F5E" w:rsidP="007A1F5E">
      <w:pPr>
        <w:spacing w:line="276" w:lineRule="auto"/>
        <w:ind w:firstLine="709"/>
        <w:jc w:val="both"/>
        <w:rPr>
          <w:bCs/>
        </w:rPr>
      </w:pPr>
      <w:r>
        <w:rPr>
          <w:bCs/>
        </w:rPr>
        <w:t>Примечание:  Транспортному  обслуживанию  подлежат  учащиеся,  проживающие  на расстоянии свыше 1 км от школы. Предельный пешеходный подход учащихся к месту сбора специальным  обслуживающим  транспортом не  должен  превышать  500  м.  Остановка  для</w:t>
      </w:r>
    </w:p>
    <w:p w:rsidR="007A1F5E" w:rsidRDefault="007A1F5E" w:rsidP="007A1F5E">
      <w:pPr>
        <w:spacing w:line="276" w:lineRule="auto"/>
        <w:ind w:firstLine="709"/>
        <w:jc w:val="both"/>
        <w:rPr>
          <w:bCs/>
        </w:rPr>
      </w:pPr>
      <w:r>
        <w:rPr>
          <w:bCs/>
        </w:rPr>
        <w:t>транспорта должна иметь твердое покрытие и оборудована навесом, огражденным с трех сторон.</w:t>
      </w:r>
    </w:p>
    <w:p w:rsidR="007A1F5E" w:rsidRDefault="007A1F5E" w:rsidP="007A1F5E">
      <w:pPr>
        <w:spacing w:line="276" w:lineRule="auto"/>
        <w:ind w:firstLine="709"/>
        <w:jc w:val="both"/>
        <w:rPr>
          <w:bCs/>
        </w:rPr>
      </w:pPr>
      <w:r>
        <w:rPr>
          <w:bCs/>
        </w:rPr>
        <w:t>-предприятий торговли, общественного питания и бытового обслуживания –2000 м;</w:t>
      </w:r>
    </w:p>
    <w:p w:rsidR="007A1F5E" w:rsidRDefault="007A1F5E" w:rsidP="007A1F5E">
      <w:pPr>
        <w:spacing w:line="276" w:lineRule="auto"/>
        <w:ind w:firstLine="709"/>
        <w:jc w:val="both"/>
        <w:rPr>
          <w:bCs/>
        </w:rPr>
      </w:pPr>
      <w:r>
        <w:rPr>
          <w:bCs/>
        </w:rPr>
        <w:lastRenderedPageBreak/>
        <w:t xml:space="preserve">-поликлиник, амбулаторий, фельдшерско-акушерских пунктов и аптек </w:t>
      </w:r>
    </w:p>
    <w:p w:rsidR="007A1F5E" w:rsidRDefault="007A1F5E" w:rsidP="007A1F5E">
      <w:pPr>
        <w:spacing w:line="276" w:lineRule="auto"/>
        <w:ind w:firstLine="709"/>
        <w:jc w:val="both"/>
        <w:rPr>
          <w:bCs/>
        </w:rPr>
      </w:pPr>
      <w:r>
        <w:rPr>
          <w:bCs/>
        </w:rPr>
        <w:t>–не более 30 мин пешеходно-транспортной доступности</w:t>
      </w:r>
    </w:p>
    <w:p w:rsidR="008C4536" w:rsidRDefault="008C4536" w:rsidP="008C4536">
      <w:pPr>
        <w:pStyle w:val="2"/>
        <w:rPr>
          <w:sz w:val="28"/>
          <w:szCs w:val="28"/>
        </w:rPr>
      </w:pPr>
    </w:p>
    <w:p w:rsidR="008C4536" w:rsidRDefault="008C4536" w:rsidP="008C4536">
      <w:pPr>
        <w:pStyle w:val="2"/>
        <w:rPr>
          <w:sz w:val="28"/>
          <w:szCs w:val="28"/>
        </w:rPr>
      </w:pPr>
    </w:p>
    <w:p w:rsidR="008C4536" w:rsidRPr="00A6514A" w:rsidRDefault="008C4536" w:rsidP="008C4536">
      <w:pPr>
        <w:pStyle w:val="2"/>
        <w:rPr>
          <w:sz w:val="28"/>
          <w:szCs w:val="28"/>
        </w:rPr>
      </w:pPr>
      <w:bookmarkStart w:id="30" w:name="_Toc372119032"/>
      <w:r w:rsidRPr="00A6514A">
        <w:rPr>
          <w:sz w:val="28"/>
          <w:szCs w:val="28"/>
        </w:rPr>
        <w:t>Статья 4. Производственные зоны, зоны инженерной и транспортной инфраструктур</w:t>
      </w:r>
      <w:bookmarkEnd w:id="26"/>
      <w:bookmarkEnd w:id="27"/>
      <w:bookmarkEnd w:id="30"/>
    </w:p>
    <w:p w:rsidR="008C4536" w:rsidRPr="008C4536" w:rsidRDefault="008C4536" w:rsidP="008C4536"/>
    <w:p w:rsidR="008C4536" w:rsidRPr="00A6514A" w:rsidRDefault="008C4536" w:rsidP="008C4536"/>
    <w:p w:rsidR="008C4536" w:rsidRPr="00A6514A" w:rsidRDefault="008C4536" w:rsidP="008C4536">
      <w:pPr>
        <w:pStyle w:val="3"/>
        <w:keepLines w:val="0"/>
        <w:tabs>
          <w:tab w:val="left" w:pos="851"/>
        </w:tabs>
        <w:spacing w:before="0" w:line="360" w:lineRule="auto"/>
        <w:jc w:val="center"/>
      </w:pPr>
      <w:bookmarkStart w:id="31" w:name="_Toc265657913"/>
      <w:bookmarkStart w:id="32" w:name="_Toc371598748"/>
      <w:bookmarkStart w:id="33" w:name="_Toc372119033"/>
      <w:r w:rsidRPr="008C4536">
        <w:rPr>
          <w:rFonts w:ascii="Times New Roman" w:eastAsia="Times New Roman" w:hAnsi="Times New Roman" w:cs="Times New Roman"/>
          <w:color w:val="auto"/>
          <w:sz w:val="28"/>
        </w:rPr>
        <w:t>ПК-1. Зона размещения производственных объектов IV-V класса опасности</w:t>
      </w:r>
      <w:bookmarkEnd w:id="31"/>
      <w:bookmarkEnd w:id="32"/>
      <w:bookmarkEnd w:id="33"/>
    </w:p>
    <w:p w:rsidR="00814767" w:rsidRPr="00C47706" w:rsidRDefault="00814767" w:rsidP="00814767">
      <w:pPr>
        <w:numPr>
          <w:ilvl w:val="0"/>
          <w:numId w:val="13"/>
        </w:numPr>
        <w:tabs>
          <w:tab w:val="left" w:pos="1134"/>
        </w:tabs>
        <w:autoSpaceDE w:val="0"/>
        <w:autoSpaceDN w:val="0"/>
        <w:adjustRightInd w:val="0"/>
        <w:spacing w:line="276" w:lineRule="auto"/>
        <w:ind w:left="0" w:firstLine="567"/>
        <w:jc w:val="both"/>
      </w:pPr>
      <w:bookmarkStart w:id="34" w:name="_Toc371598749"/>
      <w:bookmarkStart w:id="35" w:name="_Toc372119034"/>
      <w:r w:rsidRPr="00C47706">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814767" w:rsidRPr="00C47706" w:rsidRDefault="00814767" w:rsidP="00814767">
      <w:pPr>
        <w:numPr>
          <w:ilvl w:val="0"/>
          <w:numId w:val="13"/>
        </w:numPr>
        <w:tabs>
          <w:tab w:val="left" w:pos="1134"/>
        </w:tabs>
        <w:autoSpaceDE w:val="0"/>
        <w:autoSpaceDN w:val="0"/>
        <w:adjustRightInd w:val="0"/>
        <w:spacing w:line="276" w:lineRule="auto"/>
        <w:ind w:left="0" w:firstLine="567"/>
        <w:jc w:val="both"/>
        <w:rPr>
          <w:rFonts w:eastAsia="Calibri"/>
          <w:lang w:eastAsia="en-US"/>
        </w:rPr>
      </w:pPr>
      <w:r w:rsidRPr="00C47706">
        <w:rPr>
          <w:rFonts w:eastAsia="Calibri"/>
          <w:lang w:eastAsia="en-US"/>
        </w:rPr>
        <w:t>В целях обеспечения благоприятных условий жизнедеятельности при проектировании функционально-планировочную организацию производственных зон необходимо предусматривать в виде кварталов (в границах красных линий), при этом производственные зоны сельских населенных пунктов не должны быть разделены на обособленные участки железными и автомобильными дорогами общего пользования.</w:t>
      </w:r>
    </w:p>
    <w:p w:rsidR="00814767" w:rsidRPr="00C47706" w:rsidRDefault="00814767" w:rsidP="00814767">
      <w:pPr>
        <w:pStyle w:val="ad"/>
        <w:widowControl w:val="0"/>
        <w:numPr>
          <w:ilvl w:val="0"/>
          <w:numId w:val="13"/>
        </w:numPr>
        <w:tabs>
          <w:tab w:val="left" w:pos="1080"/>
        </w:tabs>
        <w:autoSpaceDE w:val="0"/>
        <w:autoSpaceDN w:val="0"/>
        <w:adjustRightInd w:val="0"/>
        <w:spacing w:after="0"/>
        <w:ind w:left="0" w:firstLine="567"/>
        <w:jc w:val="both"/>
        <w:rPr>
          <w:rFonts w:ascii="Times New Roman" w:eastAsia="Calibri" w:hAnsi="Times New Roman"/>
          <w:sz w:val="24"/>
          <w:szCs w:val="24"/>
        </w:rPr>
      </w:pPr>
      <w:r w:rsidRPr="00C47706">
        <w:rPr>
          <w:rFonts w:ascii="Times New Roman" w:eastAsia="Calibri" w:hAnsi="Times New Roman"/>
          <w:sz w:val="24"/>
          <w:szCs w:val="24"/>
        </w:rPr>
        <w:t>Зонаразмещения производственных объектов IV-V класса опасности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не выше 100 м, а также объектами коммерческого назначения, размещение которых не планируется в иных зонах.</w:t>
      </w:r>
    </w:p>
    <w:p w:rsidR="00814767" w:rsidRPr="00C47706" w:rsidRDefault="00814767" w:rsidP="00814767">
      <w:pPr>
        <w:pStyle w:val="ad"/>
        <w:widowControl w:val="0"/>
        <w:numPr>
          <w:ilvl w:val="0"/>
          <w:numId w:val="13"/>
        </w:numPr>
        <w:tabs>
          <w:tab w:val="left" w:pos="1080"/>
        </w:tabs>
        <w:autoSpaceDE w:val="0"/>
        <w:autoSpaceDN w:val="0"/>
        <w:adjustRightInd w:val="0"/>
        <w:spacing w:after="0"/>
        <w:ind w:left="0" w:firstLine="567"/>
        <w:jc w:val="both"/>
        <w:rPr>
          <w:rFonts w:ascii="Times New Roman" w:eastAsia="Calibri" w:hAnsi="Times New Roman"/>
          <w:sz w:val="24"/>
          <w:szCs w:val="24"/>
        </w:rPr>
      </w:pPr>
      <w:r w:rsidRPr="00C47706">
        <w:rPr>
          <w:rFonts w:ascii="Times New Roman" w:eastAsia="Calibri" w:hAnsi="Times New Roman"/>
          <w:sz w:val="24"/>
          <w:szCs w:val="24"/>
        </w:rPr>
        <w:t>Границы производственных зон устанавливаются с учетом требуемых санитарно-защитных зон для производственных предприятий.</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814767" w:rsidRPr="00C47706" w:rsidTr="008D4EF5">
        <w:trPr>
          <w:trHeight w:val="20"/>
        </w:trPr>
        <w:tc>
          <w:tcPr>
            <w:tcW w:w="779" w:type="dxa"/>
          </w:tcPr>
          <w:p w:rsidR="00814767" w:rsidRPr="00C47706" w:rsidRDefault="00814767" w:rsidP="008D4EF5">
            <w:pPr>
              <w:jc w:val="center"/>
              <w:rPr>
                <w:b/>
              </w:rPr>
            </w:pPr>
            <w:r w:rsidRPr="00C47706">
              <w:rPr>
                <w:b/>
              </w:rPr>
              <w:t>№</w:t>
            </w:r>
          </w:p>
        </w:tc>
        <w:tc>
          <w:tcPr>
            <w:tcW w:w="3721" w:type="dxa"/>
            <w:vAlign w:val="center"/>
          </w:tcPr>
          <w:p w:rsidR="00814767" w:rsidRPr="00C47706" w:rsidRDefault="00814767" w:rsidP="008D4EF5">
            <w:pPr>
              <w:jc w:val="center"/>
              <w:rPr>
                <w:b/>
              </w:rPr>
            </w:pPr>
            <w:r w:rsidRPr="00C47706">
              <w:rPr>
                <w:b/>
              </w:rPr>
              <w:t>Вид</w:t>
            </w:r>
            <w:r w:rsidR="0066369D">
              <w:rPr>
                <w:b/>
              </w:rPr>
              <w:t xml:space="preserve"> и код</w:t>
            </w:r>
            <w:r w:rsidRPr="00C47706">
              <w:rPr>
                <w:b/>
              </w:rPr>
              <w:t xml:space="preserve"> разрешенного использования</w:t>
            </w:r>
          </w:p>
        </w:tc>
        <w:tc>
          <w:tcPr>
            <w:tcW w:w="10620" w:type="dxa"/>
            <w:vAlign w:val="center"/>
          </w:tcPr>
          <w:p w:rsidR="00814767" w:rsidRPr="00C47706" w:rsidRDefault="00814767" w:rsidP="008D4EF5">
            <w:pPr>
              <w:jc w:val="center"/>
              <w:rPr>
                <w:b/>
              </w:rPr>
            </w:pPr>
            <w:r w:rsidRPr="00C47706">
              <w:rPr>
                <w:b/>
              </w:rPr>
              <w:t>Предельные (минимальные и (или) максимальные) размеры земельных  участков и предельные</w:t>
            </w:r>
          </w:p>
          <w:p w:rsidR="00814767" w:rsidRPr="00C47706" w:rsidRDefault="00814767" w:rsidP="008D4EF5">
            <w:pPr>
              <w:jc w:val="center"/>
              <w:rPr>
                <w:b/>
              </w:rPr>
            </w:pPr>
            <w:r w:rsidRPr="00C47706">
              <w:rPr>
                <w:b/>
              </w:rPr>
              <w:t>параметры разрешенного строительства, реконструкции объектов капитального строительства</w:t>
            </w:r>
          </w:p>
        </w:tc>
      </w:tr>
      <w:tr w:rsidR="00814767" w:rsidRPr="00C47706" w:rsidTr="008D4EF5">
        <w:trPr>
          <w:trHeight w:val="20"/>
        </w:trPr>
        <w:tc>
          <w:tcPr>
            <w:tcW w:w="15120" w:type="dxa"/>
            <w:gridSpan w:val="3"/>
          </w:tcPr>
          <w:p w:rsidR="00814767" w:rsidRPr="00C47706" w:rsidRDefault="00814767" w:rsidP="008D4EF5">
            <w:pPr>
              <w:jc w:val="center"/>
              <w:rPr>
                <w:b/>
              </w:rPr>
            </w:pPr>
            <w:r w:rsidRPr="00C47706">
              <w:rPr>
                <w:b/>
              </w:rPr>
              <w:t>Основные виды разрешённого использования</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 xml:space="preserve">Производственные предприятия и коммунально-складские организации </w:t>
            </w:r>
            <w:r w:rsidRPr="009B73BC">
              <w:rPr>
                <w:b/>
                <w:lang w:val="en-US"/>
              </w:rPr>
              <w:t>IV</w:t>
            </w:r>
            <w:r w:rsidRPr="009B73BC">
              <w:rPr>
                <w:b/>
              </w:rPr>
              <w:t>-</w:t>
            </w:r>
            <w:r w:rsidRPr="009B73BC">
              <w:rPr>
                <w:b/>
                <w:lang w:val="en-US"/>
              </w:rPr>
              <w:t>V</w:t>
            </w:r>
            <w:r w:rsidRPr="009B73BC">
              <w:rPr>
                <w:b/>
              </w:rPr>
              <w:t xml:space="preserve"> класса опасности</w:t>
            </w:r>
          </w:p>
          <w:p w:rsidR="006C080D" w:rsidRDefault="006C080D" w:rsidP="006C080D">
            <w:r w:rsidRPr="009B73BC">
              <w:rPr>
                <w:b/>
              </w:rPr>
              <w:t>6.0</w:t>
            </w:r>
            <w:r>
              <w:t xml:space="preserve">     Размещение объектов капитального строительства в </w:t>
            </w:r>
            <w:r>
              <w:lastRenderedPageBreak/>
              <w:t>целях добычи недр, их переработки, изготовления вещей промышленным способом.</w:t>
            </w:r>
          </w:p>
          <w:p w:rsidR="006C080D" w:rsidRPr="00C47706" w:rsidRDefault="006C080D" w:rsidP="006C080D">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620" w:type="dxa"/>
          </w:tcPr>
          <w:p w:rsidR="00814767" w:rsidRPr="00C47706" w:rsidRDefault="00814767" w:rsidP="008D4EF5">
            <w:pPr>
              <w:jc w:val="both"/>
            </w:pPr>
            <w:r w:rsidRPr="00C47706">
              <w:rPr>
                <w:i/>
              </w:rPr>
              <w:lastRenderedPageBreak/>
              <w:t xml:space="preserve">Предельные размеры земельного участка: </w:t>
            </w:r>
            <w:r w:rsidRPr="00C47706">
              <w:t>минимальная площадь- 500 кв. м.; максимальная площадь-3000</w:t>
            </w:r>
            <w:r w:rsidR="00D6644D">
              <w:t>0</w:t>
            </w:r>
            <w:r w:rsidRPr="00C47706">
              <w:t xml:space="preserve">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lastRenderedPageBreak/>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крыши)- 12 м.; максимальная высота стен здания-10 м.; максимальная высота вспомогательных объектов капитального строительства-10 м.</w:t>
            </w:r>
          </w:p>
          <w:p w:rsidR="00814767" w:rsidRPr="00C47706" w:rsidRDefault="00814767" w:rsidP="008D4EF5">
            <w:pPr>
              <w:jc w:val="both"/>
            </w:pPr>
            <w:r w:rsidRPr="00C47706">
              <w:t xml:space="preserve">Максимальный процент застройки – </w:t>
            </w:r>
            <w:r w:rsidRPr="00C47706">
              <w:rPr>
                <w:b/>
              </w:rPr>
              <w:t>60%</w:t>
            </w:r>
          </w:p>
          <w:p w:rsidR="00814767" w:rsidRPr="00C47706" w:rsidRDefault="00814767" w:rsidP="008D4EF5">
            <w:pPr>
              <w:jc w:val="both"/>
            </w:pPr>
            <w:r w:rsidRPr="00C47706">
              <w:t>Размер санитарно-защитной зоны:</w:t>
            </w:r>
          </w:p>
          <w:p w:rsidR="00814767" w:rsidRPr="00C47706" w:rsidRDefault="00814767" w:rsidP="008D4EF5">
            <w:pPr>
              <w:jc w:val="both"/>
            </w:pPr>
            <w:r w:rsidRPr="00C47706">
              <w:t xml:space="preserve">- </w:t>
            </w:r>
            <w:smartTag w:uri="urn:schemas-microsoft-com:office:smarttags" w:element="metricconverter">
              <w:smartTagPr>
                <w:attr w:name="ProductID" w:val="100 м"/>
              </w:smartTagPr>
              <w:r w:rsidRPr="00C47706">
                <w:rPr>
                  <w:b/>
                </w:rPr>
                <w:t>100 м</w:t>
              </w:r>
            </w:smartTag>
            <w:r w:rsidRPr="00C47706">
              <w:t xml:space="preserve"> – для предприятий </w:t>
            </w:r>
            <w:r w:rsidRPr="00C47706">
              <w:rPr>
                <w:b/>
                <w:lang w:val="en-US"/>
              </w:rPr>
              <w:t>IV</w:t>
            </w:r>
            <w:r w:rsidRPr="00C47706">
              <w:t xml:space="preserve"> класса опасности;</w:t>
            </w:r>
          </w:p>
          <w:p w:rsidR="00814767" w:rsidRPr="00C47706" w:rsidRDefault="00814767" w:rsidP="008D4EF5">
            <w:pPr>
              <w:jc w:val="both"/>
            </w:pPr>
            <w:r w:rsidRPr="00C47706">
              <w:t xml:space="preserve">- </w:t>
            </w:r>
            <w:smartTag w:uri="urn:schemas-microsoft-com:office:smarttags" w:element="metricconverter">
              <w:smartTagPr>
                <w:attr w:name="ProductID" w:val="50 м"/>
              </w:smartTagPr>
              <w:r w:rsidRPr="00C47706">
                <w:rPr>
                  <w:b/>
                </w:rPr>
                <w:t>50 м</w:t>
              </w:r>
            </w:smartTag>
            <w:r w:rsidRPr="00C47706">
              <w:t xml:space="preserve"> – для предприятий </w:t>
            </w:r>
            <w:r w:rsidRPr="00C47706">
              <w:rPr>
                <w:b/>
                <w:lang w:val="en-US"/>
              </w:rPr>
              <w:t>V</w:t>
            </w:r>
            <w:r w:rsidRPr="00C47706">
              <w:t xml:space="preserve"> класса опасности.</w:t>
            </w:r>
          </w:p>
          <w:p w:rsidR="00814767" w:rsidRPr="00C47706" w:rsidRDefault="00814767" w:rsidP="008D4EF5">
            <w:pPr>
              <w:jc w:val="both"/>
            </w:pPr>
            <w:r w:rsidRPr="00C47706">
              <w:t xml:space="preserve">Не менее </w:t>
            </w:r>
            <w:r w:rsidRPr="00C47706">
              <w:rPr>
                <w:b/>
              </w:rPr>
              <w:t>60%</w:t>
            </w:r>
            <w:r w:rsidRPr="00C47706">
              <w:t xml:space="preserve"> площади санитарно-защитной зоны должно быть озеленено.</w:t>
            </w:r>
          </w:p>
          <w:p w:rsidR="00814767" w:rsidRPr="00C47706" w:rsidRDefault="00814767" w:rsidP="008D4EF5">
            <w:pPr>
              <w:jc w:val="both"/>
              <w:rPr>
                <w:b/>
              </w:rPr>
            </w:pPr>
            <w:r w:rsidRPr="00C47706">
              <w:t xml:space="preserve">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w:t>
            </w:r>
            <w:r w:rsidRPr="00C47706">
              <w:rPr>
                <w:b/>
              </w:rPr>
              <w:t>20 м.</w:t>
            </w:r>
          </w:p>
          <w:p w:rsidR="00814767" w:rsidRPr="00C47706" w:rsidRDefault="00814767" w:rsidP="008D4EF5">
            <w:pPr>
              <w:jc w:val="both"/>
            </w:pPr>
            <w:r w:rsidRPr="00C47706">
              <w:t>Санитарно-защитная зона или какая-либо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r w:rsidR="00814767" w:rsidRPr="00C47706" w:rsidTr="008D4EF5">
        <w:trPr>
          <w:trHeight w:val="20"/>
        </w:trPr>
        <w:tc>
          <w:tcPr>
            <w:tcW w:w="779" w:type="dxa"/>
          </w:tcPr>
          <w:p w:rsidR="00814767" w:rsidRPr="00C47706" w:rsidRDefault="00814767" w:rsidP="00814767">
            <w:pPr>
              <w:numPr>
                <w:ilvl w:val="0"/>
                <w:numId w:val="10"/>
              </w:numPr>
              <w:jc w:val="center"/>
            </w:pPr>
            <w:r w:rsidRPr="00C47706">
              <w:lastRenderedPageBreak/>
              <w:t>6</w:t>
            </w:r>
          </w:p>
        </w:tc>
        <w:tc>
          <w:tcPr>
            <w:tcW w:w="3721" w:type="dxa"/>
          </w:tcPr>
          <w:p w:rsidR="00814767" w:rsidRPr="009B73BC" w:rsidRDefault="00814767" w:rsidP="008D4EF5">
            <w:pPr>
              <w:rPr>
                <w:b/>
              </w:rPr>
            </w:pPr>
            <w:r w:rsidRPr="009B73BC">
              <w:rPr>
                <w:b/>
              </w:rPr>
              <w:t>Административные здания</w:t>
            </w:r>
          </w:p>
          <w:p w:rsidR="006C080D" w:rsidRPr="00C47706" w:rsidRDefault="006C080D" w:rsidP="008D4EF5">
            <w:r w:rsidRPr="009B73BC">
              <w:rPr>
                <w:b/>
              </w:rPr>
              <w:t>3.1.2</w:t>
            </w:r>
            <w:r w:rsidRPr="006C080D">
              <w:t xml:space="preserve"> Размещение зданий, предназначенных для приема физических и юридических лиц в связи с предоставлением им коммунальных услуг</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tabs>
                <w:tab w:val="left" w:pos="340"/>
              </w:tabs>
              <w:ind w:left="5"/>
              <w:jc w:val="both"/>
              <w:rPr>
                <w:bCs/>
              </w:rPr>
            </w:pPr>
            <w:r w:rsidRPr="00C47706">
              <w:t xml:space="preserve">Максимальный процент застройки – </w:t>
            </w:r>
            <w:r w:rsidRPr="00C47706">
              <w:rPr>
                <w:b/>
              </w:rPr>
              <w:t>80%</w:t>
            </w:r>
          </w:p>
        </w:tc>
      </w:tr>
      <w:tr w:rsidR="00814767" w:rsidRPr="00C47706" w:rsidTr="008D4EF5">
        <w:trPr>
          <w:trHeight w:val="1104"/>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Ветлечебницы</w:t>
            </w:r>
          </w:p>
          <w:p w:rsidR="006C080D" w:rsidRPr="00C47706" w:rsidRDefault="006C080D" w:rsidP="008D4EF5">
            <w:r w:rsidRPr="009B73BC">
              <w:rPr>
                <w:b/>
              </w:rPr>
              <w:t>3.10</w:t>
            </w:r>
            <w:r w:rsidRPr="006C080D">
              <w:t xml:space="preserve">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tabs>
                <w:tab w:val="left" w:pos="356"/>
              </w:tabs>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 xml:space="preserve">Объекты бытового обслуживания </w:t>
            </w:r>
          </w:p>
          <w:p w:rsidR="006C080D" w:rsidRPr="00C47706" w:rsidRDefault="006C080D" w:rsidP="008D4EF5">
            <w:r w:rsidRPr="009B73BC">
              <w:rPr>
                <w:b/>
              </w:rPr>
              <w:t>3.3</w:t>
            </w:r>
            <w:r w:rsidRPr="006C080D">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tabs>
                <w:tab w:val="left" w:pos="390"/>
              </w:tabs>
              <w:ind w:left="5"/>
              <w:jc w:val="both"/>
            </w:pPr>
            <w:r w:rsidRPr="00C47706">
              <w:t xml:space="preserve">Максимальный процент застройки – </w:t>
            </w:r>
            <w:r w:rsidRPr="00C47706">
              <w:rPr>
                <w:b/>
              </w:rPr>
              <w:t>80%</w:t>
            </w:r>
          </w:p>
        </w:tc>
      </w:tr>
      <w:tr w:rsidR="00814767" w:rsidRPr="00C47706" w:rsidTr="008D4EF5">
        <w:trPr>
          <w:trHeight w:val="841"/>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Гаражи</w:t>
            </w:r>
          </w:p>
          <w:p w:rsidR="006C080D" w:rsidRPr="00C47706" w:rsidRDefault="006C080D" w:rsidP="008D4EF5">
            <w:r w:rsidRPr="009B73BC">
              <w:rPr>
                <w:b/>
              </w:rPr>
              <w:t>7.2</w:t>
            </w:r>
            <w:r w:rsidRPr="006C080D">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jc w:val="both"/>
              <w:rPr>
                <w:b/>
              </w:rPr>
            </w:pPr>
            <w:r w:rsidRPr="00C47706">
              <w:lastRenderedPageBreak/>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Автостоянки для хранения ведомственных легковых автомобилей</w:t>
            </w:r>
          </w:p>
          <w:p w:rsidR="006C080D" w:rsidRPr="00C47706" w:rsidRDefault="006C080D" w:rsidP="008D4EF5">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Автостоянки для хранения грузовых автомобилей</w:t>
            </w:r>
          </w:p>
          <w:p w:rsidR="006C080D" w:rsidRPr="00C47706" w:rsidRDefault="006C080D" w:rsidP="008D4EF5">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Объекты пожарной охраны</w:t>
            </w:r>
          </w:p>
          <w:p w:rsidR="006C080D" w:rsidRPr="00C47706" w:rsidRDefault="006C080D" w:rsidP="008D4EF5">
            <w:r w:rsidRPr="009B73BC">
              <w:rPr>
                <w:b/>
              </w:rPr>
              <w:t>8.3</w:t>
            </w:r>
            <w:r w:rsidRPr="006C080D">
              <w:t xml:space="preserve"> Размещение объектов капитального строительства, необходимых для подготовки и поддержания в готовности </w:t>
            </w:r>
            <w:r w:rsidRPr="006C080D">
              <w:lastRenderedPageBreak/>
              <w:t>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620" w:type="dxa"/>
          </w:tcPr>
          <w:p w:rsidR="00814767" w:rsidRPr="00C47706" w:rsidRDefault="00814767" w:rsidP="008D4EF5">
            <w:pPr>
              <w:jc w:val="both"/>
            </w:pPr>
            <w:r w:rsidRPr="00C47706">
              <w:rPr>
                <w:i/>
              </w:rPr>
              <w:lastRenderedPageBreak/>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w:t>
            </w:r>
            <w:r w:rsidRPr="00C47706">
              <w:lastRenderedPageBreak/>
              <w:t>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крыши)- 25 м.; максимальная высота стен здания-20 м.; максимальная высота вспомогательных объектов капитального строительства-12 м.</w:t>
            </w:r>
          </w:p>
          <w:p w:rsidR="00814767" w:rsidRPr="00C47706" w:rsidRDefault="00814767" w:rsidP="008D4EF5">
            <w:pPr>
              <w:jc w:val="both"/>
            </w:pPr>
            <w:r w:rsidRPr="00C47706">
              <w:t xml:space="preserve">Максимальный процент застройки – </w:t>
            </w:r>
            <w:r w:rsidRPr="00C47706">
              <w:rPr>
                <w:b/>
              </w:rPr>
              <w:t>60%</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Объекты автомобильного транспорта</w:t>
            </w:r>
          </w:p>
          <w:p w:rsidR="006C080D" w:rsidRPr="00C47706" w:rsidRDefault="006C080D" w:rsidP="008D4EF5">
            <w:r w:rsidRPr="009B73BC">
              <w:rPr>
                <w:b/>
              </w:rPr>
              <w:t>7.2</w:t>
            </w:r>
            <w:r w:rsidRPr="006C080D">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620" w:type="dxa"/>
            <w:vMerge w:val="restart"/>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w:t>
            </w:r>
          </w:p>
          <w:p w:rsidR="00814767" w:rsidRPr="00C47706" w:rsidRDefault="00814767" w:rsidP="008D4EF5">
            <w:pPr>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Предприятия автосервиса</w:t>
            </w:r>
          </w:p>
          <w:p w:rsidR="006C080D" w:rsidRPr="00C47706" w:rsidRDefault="006C080D" w:rsidP="008D4EF5">
            <w:r w:rsidRPr="009B73BC">
              <w:rPr>
                <w:b/>
              </w:rPr>
              <w:t>4.9.1.3</w:t>
            </w:r>
            <w:r w:rsidRPr="006C080D">
              <w:t xml:space="preserve"> Размещение автомобильных моек, а также размещение магазинов сопутствующей торговли      4.9.1.4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          </w:t>
            </w:r>
          </w:p>
        </w:tc>
        <w:tc>
          <w:tcPr>
            <w:tcW w:w="10620" w:type="dxa"/>
            <w:vMerge/>
          </w:tcPr>
          <w:p w:rsidR="00814767" w:rsidRPr="00C47706" w:rsidRDefault="00814767" w:rsidP="008D4EF5">
            <w:pPr>
              <w:jc w:val="both"/>
            </w:pPr>
          </w:p>
        </w:tc>
      </w:tr>
      <w:tr w:rsidR="00814767" w:rsidRPr="00C47706" w:rsidTr="008D4EF5">
        <w:trPr>
          <w:trHeight w:val="20"/>
        </w:trPr>
        <w:tc>
          <w:tcPr>
            <w:tcW w:w="779" w:type="dxa"/>
          </w:tcPr>
          <w:p w:rsidR="00814767" w:rsidRPr="00C47706" w:rsidRDefault="00814767" w:rsidP="00814767">
            <w:pPr>
              <w:numPr>
                <w:ilvl w:val="0"/>
                <w:numId w:val="10"/>
              </w:numPr>
              <w:jc w:val="center"/>
            </w:pPr>
          </w:p>
        </w:tc>
        <w:tc>
          <w:tcPr>
            <w:tcW w:w="3721" w:type="dxa"/>
          </w:tcPr>
          <w:p w:rsidR="00814767" w:rsidRPr="009B73BC" w:rsidRDefault="00814767" w:rsidP="008D4EF5">
            <w:pPr>
              <w:rPr>
                <w:b/>
              </w:rPr>
            </w:pPr>
            <w:r w:rsidRPr="009B73BC">
              <w:rPr>
                <w:b/>
              </w:rPr>
              <w:t>Объекты инженерно-технического обеспечения</w:t>
            </w:r>
          </w:p>
          <w:p w:rsidR="006C080D" w:rsidRPr="00C47706" w:rsidRDefault="006C080D" w:rsidP="008D4EF5">
            <w:r w:rsidRPr="009B73BC">
              <w:rPr>
                <w:b/>
              </w:rPr>
              <w:t>3.0</w:t>
            </w:r>
            <w:r w:rsidRPr="006C080D">
              <w:t xml:space="preserve"> Размещение объектов </w:t>
            </w:r>
            <w:r w:rsidRPr="006C080D">
              <w:lastRenderedPageBreak/>
              <w:t>капитального строительства в целях обеспечения удовлетворения бытовых, социальных и духовных потребностей человека.</w:t>
            </w:r>
          </w:p>
        </w:tc>
        <w:tc>
          <w:tcPr>
            <w:tcW w:w="10620" w:type="dxa"/>
            <w:vMerge/>
          </w:tcPr>
          <w:p w:rsidR="00814767" w:rsidRPr="00C47706" w:rsidRDefault="00814767" w:rsidP="008D4EF5">
            <w:pPr>
              <w:jc w:val="both"/>
            </w:pPr>
          </w:p>
        </w:tc>
      </w:tr>
      <w:tr w:rsidR="00814767" w:rsidRPr="00C47706" w:rsidTr="008D4EF5">
        <w:trPr>
          <w:trHeight w:val="20"/>
        </w:trPr>
        <w:tc>
          <w:tcPr>
            <w:tcW w:w="15120" w:type="dxa"/>
            <w:gridSpan w:val="3"/>
          </w:tcPr>
          <w:p w:rsidR="00814767" w:rsidRPr="00C47706" w:rsidRDefault="00814767" w:rsidP="008D4EF5">
            <w:pPr>
              <w:jc w:val="center"/>
              <w:rPr>
                <w:b/>
              </w:rPr>
            </w:pPr>
            <w:r w:rsidRPr="00C47706">
              <w:rPr>
                <w:b/>
              </w:rPr>
              <w:lastRenderedPageBreak/>
              <w:t>Вспомогательные виды разрешённого использования</w:t>
            </w:r>
          </w:p>
        </w:tc>
      </w:tr>
      <w:tr w:rsidR="00814767" w:rsidRPr="00C47706" w:rsidTr="008D4EF5">
        <w:trPr>
          <w:trHeight w:val="848"/>
        </w:trPr>
        <w:tc>
          <w:tcPr>
            <w:tcW w:w="779" w:type="dxa"/>
          </w:tcPr>
          <w:p w:rsidR="00814767" w:rsidRPr="00C47706" w:rsidRDefault="00814767" w:rsidP="00814767">
            <w:pPr>
              <w:numPr>
                <w:ilvl w:val="0"/>
                <w:numId w:val="11"/>
              </w:numPr>
              <w:jc w:val="center"/>
            </w:pPr>
          </w:p>
        </w:tc>
        <w:tc>
          <w:tcPr>
            <w:tcW w:w="3721" w:type="dxa"/>
          </w:tcPr>
          <w:p w:rsidR="00814767" w:rsidRPr="009B73BC" w:rsidRDefault="00814767" w:rsidP="008D4EF5">
            <w:pPr>
              <w:rPr>
                <w:b/>
              </w:rPr>
            </w:pPr>
            <w:r w:rsidRPr="009B73BC">
              <w:rPr>
                <w:b/>
              </w:rPr>
              <w:t>Площадки для хозяйственных целей</w:t>
            </w:r>
          </w:p>
          <w:p w:rsidR="006C080D" w:rsidRPr="00C47706" w:rsidRDefault="006C080D" w:rsidP="008D4EF5">
            <w:r w:rsidRPr="009B73BC">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0620" w:type="dxa"/>
          </w:tcPr>
          <w:p w:rsidR="00814767" w:rsidRPr="00C47706" w:rsidRDefault="00814767" w:rsidP="008D4EF5">
            <w:pPr>
              <w:jc w:val="both"/>
            </w:pPr>
            <w:r w:rsidRPr="00C47706">
              <w:t xml:space="preserve">Удельные размеры площадок </w:t>
            </w:r>
            <w:smartTag w:uri="urn:schemas-microsoft-com:office:smarttags" w:element="metricconverter">
              <w:smartTagPr>
                <w:attr w:name="ProductID" w:val="0,3 м"/>
              </w:smartTagPr>
              <w:r w:rsidRPr="00C47706">
                <w:rPr>
                  <w:b/>
                </w:rPr>
                <w:t>0,3 м</w:t>
              </w:r>
            </w:smartTag>
            <w:r w:rsidRPr="00C47706">
              <w:rPr>
                <w:b/>
              </w:rPr>
              <w:t>.кв/чел.</w:t>
            </w:r>
          </w:p>
          <w:p w:rsidR="00814767" w:rsidRPr="00C47706" w:rsidRDefault="00814767" w:rsidP="008D4EF5">
            <w:pPr>
              <w:jc w:val="both"/>
            </w:pPr>
            <w:r w:rsidRPr="00C47706">
              <w:t xml:space="preserve">Расстояние от площадок для мусоросборников до окон жилых и общественных зданий – не менее </w:t>
            </w:r>
            <w:smartTag w:uri="urn:schemas-microsoft-com:office:smarttags" w:element="metricconverter">
              <w:smartTagPr>
                <w:attr w:name="ProductID" w:val="20 м"/>
              </w:smartTagPr>
              <w:r w:rsidRPr="00C47706">
                <w:rPr>
                  <w:b/>
                </w:rPr>
                <w:t>20 м</w:t>
              </w:r>
            </w:smartTag>
            <w:r w:rsidRPr="00C47706">
              <w:rPr>
                <w:b/>
              </w:rPr>
              <w:t>.</w:t>
            </w:r>
          </w:p>
        </w:tc>
      </w:tr>
      <w:tr w:rsidR="00814767" w:rsidRPr="00C47706" w:rsidTr="008D4EF5">
        <w:trPr>
          <w:trHeight w:val="20"/>
        </w:trPr>
        <w:tc>
          <w:tcPr>
            <w:tcW w:w="779" w:type="dxa"/>
          </w:tcPr>
          <w:p w:rsidR="00814767" w:rsidRPr="00C47706" w:rsidRDefault="00814767" w:rsidP="00814767">
            <w:pPr>
              <w:numPr>
                <w:ilvl w:val="0"/>
                <w:numId w:val="11"/>
              </w:numPr>
              <w:jc w:val="center"/>
            </w:pPr>
          </w:p>
        </w:tc>
        <w:tc>
          <w:tcPr>
            <w:tcW w:w="3721" w:type="dxa"/>
          </w:tcPr>
          <w:p w:rsidR="00814767" w:rsidRPr="009B73BC" w:rsidRDefault="00814767" w:rsidP="008D4EF5">
            <w:pPr>
              <w:rPr>
                <w:b/>
              </w:rPr>
            </w:pPr>
            <w:r w:rsidRPr="009B73BC">
              <w:rPr>
                <w:b/>
              </w:rPr>
              <w:t>Зелёные насаждения специального назначения</w:t>
            </w:r>
          </w:p>
          <w:p w:rsidR="006C080D" w:rsidRPr="00C47706" w:rsidRDefault="006C080D" w:rsidP="008D4EF5">
            <w:r w:rsidRPr="009B73BC">
              <w:rPr>
                <w:b/>
              </w:rPr>
              <w:t>12.0.2</w:t>
            </w:r>
            <w:r w:rsidRPr="006C080D">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6C080D">
              <w:lastRenderedPageBreak/>
              <w:t>территории, общественных туалетов</w:t>
            </w:r>
          </w:p>
        </w:tc>
        <w:tc>
          <w:tcPr>
            <w:tcW w:w="10620" w:type="dxa"/>
          </w:tcPr>
          <w:p w:rsidR="00814767" w:rsidRPr="00C47706" w:rsidRDefault="00814767" w:rsidP="008D4EF5">
            <w:pPr>
              <w:jc w:val="both"/>
            </w:pPr>
            <w:r w:rsidRPr="00C47706">
              <w:lastRenderedPageBreak/>
              <w:t xml:space="preserve">Площадь участков, предназначенных для озеленения в пределах ограды предприятия, следует определять из расчета не менее </w:t>
            </w:r>
            <w:r w:rsidRPr="00C47706">
              <w:rPr>
                <w:b/>
              </w:rPr>
              <w:t>3 м</w:t>
            </w:r>
            <w:r w:rsidRPr="00C47706">
              <w:rPr>
                <w:b/>
                <w:vertAlign w:val="superscript"/>
              </w:rPr>
              <w:t>2</w:t>
            </w:r>
            <w:r w:rsidRPr="00C47706">
              <w:t> на одного работающего в наиболее многочисленной смене.</w:t>
            </w:r>
            <w:r w:rsidRPr="00C47706">
              <w:rPr>
                <w:rStyle w:val="apple-converted-space"/>
                <w:rFonts w:ascii="Georgia" w:hAnsi="Georgia"/>
                <w:shd w:val="clear" w:color="auto" w:fill="FFFBF6"/>
              </w:rPr>
              <w:t> </w:t>
            </w:r>
          </w:p>
        </w:tc>
      </w:tr>
      <w:tr w:rsidR="00814767" w:rsidRPr="00C47706" w:rsidTr="008D4EF5">
        <w:trPr>
          <w:trHeight w:val="20"/>
        </w:trPr>
        <w:tc>
          <w:tcPr>
            <w:tcW w:w="779" w:type="dxa"/>
          </w:tcPr>
          <w:p w:rsidR="00814767" w:rsidRPr="00C47706" w:rsidRDefault="00814767" w:rsidP="00814767">
            <w:pPr>
              <w:numPr>
                <w:ilvl w:val="0"/>
                <w:numId w:val="11"/>
              </w:numPr>
              <w:jc w:val="center"/>
            </w:pPr>
          </w:p>
        </w:tc>
        <w:tc>
          <w:tcPr>
            <w:tcW w:w="3721" w:type="dxa"/>
          </w:tcPr>
          <w:p w:rsidR="00814767" w:rsidRPr="009B73BC" w:rsidRDefault="00814767" w:rsidP="008D4EF5">
            <w:pPr>
              <w:rPr>
                <w:b/>
              </w:rPr>
            </w:pPr>
            <w:r w:rsidRPr="009B73BC">
              <w:rPr>
                <w:b/>
              </w:rPr>
              <w:t>Здания и сооружения, технологически связанные с основным видом разрешенного использования;</w:t>
            </w:r>
          </w:p>
          <w:p w:rsidR="006C080D" w:rsidRPr="00C47706" w:rsidRDefault="006C080D" w:rsidP="008D4EF5">
            <w:r w:rsidRPr="009B73BC">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c>
          <w:tcPr>
            <w:tcW w:w="10620" w:type="dxa"/>
            <w:vMerge w:val="restart"/>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1"/>
              </w:numPr>
              <w:jc w:val="center"/>
            </w:pPr>
          </w:p>
        </w:tc>
        <w:tc>
          <w:tcPr>
            <w:tcW w:w="3721" w:type="dxa"/>
          </w:tcPr>
          <w:p w:rsidR="00814767" w:rsidRPr="009B73BC" w:rsidRDefault="00814767" w:rsidP="008D4EF5">
            <w:pPr>
              <w:rPr>
                <w:b/>
              </w:rPr>
            </w:pPr>
            <w:r w:rsidRPr="009B73BC">
              <w:rPr>
                <w:b/>
              </w:rPr>
              <w:t>Пункты оказания первой медицинской помощи</w:t>
            </w:r>
          </w:p>
          <w:p w:rsidR="006C080D" w:rsidRPr="00C47706" w:rsidRDefault="006C080D" w:rsidP="008D4EF5">
            <w:r w:rsidRPr="009B73BC">
              <w:rPr>
                <w:b/>
              </w:rPr>
              <w:t>3.4.1</w:t>
            </w:r>
            <w:r w:rsidRPr="006C080D">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620" w:type="dxa"/>
            <w:vMerge/>
          </w:tcPr>
          <w:p w:rsidR="00814767" w:rsidRPr="00C47706" w:rsidRDefault="00814767" w:rsidP="008D4EF5">
            <w:pPr>
              <w:jc w:val="both"/>
            </w:pPr>
          </w:p>
        </w:tc>
      </w:tr>
      <w:tr w:rsidR="00814767" w:rsidRPr="00C47706" w:rsidTr="008D4EF5">
        <w:trPr>
          <w:trHeight w:val="20"/>
        </w:trPr>
        <w:tc>
          <w:tcPr>
            <w:tcW w:w="15120" w:type="dxa"/>
            <w:gridSpan w:val="3"/>
          </w:tcPr>
          <w:p w:rsidR="00814767" w:rsidRPr="00C47706" w:rsidRDefault="00814767" w:rsidP="008D4EF5">
            <w:pPr>
              <w:jc w:val="center"/>
              <w:rPr>
                <w:b/>
              </w:rPr>
            </w:pPr>
            <w:r w:rsidRPr="00C47706">
              <w:rPr>
                <w:b/>
              </w:rPr>
              <w:t>Условно разрешённые виды разрешённого использования</w:t>
            </w:r>
          </w:p>
        </w:tc>
      </w:tr>
      <w:tr w:rsidR="00814767" w:rsidRPr="00C47706" w:rsidTr="008D4EF5">
        <w:trPr>
          <w:trHeight w:val="20"/>
        </w:trPr>
        <w:tc>
          <w:tcPr>
            <w:tcW w:w="779" w:type="dxa"/>
          </w:tcPr>
          <w:p w:rsidR="00814767" w:rsidRPr="00C47706" w:rsidRDefault="00814767" w:rsidP="00814767">
            <w:pPr>
              <w:numPr>
                <w:ilvl w:val="0"/>
                <w:numId w:val="12"/>
              </w:numPr>
              <w:jc w:val="center"/>
            </w:pPr>
          </w:p>
        </w:tc>
        <w:tc>
          <w:tcPr>
            <w:tcW w:w="3721" w:type="dxa"/>
          </w:tcPr>
          <w:p w:rsidR="00814767" w:rsidRPr="009B73BC" w:rsidRDefault="00814767" w:rsidP="008D4EF5">
            <w:pPr>
              <w:rPr>
                <w:b/>
              </w:rPr>
            </w:pPr>
            <w:r w:rsidRPr="009B73BC">
              <w:rPr>
                <w:b/>
              </w:rPr>
              <w:t>Объекты общественного питания</w:t>
            </w:r>
          </w:p>
          <w:p w:rsidR="006C080D" w:rsidRPr="00C47706" w:rsidRDefault="006C080D" w:rsidP="008D4EF5">
            <w:r w:rsidRPr="009B73BC">
              <w:rPr>
                <w:b/>
              </w:rPr>
              <w:t>4.6</w:t>
            </w:r>
            <w:r w:rsidRPr="006C080D">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lastRenderedPageBreak/>
              <w:t>Максимальная высота (до конька крыши)- 20 м.; максимальная высота стен здания-15 м.; максимальная высота вспомогательных объектов капитального строительства-12 м.</w:t>
            </w:r>
          </w:p>
          <w:p w:rsidR="00814767" w:rsidRPr="00C47706" w:rsidRDefault="00814767" w:rsidP="008D4EF5">
            <w:pPr>
              <w:jc w:val="both"/>
            </w:pPr>
            <w:r w:rsidRPr="00C47706">
              <w:t xml:space="preserve">Максимальное количество посадочных мест – </w:t>
            </w:r>
            <w:r w:rsidRPr="00C47706">
              <w:rPr>
                <w:b/>
              </w:rPr>
              <w:t>50</w:t>
            </w:r>
          </w:p>
          <w:p w:rsidR="00814767" w:rsidRPr="00C47706" w:rsidRDefault="00814767" w:rsidP="008D4EF5">
            <w:pPr>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2"/>
              </w:numPr>
              <w:jc w:val="center"/>
            </w:pPr>
          </w:p>
        </w:tc>
        <w:tc>
          <w:tcPr>
            <w:tcW w:w="3721" w:type="dxa"/>
          </w:tcPr>
          <w:p w:rsidR="00814767" w:rsidRPr="009B73BC" w:rsidRDefault="00814767" w:rsidP="008D4EF5">
            <w:pPr>
              <w:rPr>
                <w:b/>
              </w:rPr>
            </w:pPr>
            <w:r w:rsidRPr="009B73BC">
              <w:rPr>
                <w:b/>
              </w:rPr>
              <w:t>Объекты розничной и мелкооптовой торговли</w:t>
            </w:r>
          </w:p>
          <w:p w:rsidR="006C080D" w:rsidRPr="00C47706" w:rsidRDefault="006C080D" w:rsidP="008D4EF5">
            <w:r w:rsidRPr="009B73BC">
              <w:rPr>
                <w:b/>
              </w:rPr>
              <w:t>4.4</w:t>
            </w:r>
            <w:r w:rsidRPr="006C080D">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строительства-10м.</w:t>
            </w:r>
          </w:p>
          <w:p w:rsidR="00814767" w:rsidRPr="00C47706" w:rsidRDefault="00814767" w:rsidP="008D4EF5">
            <w:pPr>
              <w:jc w:val="both"/>
            </w:pPr>
            <w:r w:rsidRPr="00C47706">
              <w:t xml:space="preserve">Максимальный процент застройки – </w:t>
            </w:r>
            <w:r w:rsidRPr="00C47706">
              <w:rPr>
                <w:b/>
              </w:rPr>
              <w:t>80%</w:t>
            </w:r>
          </w:p>
        </w:tc>
      </w:tr>
      <w:tr w:rsidR="00814767" w:rsidRPr="00C47706" w:rsidTr="008D4EF5">
        <w:trPr>
          <w:trHeight w:val="20"/>
        </w:trPr>
        <w:tc>
          <w:tcPr>
            <w:tcW w:w="779" w:type="dxa"/>
          </w:tcPr>
          <w:p w:rsidR="00814767" w:rsidRPr="00C47706" w:rsidRDefault="00814767" w:rsidP="00814767">
            <w:pPr>
              <w:numPr>
                <w:ilvl w:val="0"/>
                <w:numId w:val="12"/>
              </w:numPr>
              <w:jc w:val="center"/>
            </w:pPr>
          </w:p>
        </w:tc>
        <w:tc>
          <w:tcPr>
            <w:tcW w:w="3721" w:type="dxa"/>
          </w:tcPr>
          <w:p w:rsidR="00814767" w:rsidRPr="009B73BC" w:rsidRDefault="00814767" w:rsidP="008D4EF5">
            <w:pPr>
              <w:rPr>
                <w:b/>
              </w:rPr>
            </w:pPr>
            <w:r w:rsidRPr="009B73BC">
              <w:rPr>
                <w:b/>
              </w:rPr>
              <w:t>Рынки промышленных товаров</w:t>
            </w:r>
          </w:p>
          <w:p w:rsidR="006C080D" w:rsidRPr="00C47706" w:rsidRDefault="006C080D" w:rsidP="008D4EF5">
            <w:r w:rsidRPr="009B73BC">
              <w:rPr>
                <w:b/>
              </w:rPr>
              <w:t>4.3</w:t>
            </w:r>
            <w:r w:rsidRPr="006C080D">
              <w:t>.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0620" w:type="dxa"/>
          </w:tcPr>
          <w:p w:rsidR="00814767" w:rsidRPr="00C47706" w:rsidRDefault="00814767" w:rsidP="008D4EF5">
            <w:pPr>
              <w:jc w:val="both"/>
            </w:pPr>
            <w:r w:rsidRPr="00C47706">
              <w:rPr>
                <w:i/>
              </w:rPr>
              <w:t xml:space="preserve">Предельные размеры земельного участка: </w:t>
            </w:r>
            <w:r w:rsidRPr="00C47706">
              <w:t>минимальная площадь- 500 кв. м.; максимальная площадь-3000 кв. м. ; минимальная ширина вдоль фронта улиц – 10 м.</w:t>
            </w:r>
          </w:p>
          <w:p w:rsidR="00814767" w:rsidRPr="00C47706" w:rsidRDefault="00814767"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814767" w:rsidRPr="00C47706" w:rsidRDefault="00814767"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814767" w:rsidRPr="00C47706" w:rsidRDefault="00814767" w:rsidP="008D4EF5">
            <w:pPr>
              <w:jc w:val="both"/>
            </w:pPr>
            <w:r w:rsidRPr="00C47706">
              <w:t>Минимальный отступ зданий, строений, сооружений от задней границ</w:t>
            </w:r>
            <w:r>
              <w:t>ы</w:t>
            </w:r>
            <w:r w:rsidRPr="00C47706">
              <w:t xml:space="preserve"> участка -3 м.</w:t>
            </w:r>
          </w:p>
          <w:p w:rsidR="00814767" w:rsidRPr="00C47706" w:rsidRDefault="00814767" w:rsidP="008D4EF5">
            <w:pPr>
              <w:jc w:val="both"/>
              <w:rPr>
                <w:i/>
              </w:rPr>
            </w:pPr>
            <w:r w:rsidRPr="00C47706">
              <w:rPr>
                <w:i/>
              </w:rPr>
              <w:t>Предельные параметры зданий, строений, сооружений:</w:t>
            </w:r>
          </w:p>
          <w:p w:rsidR="00814767" w:rsidRPr="00C47706" w:rsidRDefault="00814767" w:rsidP="008D4EF5">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814767" w:rsidRPr="00C47706" w:rsidRDefault="00814767" w:rsidP="008D4EF5">
            <w:pPr>
              <w:pStyle w:val="a"/>
              <w:numPr>
                <w:ilvl w:val="0"/>
                <w:numId w:val="0"/>
              </w:numPr>
              <w:spacing w:before="0"/>
              <w:rPr>
                <w:b/>
                <w:sz w:val="24"/>
                <w:szCs w:val="24"/>
              </w:rPr>
            </w:pPr>
            <w:r w:rsidRPr="00C47706">
              <w:rPr>
                <w:sz w:val="24"/>
                <w:szCs w:val="24"/>
              </w:rPr>
              <w:t xml:space="preserve">Максимальный процент застройки – </w:t>
            </w:r>
            <w:r w:rsidRPr="00C47706">
              <w:rPr>
                <w:b/>
                <w:sz w:val="24"/>
                <w:szCs w:val="24"/>
              </w:rPr>
              <w:t>80%</w:t>
            </w:r>
          </w:p>
          <w:p w:rsidR="00814767" w:rsidRPr="00C47706" w:rsidRDefault="00814767" w:rsidP="008D4EF5">
            <w:pPr>
              <w:pStyle w:val="a"/>
              <w:numPr>
                <w:ilvl w:val="0"/>
                <w:numId w:val="0"/>
              </w:numPr>
              <w:spacing w:before="0"/>
              <w:rPr>
                <w:sz w:val="24"/>
                <w:szCs w:val="24"/>
              </w:rPr>
            </w:pPr>
            <w:r w:rsidRPr="00C47706">
              <w:rPr>
                <w:sz w:val="24"/>
                <w:szCs w:val="24"/>
              </w:rPr>
              <w:t xml:space="preserve">Площадь торговых мест рынка должна составлять не более </w:t>
            </w:r>
            <w:r w:rsidRPr="00C47706">
              <w:rPr>
                <w:b/>
                <w:sz w:val="24"/>
                <w:szCs w:val="24"/>
              </w:rPr>
              <w:t>70%</w:t>
            </w:r>
            <w:r w:rsidRPr="00C47706">
              <w:rPr>
                <w:sz w:val="24"/>
                <w:szCs w:val="24"/>
              </w:rPr>
              <w:t xml:space="preserve">  от его общей площади;</w:t>
            </w:r>
          </w:p>
          <w:p w:rsidR="00814767" w:rsidRPr="00C47706" w:rsidRDefault="00814767" w:rsidP="008D4EF5">
            <w:pPr>
              <w:pStyle w:val="a"/>
              <w:numPr>
                <w:ilvl w:val="0"/>
                <w:numId w:val="0"/>
              </w:numPr>
              <w:spacing w:before="0"/>
              <w:rPr>
                <w:sz w:val="24"/>
                <w:szCs w:val="24"/>
              </w:rPr>
            </w:pPr>
            <w:r w:rsidRPr="00C47706">
              <w:rPr>
                <w:sz w:val="24"/>
                <w:szCs w:val="24"/>
              </w:rPr>
              <w:t xml:space="preserve">Площадь складских помещений должна составлять не менее </w:t>
            </w:r>
            <w:r w:rsidRPr="00C47706">
              <w:rPr>
                <w:b/>
                <w:sz w:val="24"/>
                <w:szCs w:val="24"/>
              </w:rPr>
              <w:t>15%</w:t>
            </w:r>
            <w:r w:rsidRPr="00C47706">
              <w:rPr>
                <w:sz w:val="24"/>
                <w:szCs w:val="24"/>
              </w:rPr>
              <w:t xml:space="preserve"> общей площади розничного рынка.</w:t>
            </w:r>
          </w:p>
          <w:p w:rsidR="00814767" w:rsidRPr="00C47706" w:rsidRDefault="00814767" w:rsidP="008D4EF5">
            <w:pPr>
              <w:pStyle w:val="a"/>
              <w:numPr>
                <w:ilvl w:val="0"/>
                <w:numId w:val="0"/>
              </w:numPr>
              <w:spacing w:before="0"/>
              <w:rPr>
                <w:sz w:val="24"/>
                <w:szCs w:val="24"/>
              </w:rPr>
            </w:pPr>
            <w:r w:rsidRPr="00C47706">
              <w:rPr>
                <w:sz w:val="24"/>
                <w:szCs w:val="24"/>
              </w:rPr>
              <w:t xml:space="preserve">Площадь подсобных и иных помещений должна составлять в целом не менее </w:t>
            </w:r>
            <w:r w:rsidRPr="00C47706">
              <w:rPr>
                <w:b/>
                <w:sz w:val="24"/>
                <w:szCs w:val="24"/>
              </w:rPr>
              <w:t>15%</w:t>
            </w:r>
            <w:r w:rsidRPr="00C47706">
              <w:rPr>
                <w:sz w:val="24"/>
                <w:szCs w:val="24"/>
              </w:rPr>
              <w:t xml:space="preserve"> общей площади розничных рынков.</w:t>
            </w:r>
          </w:p>
          <w:p w:rsidR="00814767" w:rsidRPr="00C47706" w:rsidRDefault="00814767" w:rsidP="008D4EF5">
            <w:pPr>
              <w:jc w:val="both"/>
            </w:pPr>
            <w:r w:rsidRPr="00C47706">
              <w:t>При расчете предельной площади торговых мест в общую площадь рынка не включаются площади стоянок для размещения автотранспортных средств. На территории производственной зоны допускается размещать рынки только промышленных товаров.</w:t>
            </w:r>
          </w:p>
        </w:tc>
      </w:tr>
    </w:tbl>
    <w:p w:rsidR="00814767" w:rsidRPr="00C47706" w:rsidRDefault="00814767" w:rsidP="00814767">
      <w:pPr>
        <w:jc w:val="center"/>
        <w:rPr>
          <w:b/>
        </w:rPr>
      </w:pPr>
    </w:p>
    <w:p w:rsidR="008C4536" w:rsidRPr="008C4536" w:rsidRDefault="008C4536" w:rsidP="008C4536">
      <w:pPr>
        <w:pStyle w:val="3"/>
        <w:keepLines w:val="0"/>
        <w:tabs>
          <w:tab w:val="left" w:pos="851"/>
        </w:tabs>
        <w:spacing w:before="0" w:line="360" w:lineRule="auto"/>
        <w:jc w:val="center"/>
        <w:rPr>
          <w:rFonts w:ascii="Times New Roman" w:eastAsia="Times New Roman" w:hAnsi="Times New Roman" w:cs="Times New Roman"/>
          <w:color w:val="auto"/>
          <w:sz w:val="28"/>
        </w:rPr>
      </w:pPr>
      <w:r w:rsidRPr="008C4536">
        <w:rPr>
          <w:rFonts w:ascii="Times New Roman" w:eastAsia="Times New Roman" w:hAnsi="Times New Roman" w:cs="Times New Roman"/>
          <w:color w:val="auto"/>
          <w:sz w:val="28"/>
        </w:rPr>
        <w:lastRenderedPageBreak/>
        <w:t>И. Зона размещения инженерной инфраструктуры</w:t>
      </w:r>
      <w:bookmarkEnd w:id="34"/>
      <w:bookmarkEnd w:id="35"/>
    </w:p>
    <w:p w:rsidR="00B5200B" w:rsidRPr="00C47706" w:rsidRDefault="00B5200B" w:rsidP="00B5200B">
      <w:pPr>
        <w:pStyle w:val="af3"/>
        <w:spacing w:after="245" w:line="274" w:lineRule="exact"/>
        <w:ind w:left="40" w:right="620" w:firstLine="860"/>
        <w:jc w:val="both"/>
        <w:rPr>
          <w:sz w:val="24"/>
          <w:szCs w:val="24"/>
        </w:rPr>
      </w:pPr>
      <w:bookmarkStart w:id="36" w:name="_Toc371527667"/>
      <w:bookmarkStart w:id="37" w:name="_Toc372104259"/>
      <w:bookmarkStart w:id="38" w:name="_Toc372119035"/>
      <w:r>
        <w:rPr>
          <w:sz w:val="24"/>
          <w:szCs w:val="24"/>
        </w:rPr>
        <w:t xml:space="preserve">1. </w:t>
      </w:r>
      <w:r w:rsidRPr="00C47706">
        <w:rPr>
          <w:sz w:val="24"/>
          <w:szCs w:val="24"/>
        </w:rPr>
        <w:t>Зона выделена для обеспечения правовых условий эксплуатации линейно- кабельных сооружений. В соответствии с подпунктом 3 пункта 4 статьи 36 Градострои</w:t>
      </w:r>
      <w:r w:rsidRPr="00C47706">
        <w:rPr>
          <w:sz w:val="24"/>
          <w:szCs w:val="24"/>
        </w:rPr>
        <w:softHyphen/>
        <w:t>тельного кодекса Российской Федерации действие градостроительных регламентов на зе</w:t>
      </w:r>
      <w:r w:rsidRPr="00C47706">
        <w:rPr>
          <w:sz w:val="24"/>
          <w:szCs w:val="24"/>
        </w:rPr>
        <w:softHyphen/>
        <w:t>мельные участки и объекты капитального строительства в этой зоне не распространяется. Их использование определяется уполномоченными органами в соответствии с законода</w:t>
      </w:r>
      <w:r w:rsidRPr="00C47706">
        <w:rPr>
          <w:sz w:val="24"/>
          <w:szCs w:val="24"/>
        </w:rPr>
        <w:softHyphen/>
        <w:t>тельством Российской федерации.</w:t>
      </w:r>
    </w:p>
    <w:p w:rsidR="00B5200B" w:rsidRPr="00C47706" w:rsidRDefault="00B5200B" w:rsidP="00B5200B"/>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B5200B" w:rsidRPr="00C47706" w:rsidTr="008D4EF5">
        <w:trPr>
          <w:trHeight w:val="20"/>
        </w:trPr>
        <w:tc>
          <w:tcPr>
            <w:tcW w:w="779" w:type="dxa"/>
          </w:tcPr>
          <w:p w:rsidR="00B5200B" w:rsidRPr="00C47706" w:rsidRDefault="00B5200B" w:rsidP="008D4EF5">
            <w:pPr>
              <w:jc w:val="center"/>
              <w:rPr>
                <w:b/>
              </w:rPr>
            </w:pPr>
            <w:r w:rsidRPr="00C47706">
              <w:rPr>
                <w:b/>
              </w:rPr>
              <w:t>№</w:t>
            </w:r>
          </w:p>
        </w:tc>
        <w:tc>
          <w:tcPr>
            <w:tcW w:w="14341" w:type="dxa"/>
            <w:vAlign w:val="center"/>
          </w:tcPr>
          <w:p w:rsidR="00B5200B" w:rsidRPr="00C47706" w:rsidRDefault="00B5200B" w:rsidP="008D4EF5">
            <w:pPr>
              <w:jc w:val="center"/>
              <w:rPr>
                <w:b/>
              </w:rPr>
            </w:pPr>
            <w:r w:rsidRPr="00C47706">
              <w:rPr>
                <w:b/>
              </w:rPr>
              <w:t xml:space="preserve">Основные виды </w:t>
            </w:r>
            <w:r w:rsidR="0066369D">
              <w:rPr>
                <w:b/>
              </w:rPr>
              <w:t xml:space="preserve">и код </w:t>
            </w:r>
            <w:r w:rsidRPr="00C47706">
              <w:rPr>
                <w:b/>
              </w:rPr>
              <w:t>разрешенного использования</w:t>
            </w:r>
          </w:p>
          <w:p w:rsidR="00B5200B" w:rsidRPr="00C47706" w:rsidRDefault="00B5200B" w:rsidP="008D4EF5">
            <w:pPr>
              <w:jc w:val="center"/>
              <w:rPr>
                <w:b/>
              </w:rPr>
            </w:pPr>
          </w:p>
        </w:tc>
      </w:tr>
      <w:tr w:rsidR="00B5200B" w:rsidRPr="00C47706" w:rsidTr="008D4EF5">
        <w:trPr>
          <w:trHeight w:val="769"/>
        </w:trPr>
        <w:tc>
          <w:tcPr>
            <w:tcW w:w="779" w:type="dxa"/>
          </w:tcPr>
          <w:p w:rsidR="00B5200B" w:rsidRPr="00C47706" w:rsidRDefault="00B5200B" w:rsidP="00B5200B">
            <w:pPr>
              <w:numPr>
                <w:ilvl w:val="0"/>
                <w:numId w:val="14"/>
              </w:numPr>
              <w:jc w:val="center"/>
            </w:pPr>
          </w:p>
        </w:tc>
        <w:tc>
          <w:tcPr>
            <w:tcW w:w="14341" w:type="dxa"/>
          </w:tcPr>
          <w:p w:rsidR="00B5200B" w:rsidRPr="009B73BC" w:rsidRDefault="00B5200B" w:rsidP="008D4EF5">
            <w:pPr>
              <w:pStyle w:val="af3"/>
              <w:spacing w:after="245" w:line="274" w:lineRule="exact"/>
              <w:ind w:left="40" w:right="620" w:firstLine="860"/>
              <w:jc w:val="both"/>
              <w:rPr>
                <w:b/>
                <w:sz w:val="24"/>
                <w:szCs w:val="24"/>
              </w:rPr>
            </w:pPr>
            <w:r w:rsidRPr="009B73BC">
              <w:rPr>
                <w:b/>
                <w:sz w:val="24"/>
                <w:szCs w:val="24"/>
              </w:rPr>
              <w:t>Головные инженерные сооружения (водонапорные башни, канализационные насосные станции, котельные, электроподстанции, скважины, трансформаторные подстанции, канализационные очистные сооружения; газораспределительные станции, опоры линий электропередач)</w:t>
            </w:r>
          </w:p>
          <w:p w:rsidR="006C080D" w:rsidRPr="00C47706" w:rsidRDefault="006C080D" w:rsidP="008D4EF5">
            <w:pPr>
              <w:pStyle w:val="af3"/>
              <w:spacing w:after="245" w:line="274" w:lineRule="exact"/>
              <w:ind w:left="40" w:right="620" w:firstLine="860"/>
              <w:jc w:val="both"/>
              <w:rPr>
                <w:sz w:val="24"/>
                <w:szCs w:val="24"/>
              </w:rPr>
            </w:pPr>
            <w:r w:rsidRPr="009B73BC">
              <w:rPr>
                <w:b/>
                <w:sz w:val="24"/>
                <w:szCs w:val="24"/>
              </w:rPr>
              <w:t>1.18</w:t>
            </w:r>
            <w:r w:rsidRPr="006C080D">
              <w:rPr>
                <w:sz w:val="24"/>
                <w:szCs w:val="24"/>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анции, опоры линий электропередач)</w:t>
            </w:r>
          </w:p>
        </w:tc>
      </w:tr>
      <w:tr w:rsidR="00B5200B" w:rsidRPr="00C47706" w:rsidTr="008D4EF5">
        <w:trPr>
          <w:trHeight w:val="20"/>
        </w:trPr>
        <w:tc>
          <w:tcPr>
            <w:tcW w:w="15120" w:type="dxa"/>
            <w:gridSpan w:val="2"/>
          </w:tcPr>
          <w:p w:rsidR="00B5200B" w:rsidRPr="00C47706" w:rsidRDefault="00B5200B" w:rsidP="008D4EF5">
            <w:pPr>
              <w:jc w:val="center"/>
              <w:rPr>
                <w:b/>
              </w:rPr>
            </w:pPr>
            <w:r w:rsidRPr="00C47706">
              <w:rPr>
                <w:b/>
              </w:rPr>
              <w:t xml:space="preserve">Вспомогательные виды </w:t>
            </w:r>
            <w:r w:rsidR="0066369D">
              <w:rPr>
                <w:b/>
              </w:rPr>
              <w:t xml:space="preserve">и код </w:t>
            </w:r>
            <w:r w:rsidRPr="00C47706">
              <w:rPr>
                <w:b/>
              </w:rPr>
              <w:t>разрешённого использования</w:t>
            </w:r>
          </w:p>
        </w:tc>
      </w:tr>
      <w:tr w:rsidR="00B5200B" w:rsidRPr="00C47706" w:rsidTr="008D4EF5">
        <w:trPr>
          <w:trHeight w:val="20"/>
        </w:trPr>
        <w:tc>
          <w:tcPr>
            <w:tcW w:w="779" w:type="dxa"/>
          </w:tcPr>
          <w:p w:rsidR="00B5200B" w:rsidRPr="00C47706" w:rsidRDefault="00B5200B" w:rsidP="00B5200B">
            <w:pPr>
              <w:numPr>
                <w:ilvl w:val="0"/>
                <w:numId w:val="15"/>
              </w:numPr>
              <w:jc w:val="center"/>
            </w:pPr>
          </w:p>
        </w:tc>
        <w:tc>
          <w:tcPr>
            <w:tcW w:w="14341" w:type="dxa"/>
          </w:tcPr>
          <w:p w:rsidR="00B5200B" w:rsidRPr="009B73BC" w:rsidRDefault="00B5200B" w:rsidP="008D4EF5">
            <w:pPr>
              <w:rPr>
                <w:b/>
              </w:rPr>
            </w:pPr>
            <w:r w:rsidRPr="009B73BC">
              <w:rPr>
                <w:b/>
              </w:rPr>
              <w:t>Площадки для хозяйственных целей</w:t>
            </w:r>
          </w:p>
          <w:p w:rsidR="00B5200B" w:rsidRPr="00C47706" w:rsidRDefault="006C080D" w:rsidP="008D4EF5">
            <w:r w:rsidRPr="009B73BC">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B5200B" w:rsidRPr="00C47706" w:rsidTr="008D4EF5">
        <w:trPr>
          <w:trHeight w:val="20"/>
        </w:trPr>
        <w:tc>
          <w:tcPr>
            <w:tcW w:w="779" w:type="dxa"/>
          </w:tcPr>
          <w:p w:rsidR="00B5200B" w:rsidRPr="00C47706" w:rsidRDefault="00B5200B" w:rsidP="00B5200B">
            <w:pPr>
              <w:numPr>
                <w:ilvl w:val="0"/>
                <w:numId w:val="15"/>
              </w:numPr>
              <w:jc w:val="center"/>
            </w:pPr>
          </w:p>
        </w:tc>
        <w:tc>
          <w:tcPr>
            <w:tcW w:w="14341" w:type="dxa"/>
          </w:tcPr>
          <w:p w:rsidR="00B5200B" w:rsidRPr="009B73BC" w:rsidRDefault="006C080D" w:rsidP="006C080D">
            <w:pPr>
              <w:jc w:val="both"/>
              <w:rPr>
                <w:b/>
              </w:rPr>
            </w:pPr>
            <w:r w:rsidRPr="009B73BC">
              <w:rPr>
                <w:b/>
              </w:rPr>
              <w:t>Зелёные насаждения специального назначения</w:t>
            </w:r>
          </w:p>
          <w:p w:rsidR="006C080D" w:rsidRPr="00C47706" w:rsidRDefault="006C080D" w:rsidP="006C080D">
            <w:pPr>
              <w:jc w:val="both"/>
            </w:pPr>
            <w:r w:rsidRPr="009B73BC">
              <w:rPr>
                <w:b/>
              </w:rPr>
              <w:t>12.0.2</w:t>
            </w:r>
            <w:r w:rsidRPr="006C080D">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200B" w:rsidRPr="00C47706" w:rsidTr="008D4EF5">
        <w:trPr>
          <w:trHeight w:val="20"/>
        </w:trPr>
        <w:tc>
          <w:tcPr>
            <w:tcW w:w="779" w:type="dxa"/>
          </w:tcPr>
          <w:p w:rsidR="00B5200B" w:rsidRPr="00C47706" w:rsidRDefault="00B5200B" w:rsidP="00B5200B">
            <w:pPr>
              <w:numPr>
                <w:ilvl w:val="0"/>
                <w:numId w:val="15"/>
              </w:numPr>
              <w:jc w:val="center"/>
            </w:pPr>
          </w:p>
        </w:tc>
        <w:tc>
          <w:tcPr>
            <w:tcW w:w="14341" w:type="dxa"/>
          </w:tcPr>
          <w:p w:rsidR="00B5200B" w:rsidRPr="009B73BC" w:rsidRDefault="006C080D" w:rsidP="006C080D">
            <w:pPr>
              <w:jc w:val="both"/>
              <w:rPr>
                <w:b/>
              </w:rPr>
            </w:pPr>
            <w:r w:rsidRPr="009B73BC">
              <w:rPr>
                <w:b/>
              </w:rPr>
              <w:t>Автостоянки для хранения грузовых автомобилей</w:t>
            </w:r>
          </w:p>
          <w:p w:rsidR="006C080D" w:rsidRPr="00C47706" w:rsidRDefault="006C080D" w:rsidP="006C080D">
            <w:pPr>
              <w:jc w:val="both"/>
            </w:pPr>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5200B" w:rsidRPr="00C47706" w:rsidTr="008D4EF5">
        <w:trPr>
          <w:trHeight w:val="20"/>
        </w:trPr>
        <w:tc>
          <w:tcPr>
            <w:tcW w:w="779" w:type="dxa"/>
          </w:tcPr>
          <w:p w:rsidR="00B5200B" w:rsidRPr="00C47706" w:rsidRDefault="00B5200B" w:rsidP="00B5200B">
            <w:pPr>
              <w:numPr>
                <w:ilvl w:val="0"/>
                <w:numId w:val="15"/>
              </w:numPr>
              <w:jc w:val="center"/>
            </w:pPr>
          </w:p>
        </w:tc>
        <w:tc>
          <w:tcPr>
            <w:tcW w:w="14341" w:type="dxa"/>
          </w:tcPr>
          <w:p w:rsidR="00B5200B" w:rsidRPr="009B73BC" w:rsidRDefault="006C080D" w:rsidP="008D4EF5">
            <w:pPr>
              <w:jc w:val="both"/>
              <w:rPr>
                <w:b/>
              </w:rPr>
            </w:pPr>
            <w:r w:rsidRPr="009B73BC">
              <w:rPr>
                <w:b/>
              </w:rPr>
              <w:t>Автостоянки для хранения ведомственных легковых автомобилей</w:t>
            </w:r>
          </w:p>
          <w:p w:rsidR="006C080D" w:rsidRPr="00C47706" w:rsidRDefault="006C080D" w:rsidP="008D4EF5">
            <w:pPr>
              <w:jc w:val="both"/>
            </w:pPr>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r>
      <w:tr w:rsidR="00B5200B" w:rsidRPr="00C47706" w:rsidTr="008D4EF5">
        <w:trPr>
          <w:trHeight w:val="20"/>
        </w:trPr>
        <w:tc>
          <w:tcPr>
            <w:tcW w:w="779" w:type="dxa"/>
          </w:tcPr>
          <w:p w:rsidR="00B5200B" w:rsidRPr="00C47706" w:rsidRDefault="00B5200B" w:rsidP="00B5200B">
            <w:pPr>
              <w:numPr>
                <w:ilvl w:val="0"/>
                <w:numId w:val="15"/>
              </w:numPr>
              <w:jc w:val="center"/>
            </w:pPr>
          </w:p>
        </w:tc>
        <w:tc>
          <w:tcPr>
            <w:tcW w:w="14341" w:type="dxa"/>
          </w:tcPr>
          <w:p w:rsidR="00B5200B" w:rsidRPr="009B73BC" w:rsidRDefault="00B5200B" w:rsidP="008D4EF5">
            <w:pPr>
              <w:rPr>
                <w:b/>
              </w:rPr>
            </w:pPr>
            <w:r w:rsidRPr="009B73BC">
              <w:rPr>
                <w:b/>
              </w:rPr>
              <w:t>Здания и сооружения, технологически связанные с основным видом разрешенного использования;</w:t>
            </w:r>
          </w:p>
          <w:p w:rsidR="006C080D" w:rsidRPr="00C47706" w:rsidRDefault="006C080D" w:rsidP="008D4EF5">
            <w:r w:rsidRPr="009B73BC">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B5200B" w:rsidRPr="00C47706" w:rsidTr="008D4EF5">
        <w:trPr>
          <w:trHeight w:val="20"/>
        </w:trPr>
        <w:tc>
          <w:tcPr>
            <w:tcW w:w="779" w:type="dxa"/>
          </w:tcPr>
          <w:p w:rsidR="00B5200B" w:rsidRPr="00C47706" w:rsidRDefault="00B5200B" w:rsidP="008D4EF5">
            <w:pPr>
              <w:ind w:left="360"/>
              <w:jc w:val="center"/>
            </w:pPr>
          </w:p>
        </w:tc>
        <w:tc>
          <w:tcPr>
            <w:tcW w:w="14341" w:type="dxa"/>
          </w:tcPr>
          <w:p w:rsidR="00B5200B" w:rsidRPr="005B2BEE" w:rsidRDefault="00B5200B" w:rsidP="008D4EF5">
            <w:pPr>
              <w:jc w:val="center"/>
              <w:rPr>
                <w:b/>
              </w:rPr>
            </w:pPr>
            <w:r w:rsidRPr="005B2BEE">
              <w:rPr>
                <w:b/>
              </w:rPr>
              <w:t xml:space="preserve">Условно разрешенные виды </w:t>
            </w:r>
            <w:r w:rsidR="0066369D">
              <w:rPr>
                <w:b/>
              </w:rPr>
              <w:t xml:space="preserve">и код </w:t>
            </w:r>
            <w:r w:rsidRPr="005B2BEE">
              <w:rPr>
                <w:b/>
              </w:rPr>
              <w:t>разрешенного использования</w:t>
            </w:r>
          </w:p>
        </w:tc>
      </w:tr>
      <w:tr w:rsidR="00B5200B" w:rsidRPr="00C47706" w:rsidTr="008D4EF5">
        <w:trPr>
          <w:trHeight w:val="20"/>
        </w:trPr>
        <w:tc>
          <w:tcPr>
            <w:tcW w:w="779" w:type="dxa"/>
          </w:tcPr>
          <w:p w:rsidR="00B5200B" w:rsidRPr="00C47706" w:rsidRDefault="00B5200B" w:rsidP="008D4EF5">
            <w:pPr>
              <w:ind w:left="360"/>
              <w:jc w:val="center"/>
            </w:pPr>
            <w:r>
              <w:t>1.</w:t>
            </w:r>
          </w:p>
        </w:tc>
        <w:tc>
          <w:tcPr>
            <w:tcW w:w="14341" w:type="dxa"/>
          </w:tcPr>
          <w:p w:rsidR="00B5200B" w:rsidRPr="009B73BC" w:rsidRDefault="00B5200B" w:rsidP="008D4EF5">
            <w:pPr>
              <w:rPr>
                <w:b/>
              </w:rPr>
            </w:pPr>
            <w:r w:rsidRPr="009B73BC">
              <w:rPr>
                <w:b/>
              </w:rPr>
              <w:t>Складские объекты</w:t>
            </w:r>
          </w:p>
          <w:p w:rsidR="006C080D" w:rsidRPr="00C47706" w:rsidRDefault="006C080D" w:rsidP="008D4EF5">
            <w:r w:rsidRPr="009B73BC">
              <w:rPr>
                <w:b/>
              </w:rPr>
              <w:t xml:space="preserve">6.9. </w:t>
            </w:r>
            <w:r w:rsidRPr="006C080D">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5200B" w:rsidRPr="00C47706" w:rsidTr="008D4EF5">
        <w:trPr>
          <w:trHeight w:val="20"/>
        </w:trPr>
        <w:tc>
          <w:tcPr>
            <w:tcW w:w="779" w:type="dxa"/>
          </w:tcPr>
          <w:p w:rsidR="00B5200B" w:rsidRPr="00C47706" w:rsidRDefault="00B5200B" w:rsidP="008D4EF5">
            <w:pPr>
              <w:ind w:left="360"/>
              <w:jc w:val="center"/>
            </w:pPr>
            <w:r>
              <w:t>2.</w:t>
            </w:r>
          </w:p>
        </w:tc>
        <w:tc>
          <w:tcPr>
            <w:tcW w:w="14341" w:type="dxa"/>
          </w:tcPr>
          <w:p w:rsidR="00B5200B" w:rsidRPr="009B73BC" w:rsidRDefault="00B5200B" w:rsidP="008D4EF5">
            <w:pPr>
              <w:rPr>
                <w:b/>
              </w:rPr>
            </w:pPr>
            <w:r w:rsidRPr="009B73BC">
              <w:rPr>
                <w:b/>
              </w:rPr>
              <w:t>Объекты связи и телекоммуникаций</w:t>
            </w:r>
          </w:p>
          <w:p w:rsidR="006C080D" w:rsidRPr="00C47706" w:rsidRDefault="006C080D" w:rsidP="008D4EF5">
            <w:r w:rsidRPr="009B73BC">
              <w:rPr>
                <w:b/>
              </w:rPr>
              <w:t>6.8.</w:t>
            </w:r>
            <w:r w:rsidRPr="006C080D">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B5200B" w:rsidRPr="00C47706" w:rsidRDefault="00B5200B" w:rsidP="00B5200B">
      <w:pPr>
        <w:jc w:val="center"/>
        <w:rPr>
          <w:b/>
        </w:rPr>
      </w:pPr>
    </w:p>
    <w:p w:rsidR="00B5200B" w:rsidRPr="00C47706" w:rsidRDefault="00B5200B" w:rsidP="00B5200B"/>
    <w:p w:rsidR="00D769A2" w:rsidRPr="00D769A2" w:rsidRDefault="00D769A2" w:rsidP="00D769A2">
      <w:pPr>
        <w:pStyle w:val="3"/>
        <w:keepLines w:val="0"/>
        <w:tabs>
          <w:tab w:val="left" w:pos="851"/>
        </w:tabs>
        <w:spacing w:before="0" w:line="360" w:lineRule="auto"/>
        <w:jc w:val="center"/>
        <w:rPr>
          <w:rFonts w:ascii="Times New Roman" w:eastAsia="Times New Roman" w:hAnsi="Times New Roman" w:cs="Times New Roman"/>
          <w:color w:val="auto"/>
          <w:sz w:val="28"/>
        </w:rPr>
      </w:pPr>
      <w:r w:rsidRPr="00D769A2">
        <w:rPr>
          <w:rFonts w:ascii="Times New Roman" w:eastAsia="Times New Roman" w:hAnsi="Times New Roman" w:cs="Times New Roman"/>
          <w:color w:val="auto"/>
          <w:sz w:val="28"/>
        </w:rPr>
        <w:t>Т. Зона транспортной инфраструктуры</w:t>
      </w:r>
      <w:bookmarkEnd w:id="36"/>
      <w:bookmarkEnd w:id="37"/>
      <w:bookmarkEnd w:id="38"/>
    </w:p>
    <w:p w:rsidR="00B5200B" w:rsidRPr="00C47706" w:rsidRDefault="00B5200B" w:rsidP="00B5200B">
      <w:pPr>
        <w:pStyle w:val="af3"/>
        <w:numPr>
          <w:ilvl w:val="0"/>
          <w:numId w:val="59"/>
        </w:numPr>
        <w:spacing w:after="0" w:line="274" w:lineRule="exact"/>
        <w:ind w:left="0" w:firstLine="360"/>
        <w:jc w:val="both"/>
        <w:rPr>
          <w:sz w:val="24"/>
          <w:szCs w:val="24"/>
        </w:rPr>
      </w:pPr>
      <w:bookmarkStart w:id="39" w:name="_Toc371598758"/>
      <w:bookmarkStart w:id="40" w:name="_Toc372119036"/>
      <w:r w:rsidRPr="00C47706">
        <w:rPr>
          <w:sz w:val="24"/>
          <w:szCs w:val="24"/>
        </w:rPr>
        <w:t>Зона выделена для обеспечения правовых условий эксплуатации сооружений и комму</w:t>
      </w:r>
      <w:r w:rsidRPr="00C47706">
        <w:rPr>
          <w:sz w:val="24"/>
          <w:szCs w:val="24"/>
        </w:rPr>
        <w:softHyphen/>
        <w:t>никаций автомобильного и железнодорожного транспорта, перевозок по железной дороге пас</w:t>
      </w:r>
      <w:r w:rsidRPr="00C47706">
        <w:rPr>
          <w:sz w:val="24"/>
          <w:szCs w:val="24"/>
        </w:rPr>
        <w:softHyphen/>
        <w:t>сажиров и осуществления транспортировок грузов. В соответствии с подпунктом 3 пункта 4 статьи 36 Градостроительного кодекса Российской Федерации действие градостроительных рег</w:t>
      </w:r>
      <w:r w:rsidRPr="00C47706">
        <w:rPr>
          <w:sz w:val="24"/>
          <w:szCs w:val="24"/>
        </w:rPr>
        <w:softHyphen/>
        <w:t>ламентов на земельные участки и объекты капитального строительства в этой зоне не распро</w:t>
      </w:r>
      <w:r w:rsidRPr="00C47706">
        <w:rPr>
          <w:sz w:val="24"/>
          <w:szCs w:val="24"/>
        </w:rPr>
        <w:softHyphen/>
        <w:t>страняется. Их использование определяется уполномоченными органами в соответствии с зако</w:t>
      </w:r>
      <w:r w:rsidRPr="00C47706">
        <w:rPr>
          <w:sz w:val="24"/>
          <w:szCs w:val="24"/>
        </w:rPr>
        <w:softHyphen/>
        <w:t>нодательством Российской федерации.</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B5200B" w:rsidRPr="00C47706" w:rsidTr="008D4EF5">
        <w:trPr>
          <w:trHeight w:val="20"/>
        </w:trPr>
        <w:tc>
          <w:tcPr>
            <w:tcW w:w="779" w:type="dxa"/>
          </w:tcPr>
          <w:p w:rsidR="00B5200B" w:rsidRPr="00C47706" w:rsidRDefault="00B5200B" w:rsidP="008D4EF5">
            <w:pPr>
              <w:jc w:val="center"/>
              <w:rPr>
                <w:b/>
              </w:rPr>
            </w:pPr>
            <w:r w:rsidRPr="00C47706">
              <w:rPr>
                <w:b/>
              </w:rPr>
              <w:t>№</w:t>
            </w:r>
          </w:p>
        </w:tc>
        <w:tc>
          <w:tcPr>
            <w:tcW w:w="14341" w:type="dxa"/>
            <w:vAlign w:val="center"/>
          </w:tcPr>
          <w:p w:rsidR="00B5200B" w:rsidRPr="00C47706" w:rsidRDefault="00B5200B" w:rsidP="008D4EF5">
            <w:pPr>
              <w:jc w:val="center"/>
              <w:rPr>
                <w:b/>
              </w:rPr>
            </w:pPr>
            <w:r w:rsidRPr="00C47706">
              <w:rPr>
                <w:b/>
              </w:rPr>
              <w:t>Основные виды</w:t>
            </w:r>
            <w:r w:rsidR="0066369D">
              <w:rPr>
                <w:b/>
              </w:rPr>
              <w:t xml:space="preserve"> и код </w:t>
            </w:r>
            <w:r w:rsidRPr="00C47706">
              <w:rPr>
                <w:b/>
              </w:rPr>
              <w:t xml:space="preserve"> разрешённого использования</w:t>
            </w:r>
          </w:p>
        </w:tc>
      </w:tr>
      <w:tr w:rsidR="00B5200B" w:rsidRPr="00C47706" w:rsidTr="006C080D">
        <w:trPr>
          <w:trHeight w:val="345"/>
        </w:trPr>
        <w:tc>
          <w:tcPr>
            <w:tcW w:w="779" w:type="dxa"/>
          </w:tcPr>
          <w:p w:rsidR="00B5200B" w:rsidRPr="00C47706" w:rsidRDefault="00B5200B" w:rsidP="00B5200B">
            <w:pPr>
              <w:numPr>
                <w:ilvl w:val="0"/>
                <w:numId w:val="57"/>
              </w:numPr>
              <w:jc w:val="center"/>
            </w:pPr>
          </w:p>
        </w:tc>
        <w:tc>
          <w:tcPr>
            <w:tcW w:w="14341" w:type="dxa"/>
          </w:tcPr>
          <w:p w:rsidR="00B5200B" w:rsidRPr="009B73BC" w:rsidRDefault="00B5200B" w:rsidP="008D4EF5">
            <w:pPr>
              <w:rPr>
                <w:b/>
              </w:rPr>
            </w:pPr>
            <w:r w:rsidRPr="009B73BC">
              <w:rPr>
                <w:b/>
              </w:rPr>
              <w:t>Автобазы</w:t>
            </w:r>
          </w:p>
          <w:p w:rsidR="00B5200B" w:rsidRPr="00C47706" w:rsidRDefault="006C080D" w:rsidP="008D4EF5">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C080D" w:rsidRPr="00C47706" w:rsidTr="008D4EF5">
        <w:trPr>
          <w:trHeight w:val="195"/>
        </w:trPr>
        <w:tc>
          <w:tcPr>
            <w:tcW w:w="779" w:type="dxa"/>
          </w:tcPr>
          <w:p w:rsidR="006C080D" w:rsidRPr="00C47706" w:rsidRDefault="006C080D" w:rsidP="00B5200B">
            <w:pPr>
              <w:numPr>
                <w:ilvl w:val="0"/>
                <w:numId w:val="57"/>
              </w:numPr>
              <w:jc w:val="center"/>
            </w:pPr>
          </w:p>
        </w:tc>
        <w:tc>
          <w:tcPr>
            <w:tcW w:w="14341" w:type="dxa"/>
          </w:tcPr>
          <w:p w:rsidR="006C080D" w:rsidRPr="009B73BC" w:rsidRDefault="006C080D" w:rsidP="008D4EF5">
            <w:pPr>
              <w:rPr>
                <w:b/>
              </w:rPr>
            </w:pPr>
            <w:r w:rsidRPr="009B73BC">
              <w:rPr>
                <w:b/>
              </w:rPr>
              <w:t>Автотранспортные предприятия</w:t>
            </w:r>
          </w:p>
          <w:p w:rsidR="006C080D" w:rsidRPr="00C47706" w:rsidRDefault="006C080D" w:rsidP="008D4EF5">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5200B" w:rsidRPr="00C47706" w:rsidTr="006C080D">
        <w:trPr>
          <w:trHeight w:val="345"/>
        </w:trPr>
        <w:tc>
          <w:tcPr>
            <w:tcW w:w="779" w:type="dxa"/>
          </w:tcPr>
          <w:p w:rsidR="00B5200B" w:rsidRPr="00C47706" w:rsidRDefault="00B5200B" w:rsidP="00B5200B">
            <w:pPr>
              <w:numPr>
                <w:ilvl w:val="0"/>
                <w:numId w:val="57"/>
              </w:numPr>
              <w:jc w:val="center"/>
            </w:pPr>
          </w:p>
        </w:tc>
        <w:tc>
          <w:tcPr>
            <w:tcW w:w="14341" w:type="dxa"/>
          </w:tcPr>
          <w:p w:rsidR="006C080D" w:rsidRPr="009B73BC" w:rsidRDefault="006C080D" w:rsidP="006C080D">
            <w:pPr>
              <w:rPr>
                <w:b/>
              </w:rPr>
            </w:pPr>
            <w:r w:rsidRPr="009B73BC">
              <w:rPr>
                <w:b/>
              </w:rPr>
              <w:t>Авторемонтные и автосервисные предприятия</w:t>
            </w:r>
          </w:p>
          <w:p w:rsidR="006C080D" w:rsidRPr="00C47706" w:rsidRDefault="006C080D" w:rsidP="006C080D">
            <w:r w:rsidRPr="009B73BC">
              <w:rPr>
                <w:b/>
              </w:rPr>
              <w:t>4.9.1.4</w:t>
            </w:r>
            <w:r w:rsidRPr="006C080D">
              <w:t xml:space="preserve"> Размещение мастерских, предназначенных для ремонта и обслуживания автомобилей, и прочих объектов дорожного сервиса, а </w:t>
            </w:r>
            <w:r w:rsidRPr="006C080D">
              <w:lastRenderedPageBreak/>
              <w:t>также размещение магазинов сопутствующей торговли</w:t>
            </w:r>
          </w:p>
          <w:p w:rsidR="00B5200B" w:rsidRPr="00C47706" w:rsidRDefault="00B5200B" w:rsidP="006C080D"/>
        </w:tc>
      </w:tr>
      <w:tr w:rsidR="006C080D" w:rsidRPr="00C47706" w:rsidTr="008D4EF5">
        <w:trPr>
          <w:trHeight w:val="192"/>
        </w:trPr>
        <w:tc>
          <w:tcPr>
            <w:tcW w:w="779" w:type="dxa"/>
          </w:tcPr>
          <w:p w:rsidR="006C080D" w:rsidRPr="00C47706" w:rsidRDefault="006C080D" w:rsidP="00B5200B">
            <w:pPr>
              <w:numPr>
                <w:ilvl w:val="0"/>
                <w:numId w:val="57"/>
              </w:numPr>
              <w:jc w:val="center"/>
            </w:pPr>
          </w:p>
        </w:tc>
        <w:tc>
          <w:tcPr>
            <w:tcW w:w="14341" w:type="dxa"/>
          </w:tcPr>
          <w:p w:rsidR="006C080D" w:rsidRPr="009B73BC" w:rsidRDefault="006C080D" w:rsidP="006C080D">
            <w:pPr>
              <w:rPr>
                <w:b/>
              </w:rPr>
            </w:pPr>
            <w:r w:rsidRPr="009B73BC">
              <w:rPr>
                <w:b/>
              </w:rPr>
              <w:t>Мойки</w:t>
            </w:r>
          </w:p>
          <w:p w:rsidR="006C080D" w:rsidRDefault="006C080D" w:rsidP="006C080D">
            <w:r w:rsidRPr="009B73BC">
              <w:rPr>
                <w:b/>
              </w:rPr>
              <w:t>4.9.1.3</w:t>
            </w:r>
            <w:r w:rsidRPr="006C080D">
              <w:t xml:space="preserve"> Размещение автомобильных моек, а также размещение м</w:t>
            </w:r>
            <w:r>
              <w:t>агазинов сопутствующей торговли</w:t>
            </w:r>
          </w:p>
          <w:p w:rsidR="006C080D" w:rsidRPr="00C47706" w:rsidRDefault="006C080D" w:rsidP="006C080D"/>
        </w:tc>
      </w:tr>
      <w:tr w:rsidR="00B5200B" w:rsidRPr="00C47706" w:rsidTr="006C080D">
        <w:trPr>
          <w:trHeight w:val="300"/>
        </w:trPr>
        <w:tc>
          <w:tcPr>
            <w:tcW w:w="779" w:type="dxa"/>
          </w:tcPr>
          <w:p w:rsidR="00B5200B" w:rsidRPr="00C47706" w:rsidRDefault="00B5200B" w:rsidP="00B5200B">
            <w:pPr>
              <w:numPr>
                <w:ilvl w:val="0"/>
                <w:numId w:val="57"/>
              </w:numPr>
              <w:jc w:val="center"/>
            </w:pPr>
          </w:p>
        </w:tc>
        <w:tc>
          <w:tcPr>
            <w:tcW w:w="14341" w:type="dxa"/>
          </w:tcPr>
          <w:p w:rsidR="006C080D" w:rsidRPr="009B73BC" w:rsidRDefault="006C080D" w:rsidP="006C080D">
            <w:pPr>
              <w:rPr>
                <w:b/>
              </w:rPr>
            </w:pPr>
            <w:r w:rsidRPr="009B73BC">
              <w:rPr>
                <w:b/>
              </w:rPr>
              <w:t>Автозаправочные станции</w:t>
            </w:r>
          </w:p>
          <w:p w:rsidR="006C080D" w:rsidRPr="00C47706" w:rsidRDefault="006C080D" w:rsidP="006C080D">
            <w:r w:rsidRPr="009B73BC">
              <w:rPr>
                <w:b/>
              </w:rPr>
              <w:t>4.9.1.1</w:t>
            </w:r>
            <w:r w:rsidRPr="006C080D">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p w:rsidR="00B5200B" w:rsidRPr="00C47706" w:rsidRDefault="00B5200B" w:rsidP="006C080D"/>
        </w:tc>
      </w:tr>
      <w:tr w:rsidR="006C080D" w:rsidRPr="00C47706" w:rsidTr="008D4EF5">
        <w:trPr>
          <w:trHeight w:val="240"/>
        </w:trPr>
        <w:tc>
          <w:tcPr>
            <w:tcW w:w="779" w:type="dxa"/>
          </w:tcPr>
          <w:p w:rsidR="006C080D" w:rsidRPr="00C47706" w:rsidRDefault="006C080D" w:rsidP="00B5200B">
            <w:pPr>
              <w:numPr>
                <w:ilvl w:val="0"/>
                <w:numId w:val="57"/>
              </w:numPr>
              <w:jc w:val="center"/>
            </w:pPr>
          </w:p>
        </w:tc>
        <w:tc>
          <w:tcPr>
            <w:tcW w:w="14341" w:type="dxa"/>
          </w:tcPr>
          <w:p w:rsidR="006C080D" w:rsidRPr="009B73BC" w:rsidRDefault="006C080D" w:rsidP="006C080D">
            <w:pPr>
              <w:rPr>
                <w:b/>
              </w:rPr>
            </w:pPr>
            <w:r w:rsidRPr="009B73BC">
              <w:rPr>
                <w:b/>
              </w:rPr>
              <w:t>Станции технического обслуживания</w:t>
            </w:r>
          </w:p>
          <w:p w:rsidR="006C080D" w:rsidRPr="00C47706" w:rsidRDefault="006C080D" w:rsidP="006C080D">
            <w:r w:rsidRPr="009B73BC">
              <w:rPr>
                <w:b/>
              </w:rPr>
              <w:t>4.9.1.1</w:t>
            </w:r>
            <w:r w:rsidRPr="006C080D">
              <w:t xml:space="preserve"> 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5200B" w:rsidRPr="00C47706" w:rsidTr="008D4EF5">
        <w:trPr>
          <w:trHeight w:val="20"/>
        </w:trPr>
        <w:tc>
          <w:tcPr>
            <w:tcW w:w="779" w:type="dxa"/>
          </w:tcPr>
          <w:p w:rsidR="00B5200B" w:rsidRPr="00C47706" w:rsidRDefault="00B5200B" w:rsidP="00B5200B">
            <w:pPr>
              <w:numPr>
                <w:ilvl w:val="0"/>
                <w:numId w:val="57"/>
              </w:numPr>
              <w:jc w:val="center"/>
            </w:pPr>
          </w:p>
        </w:tc>
        <w:tc>
          <w:tcPr>
            <w:tcW w:w="14341" w:type="dxa"/>
          </w:tcPr>
          <w:p w:rsidR="006C080D" w:rsidRPr="009B73BC" w:rsidRDefault="006C080D" w:rsidP="006C080D">
            <w:pPr>
              <w:rPr>
                <w:b/>
              </w:rPr>
            </w:pPr>
            <w:r w:rsidRPr="009B73BC">
              <w:rPr>
                <w:b/>
              </w:rPr>
              <w:t>Автобусные парки, таксомоторные парки</w:t>
            </w:r>
          </w:p>
          <w:p w:rsidR="00B5200B" w:rsidRPr="00C47706" w:rsidRDefault="006C080D" w:rsidP="006C080D">
            <w:r w:rsidRPr="009B73BC">
              <w:rPr>
                <w:b/>
              </w:rPr>
              <w:t>4.9</w:t>
            </w:r>
            <w:r w:rsidRPr="006C080D">
              <w:t xml:space="preserve"> 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r>
      <w:tr w:rsidR="00B5200B" w:rsidRPr="00C47706" w:rsidTr="006C080D">
        <w:trPr>
          <w:trHeight w:val="300"/>
        </w:trPr>
        <w:tc>
          <w:tcPr>
            <w:tcW w:w="779" w:type="dxa"/>
          </w:tcPr>
          <w:p w:rsidR="00B5200B" w:rsidRPr="00C47706" w:rsidRDefault="00B5200B" w:rsidP="00B5200B">
            <w:pPr>
              <w:numPr>
                <w:ilvl w:val="0"/>
                <w:numId w:val="57"/>
              </w:numPr>
              <w:jc w:val="center"/>
            </w:pPr>
          </w:p>
        </w:tc>
        <w:tc>
          <w:tcPr>
            <w:tcW w:w="14341" w:type="dxa"/>
          </w:tcPr>
          <w:p w:rsidR="00B5200B" w:rsidRPr="00403F98" w:rsidRDefault="006C080D" w:rsidP="006C080D">
            <w:pPr>
              <w:rPr>
                <w:b/>
              </w:rPr>
            </w:pPr>
            <w:r w:rsidRPr="00403F98">
              <w:rPr>
                <w:b/>
              </w:rPr>
              <w:t>Автовокзал</w:t>
            </w:r>
          </w:p>
          <w:p w:rsidR="006C080D" w:rsidRPr="00C47706" w:rsidRDefault="009B73BC" w:rsidP="006C080D">
            <w:r w:rsidRPr="00403F98">
              <w:rPr>
                <w:b/>
              </w:rPr>
              <w:t>4</w:t>
            </w:r>
            <w:r w:rsidR="006C080D" w:rsidRPr="00403F98">
              <w:rPr>
                <w:b/>
              </w:rPr>
              <w:t>.9.1</w:t>
            </w:r>
            <w:r w:rsidR="006C080D" w:rsidRPr="006C080D">
              <w:t xml:space="preserve"> 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  </w:t>
            </w:r>
          </w:p>
        </w:tc>
      </w:tr>
      <w:tr w:rsidR="006C080D" w:rsidRPr="00C47706" w:rsidTr="006C080D">
        <w:trPr>
          <w:trHeight w:val="225"/>
        </w:trPr>
        <w:tc>
          <w:tcPr>
            <w:tcW w:w="779" w:type="dxa"/>
          </w:tcPr>
          <w:p w:rsidR="006C080D" w:rsidRPr="00C47706" w:rsidRDefault="006C080D" w:rsidP="00B5200B">
            <w:pPr>
              <w:numPr>
                <w:ilvl w:val="0"/>
                <w:numId w:val="57"/>
              </w:numPr>
              <w:jc w:val="center"/>
            </w:pPr>
          </w:p>
        </w:tc>
        <w:tc>
          <w:tcPr>
            <w:tcW w:w="14341" w:type="dxa"/>
          </w:tcPr>
          <w:p w:rsidR="006C080D" w:rsidRPr="00403F98" w:rsidRDefault="006C080D" w:rsidP="006C080D">
            <w:pPr>
              <w:rPr>
                <w:b/>
              </w:rPr>
            </w:pPr>
            <w:r w:rsidRPr="00403F98">
              <w:rPr>
                <w:b/>
              </w:rPr>
              <w:t>Гаражные кооперативы</w:t>
            </w:r>
          </w:p>
          <w:p w:rsidR="006C080D" w:rsidRPr="00C47706" w:rsidRDefault="006C080D" w:rsidP="006C080D">
            <w:r w:rsidRPr="00403F98">
              <w:rPr>
                <w:b/>
              </w:rPr>
              <w:t>7.2</w:t>
            </w:r>
            <w:r w:rsidRPr="006C080D">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C080D" w:rsidRPr="00C47706" w:rsidTr="008D4EF5">
        <w:trPr>
          <w:trHeight w:val="210"/>
        </w:trPr>
        <w:tc>
          <w:tcPr>
            <w:tcW w:w="779" w:type="dxa"/>
          </w:tcPr>
          <w:p w:rsidR="006C080D" w:rsidRPr="00C47706" w:rsidRDefault="006C080D" w:rsidP="00B5200B">
            <w:pPr>
              <w:numPr>
                <w:ilvl w:val="0"/>
                <w:numId w:val="57"/>
              </w:numPr>
              <w:jc w:val="center"/>
            </w:pPr>
          </w:p>
        </w:tc>
        <w:tc>
          <w:tcPr>
            <w:tcW w:w="14341" w:type="dxa"/>
          </w:tcPr>
          <w:p w:rsidR="006C080D" w:rsidRPr="00403F98" w:rsidRDefault="006C080D" w:rsidP="006C080D">
            <w:pPr>
              <w:rPr>
                <w:b/>
              </w:rPr>
            </w:pPr>
            <w:r w:rsidRPr="00403F98">
              <w:rPr>
                <w:b/>
              </w:rPr>
              <w:t>Автостоянки для хранения грузового транспорта и сельскохозяйственной техники</w:t>
            </w:r>
          </w:p>
          <w:p w:rsidR="006C080D" w:rsidRPr="00C47706" w:rsidRDefault="006C080D" w:rsidP="006C080D">
            <w:r w:rsidRPr="00403F98">
              <w:rPr>
                <w:b/>
              </w:rPr>
              <w:t>7.2</w:t>
            </w:r>
            <w:r w:rsidRPr="006C080D">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r>
      <w:tr w:rsidR="00B5200B" w:rsidRPr="00C47706" w:rsidTr="008D4EF5">
        <w:trPr>
          <w:trHeight w:val="292"/>
        </w:trPr>
        <w:tc>
          <w:tcPr>
            <w:tcW w:w="779" w:type="dxa"/>
          </w:tcPr>
          <w:p w:rsidR="00B5200B" w:rsidRPr="00C47706" w:rsidRDefault="00B5200B" w:rsidP="00B5200B">
            <w:pPr>
              <w:numPr>
                <w:ilvl w:val="0"/>
                <w:numId w:val="57"/>
              </w:numPr>
              <w:jc w:val="center"/>
            </w:pPr>
          </w:p>
        </w:tc>
        <w:tc>
          <w:tcPr>
            <w:tcW w:w="14341" w:type="dxa"/>
          </w:tcPr>
          <w:p w:rsidR="00B5200B" w:rsidRPr="00403F98" w:rsidRDefault="006C080D" w:rsidP="006C080D">
            <w:pPr>
              <w:rPr>
                <w:b/>
              </w:rPr>
            </w:pPr>
            <w:r w:rsidRPr="00403F98">
              <w:rPr>
                <w:b/>
              </w:rPr>
              <w:t>Автостоянки для хранения легкового транспорта</w:t>
            </w:r>
          </w:p>
          <w:p w:rsidR="006C080D" w:rsidRPr="00C47706" w:rsidRDefault="006C080D" w:rsidP="006C080D">
            <w:r w:rsidRPr="00403F98">
              <w:rPr>
                <w:b/>
              </w:rPr>
              <w:t>7.2</w:t>
            </w:r>
            <w:r w:rsidRPr="006C080D">
              <w:t xml:space="preserve">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  </w:t>
            </w:r>
          </w:p>
        </w:tc>
      </w:tr>
      <w:tr w:rsidR="006C080D" w:rsidRPr="00C47706" w:rsidTr="006C28CC">
        <w:trPr>
          <w:trHeight w:val="838"/>
        </w:trPr>
        <w:tc>
          <w:tcPr>
            <w:tcW w:w="779" w:type="dxa"/>
          </w:tcPr>
          <w:p w:rsidR="006C080D" w:rsidRPr="00C47706" w:rsidRDefault="006C080D" w:rsidP="00B5200B">
            <w:pPr>
              <w:numPr>
                <w:ilvl w:val="0"/>
                <w:numId w:val="57"/>
              </w:numPr>
              <w:jc w:val="center"/>
            </w:pPr>
          </w:p>
        </w:tc>
        <w:tc>
          <w:tcPr>
            <w:tcW w:w="14341" w:type="dxa"/>
          </w:tcPr>
          <w:p w:rsidR="006C080D" w:rsidRPr="00403F98" w:rsidRDefault="006C080D" w:rsidP="006C080D">
            <w:pPr>
              <w:rPr>
                <w:b/>
              </w:rPr>
            </w:pPr>
            <w:r w:rsidRPr="00403F98">
              <w:rPr>
                <w:b/>
              </w:rPr>
              <w:t xml:space="preserve">Объекты транспортно-логистического назначения (склады, транспортно-логистические терминалы, притрассовые объекты </w:t>
            </w:r>
          </w:p>
          <w:p w:rsidR="006C080D" w:rsidRPr="00403F98" w:rsidRDefault="006C080D" w:rsidP="006C080D">
            <w:pPr>
              <w:rPr>
                <w:b/>
              </w:rPr>
            </w:pPr>
            <w:r w:rsidRPr="00403F98">
              <w:rPr>
                <w:b/>
              </w:rPr>
              <w:t>общественно-делового обслуживания)</w:t>
            </w:r>
          </w:p>
          <w:p w:rsidR="006C080D" w:rsidRPr="00403F98" w:rsidRDefault="006C080D" w:rsidP="006C080D">
            <w:pPr>
              <w:rPr>
                <w:b/>
              </w:rPr>
            </w:pPr>
          </w:p>
          <w:p w:rsidR="006C080D" w:rsidRPr="00C47706" w:rsidRDefault="006C080D" w:rsidP="006C080D">
            <w:pPr>
              <w:jc w:val="both"/>
            </w:pPr>
            <w:r w:rsidRPr="00403F98">
              <w:rPr>
                <w:b/>
              </w:rPr>
              <w:t xml:space="preserve">6.9 </w:t>
            </w:r>
            <w:r w:rsidRPr="006C080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w:t>
            </w:r>
            <w:r w:rsidRPr="006C080D">
              <w:lastRenderedPageBreak/>
              <w:t>перевалочных складов</w:t>
            </w:r>
          </w:p>
        </w:tc>
      </w:tr>
      <w:tr w:rsidR="00B5200B" w:rsidRPr="00C47706" w:rsidTr="008D4EF5">
        <w:trPr>
          <w:trHeight w:val="20"/>
        </w:trPr>
        <w:tc>
          <w:tcPr>
            <w:tcW w:w="15120" w:type="dxa"/>
            <w:gridSpan w:val="2"/>
          </w:tcPr>
          <w:p w:rsidR="00B5200B" w:rsidRPr="00C47706" w:rsidRDefault="00B5200B" w:rsidP="008D4EF5">
            <w:pPr>
              <w:jc w:val="center"/>
              <w:rPr>
                <w:b/>
              </w:rPr>
            </w:pPr>
            <w:r w:rsidRPr="00C47706">
              <w:rPr>
                <w:b/>
              </w:rPr>
              <w:lastRenderedPageBreak/>
              <w:t xml:space="preserve">Вспомогательные виды </w:t>
            </w:r>
            <w:r w:rsidR="0066369D">
              <w:rPr>
                <w:b/>
              </w:rPr>
              <w:t xml:space="preserve">и код </w:t>
            </w:r>
            <w:r w:rsidRPr="00C47706">
              <w:rPr>
                <w:b/>
              </w:rPr>
              <w:t>разрешённого использования</w:t>
            </w:r>
          </w:p>
        </w:tc>
      </w:tr>
      <w:tr w:rsidR="00B5200B" w:rsidRPr="00C47706" w:rsidTr="006C080D">
        <w:trPr>
          <w:trHeight w:val="315"/>
        </w:trPr>
        <w:tc>
          <w:tcPr>
            <w:tcW w:w="779" w:type="dxa"/>
          </w:tcPr>
          <w:p w:rsidR="00B5200B" w:rsidRPr="00C47706" w:rsidRDefault="00B5200B" w:rsidP="00B5200B">
            <w:pPr>
              <w:numPr>
                <w:ilvl w:val="0"/>
                <w:numId w:val="58"/>
              </w:numPr>
              <w:jc w:val="center"/>
            </w:pPr>
          </w:p>
        </w:tc>
        <w:tc>
          <w:tcPr>
            <w:tcW w:w="14341" w:type="dxa"/>
          </w:tcPr>
          <w:p w:rsidR="00B5200B" w:rsidRPr="00403F98" w:rsidRDefault="00B5200B" w:rsidP="008D4EF5">
            <w:pPr>
              <w:rPr>
                <w:b/>
              </w:rPr>
            </w:pPr>
            <w:r w:rsidRPr="00403F98">
              <w:rPr>
                <w:b/>
              </w:rPr>
              <w:t>Площадки для хозяйственных целей</w:t>
            </w:r>
          </w:p>
          <w:p w:rsidR="00B5200B" w:rsidRPr="00C47706" w:rsidRDefault="006C080D" w:rsidP="008D4EF5">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C080D" w:rsidRPr="00C47706" w:rsidTr="008D4EF5">
        <w:trPr>
          <w:trHeight w:val="225"/>
        </w:trPr>
        <w:tc>
          <w:tcPr>
            <w:tcW w:w="779" w:type="dxa"/>
          </w:tcPr>
          <w:p w:rsidR="006C080D" w:rsidRPr="00C47706" w:rsidRDefault="006C080D" w:rsidP="00B5200B">
            <w:pPr>
              <w:numPr>
                <w:ilvl w:val="0"/>
                <w:numId w:val="58"/>
              </w:numPr>
              <w:jc w:val="center"/>
            </w:pPr>
          </w:p>
        </w:tc>
        <w:tc>
          <w:tcPr>
            <w:tcW w:w="14341" w:type="dxa"/>
          </w:tcPr>
          <w:p w:rsidR="006C080D" w:rsidRPr="00403F98" w:rsidRDefault="006C080D" w:rsidP="008D4EF5">
            <w:pPr>
              <w:rPr>
                <w:b/>
              </w:rPr>
            </w:pPr>
            <w:r w:rsidRPr="00403F98">
              <w:rPr>
                <w:b/>
              </w:rPr>
              <w:t>Зеленые насаждения специального назначения</w:t>
            </w:r>
          </w:p>
          <w:p w:rsidR="006C080D" w:rsidRPr="00C47706" w:rsidRDefault="006C080D" w:rsidP="008D4EF5">
            <w:r w:rsidRPr="00403F98">
              <w:rPr>
                <w:b/>
              </w:rPr>
              <w:t>12.0.2</w:t>
            </w:r>
            <w:r w:rsidRPr="006C080D">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B5200B" w:rsidRPr="00C47706" w:rsidTr="006C080D">
        <w:trPr>
          <w:trHeight w:val="285"/>
        </w:trPr>
        <w:tc>
          <w:tcPr>
            <w:tcW w:w="779" w:type="dxa"/>
          </w:tcPr>
          <w:p w:rsidR="00B5200B" w:rsidRPr="00C47706" w:rsidRDefault="00B5200B" w:rsidP="00B5200B">
            <w:pPr>
              <w:numPr>
                <w:ilvl w:val="0"/>
                <w:numId w:val="58"/>
              </w:numPr>
              <w:jc w:val="center"/>
            </w:pPr>
          </w:p>
        </w:tc>
        <w:tc>
          <w:tcPr>
            <w:tcW w:w="14341" w:type="dxa"/>
          </w:tcPr>
          <w:p w:rsidR="00B5200B" w:rsidRPr="00403F98" w:rsidRDefault="006C080D" w:rsidP="006C080D">
            <w:pPr>
              <w:rPr>
                <w:b/>
              </w:rPr>
            </w:pPr>
            <w:r w:rsidRPr="00403F98">
              <w:rPr>
                <w:b/>
              </w:rPr>
              <w:t>Здания и сооружения, технологически связанные с основным видом разрешенного использования</w:t>
            </w:r>
          </w:p>
          <w:p w:rsidR="006C080D" w:rsidRPr="00C47706" w:rsidRDefault="006C080D" w:rsidP="006C080D">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B5200B" w:rsidRPr="00C47706" w:rsidTr="008D4EF5">
        <w:trPr>
          <w:trHeight w:val="20"/>
        </w:trPr>
        <w:tc>
          <w:tcPr>
            <w:tcW w:w="15120" w:type="dxa"/>
            <w:gridSpan w:val="2"/>
          </w:tcPr>
          <w:p w:rsidR="00B5200B" w:rsidRPr="00C47706" w:rsidRDefault="00B5200B" w:rsidP="008D4EF5">
            <w:pPr>
              <w:jc w:val="center"/>
            </w:pPr>
            <w:r w:rsidRPr="00C47706">
              <w:rPr>
                <w:b/>
              </w:rPr>
              <w:t>Условно разрешенные виды</w:t>
            </w:r>
            <w:r w:rsidR="0066369D">
              <w:rPr>
                <w:b/>
              </w:rPr>
              <w:t xml:space="preserve"> и код</w:t>
            </w:r>
            <w:r w:rsidRPr="00C47706">
              <w:rPr>
                <w:b/>
              </w:rPr>
              <w:t xml:space="preserve"> разрешенного использования</w:t>
            </w:r>
          </w:p>
        </w:tc>
      </w:tr>
      <w:tr w:rsidR="00B5200B" w:rsidRPr="00C47706" w:rsidTr="008D4EF5">
        <w:trPr>
          <w:trHeight w:val="20"/>
        </w:trPr>
        <w:tc>
          <w:tcPr>
            <w:tcW w:w="779" w:type="dxa"/>
          </w:tcPr>
          <w:p w:rsidR="00B5200B" w:rsidRPr="00C47706" w:rsidRDefault="00B5200B" w:rsidP="008D4EF5">
            <w:pPr>
              <w:ind w:left="360"/>
              <w:jc w:val="center"/>
            </w:pPr>
            <w:r w:rsidRPr="00C47706">
              <w:t>1.</w:t>
            </w:r>
          </w:p>
        </w:tc>
        <w:tc>
          <w:tcPr>
            <w:tcW w:w="14341" w:type="dxa"/>
          </w:tcPr>
          <w:p w:rsidR="00B5200B" w:rsidRPr="00403F98" w:rsidRDefault="00B5200B" w:rsidP="008D4EF5">
            <w:pPr>
              <w:rPr>
                <w:b/>
              </w:rPr>
            </w:pPr>
            <w:r w:rsidRPr="00403F98">
              <w:rPr>
                <w:b/>
              </w:rPr>
              <w:t>Объекты розничной торговли</w:t>
            </w:r>
          </w:p>
          <w:p w:rsidR="00B5200B" w:rsidRPr="00C47706" w:rsidRDefault="006C080D" w:rsidP="008D4EF5">
            <w:pPr>
              <w:tabs>
                <w:tab w:val="left" w:pos="5"/>
                <w:tab w:val="left" w:pos="288"/>
              </w:tabs>
              <w:ind w:left="5"/>
              <w:jc w:val="both"/>
            </w:pPr>
            <w:r w:rsidRPr="00403F98">
              <w:rPr>
                <w:b/>
              </w:rPr>
              <w:t>4.4</w:t>
            </w:r>
            <w:r w:rsidRPr="006C080D">
              <w:t xml:space="preserve"> Размещение объектов капитального строительства, предназначенных для продажи товаров, торговая площадь которых составляет до 5000 кв. м</w:t>
            </w:r>
          </w:p>
        </w:tc>
      </w:tr>
    </w:tbl>
    <w:p w:rsidR="00B5200B" w:rsidRPr="00C47706" w:rsidRDefault="00B5200B" w:rsidP="00B5200B"/>
    <w:p w:rsidR="008C4536" w:rsidRPr="00A6514A" w:rsidRDefault="008C4536" w:rsidP="008C4536">
      <w:pPr>
        <w:pStyle w:val="2"/>
        <w:rPr>
          <w:sz w:val="28"/>
          <w:szCs w:val="28"/>
        </w:rPr>
      </w:pPr>
      <w:r w:rsidRPr="00A6514A">
        <w:rPr>
          <w:sz w:val="28"/>
          <w:szCs w:val="28"/>
        </w:rPr>
        <w:t xml:space="preserve">Статья </w:t>
      </w:r>
      <w:r>
        <w:rPr>
          <w:sz w:val="28"/>
          <w:szCs w:val="28"/>
        </w:rPr>
        <w:t>5</w:t>
      </w:r>
      <w:r w:rsidRPr="00A6514A">
        <w:rPr>
          <w:sz w:val="28"/>
          <w:szCs w:val="28"/>
        </w:rPr>
        <w:t>. Зоны сельскохозяйственного использования</w:t>
      </w:r>
      <w:bookmarkEnd w:id="39"/>
      <w:bookmarkEnd w:id="40"/>
    </w:p>
    <w:p w:rsidR="008C4536" w:rsidRPr="00A6514A" w:rsidRDefault="008C4536" w:rsidP="008C4536"/>
    <w:p w:rsidR="008C4536" w:rsidRPr="008C4536" w:rsidRDefault="008C4536" w:rsidP="008C4536">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41" w:name="_Toc265657920"/>
      <w:bookmarkStart w:id="42" w:name="_Toc371598759"/>
      <w:bookmarkStart w:id="43" w:name="_Toc372119037"/>
      <w:r w:rsidRPr="008C4536">
        <w:rPr>
          <w:rFonts w:ascii="Times New Roman" w:eastAsia="Times New Roman" w:hAnsi="Times New Roman" w:cs="Times New Roman"/>
          <w:color w:val="auto"/>
          <w:sz w:val="28"/>
        </w:rPr>
        <w:t xml:space="preserve">СХ-1. </w:t>
      </w:r>
      <w:bookmarkEnd w:id="41"/>
      <w:r w:rsidRPr="008C4536">
        <w:rPr>
          <w:rFonts w:ascii="Times New Roman" w:eastAsia="Times New Roman" w:hAnsi="Times New Roman" w:cs="Times New Roman"/>
          <w:color w:val="auto"/>
          <w:sz w:val="28"/>
        </w:rPr>
        <w:t>Зоны размещения объектов сельскохозяйственного производства IV-V класса опасности</w:t>
      </w:r>
      <w:bookmarkEnd w:id="42"/>
      <w:bookmarkEnd w:id="43"/>
    </w:p>
    <w:p w:rsidR="00B5200B" w:rsidRPr="00C47706" w:rsidRDefault="00B5200B" w:rsidP="00B5200B">
      <w:pPr>
        <w:pStyle w:val="ad"/>
        <w:widowControl w:val="0"/>
        <w:numPr>
          <w:ilvl w:val="0"/>
          <w:numId w:val="19"/>
        </w:numPr>
        <w:tabs>
          <w:tab w:val="left" w:pos="1080"/>
        </w:tabs>
        <w:autoSpaceDE w:val="0"/>
        <w:autoSpaceDN w:val="0"/>
        <w:adjustRightInd w:val="0"/>
        <w:spacing w:after="0"/>
        <w:ind w:left="0" w:firstLine="567"/>
        <w:jc w:val="both"/>
        <w:rPr>
          <w:rFonts w:ascii="Times New Roman" w:eastAsia="Calibri" w:hAnsi="Times New Roman"/>
          <w:sz w:val="24"/>
          <w:szCs w:val="24"/>
        </w:rPr>
      </w:pPr>
      <w:r w:rsidRPr="00C47706">
        <w:rPr>
          <w:rFonts w:ascii="Times New Roman" w:eastAsia="Calibri" w:hAnsi="Times New Roman"/>
          <w:sz w:val="24"/>
          <w:szCs w:val="24"/>
        </w:rPr>
        <w:t>Зона размещения объектов сельскохозяйственного производства выделена для обеспечения правовых условий строительства и реконструкции объектов капитального строительства на территориях, занятых объектами сельскохозяйственного назначения и предназначенные для ведения сельского хозяйства;</w:t>
      </w:r>
    </w:p>
    <w:p w:rsidR="00B5200B" w:rsidRPr="00C47706" w:rsidRDefault="00B5200B" w:rsidP="00B5200B"/>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B5200B" w:rsidRPr="00C47706" w:rsidTr="008D4EF5">
        <w:trPr>
          <w:trHeight w:val="20"/>
        </w:trPr>
        <w:tc>
          <w:tcPr>
            <w:tcW w:w="779" w:type="dxa"/>
            <w:tcBorders>
              <w:top w:val="single" w:sz="4" w:space="0" w:color="auto"/>
              <w:left w:val="single" w:sz="4" w:space="0" w:color="auto"/>
              <w:bottom w:val="single" w:sz="4" w:space="0" w:color="auto"/>
              <w:right w:val="single" w:sz="4" w:space="0" w:color="auto"/>
            </w:tcBorders>
          </w:tcPr>
          <w:p w:rsidR="00B5200B" w:rsidRPr="00C47706" w:rsidRDefault="00B5200B" w:rsidP="008D4EF5">
            <w:pPr>
              <w:jc w:val="center"/>
              <w:rPr>
                <w:b/>
              </w:rPr>
            </w:pPr>
            <w:r w:rsidRPr="00C47706">
              <w:rPr>
                <w:b/>
              </w:rPr>
              <w:t>№</w:t>
            </w:r>
          </w:p>
        </w:tc>
        <w:tc>
          <w:tcPr>
            <w:tcW w:w="14341" w:type="dxa"/>
            <w:tcBorders>
              <w:top w:val="single" w:sz="4" w:space="0" w:color="auto"/>
              <w:left w:val="single" w:sz="4" w:space="0" w:color="auto"/>
              <w:bottom w:val="single" w:sz="4" w:space="0" w:color="auto"/>
              <w:right w:val="single" w:sz="4" w:space="0" w:color="auto"/>
            </w:tcBorders>
            <w:vAlign w:val="center"/>
          </w:tcPr>
          <w:p w:rsidR="00B5200B" w:rsidRPr="00C47706" w:rsidRDefault="00B5200B" w:rsidP="008D4EF5">
            <w:pPr>
              <w:jc w:val="center"/>
              <w:rPr>
                <w:b/>
              </w:rPr>
            </w:pPr>
            <w:r w:rsidRPr="00C47706">
              <w:rPr>
                <w:b/>
              </w:rPr>
              <w:t xml:space="preserve">Основные вид </w:t>
            </w:r>
            <w:r w:rsidR="00B550F3">
              <w:rPr>
                <w:b/>
              </w:rPr>
              <w:t xml:space="preserve">и код </w:t>
            </w:r>
            <w:r w:rsidRPr="00C47706">
              <w:rPr>
                <w:b/>
              </w:rPr>
              <w:t>разрешенного использования</w:t>
            </w:r>
          </w:p>
          <w:p w:rsidR="00B5200B" w:rsidRPr="00C47706" w:rsidRDefault="00B5200B" w:rsidP="008D4EF5">
            <w:pPr>
              <w:jc w:val="center"/>
              <w:rPr>
                <w:b/>
              </w:rPr>
            </w:pPr>
          </w:p>
        </w:tc>
      </w:tr>
      <w:tr w:rsidR="006C080D" w:rsidRPr="00C47706" w:rsidTr="006C28CC">
        <w:trPr>
          <w:trHeight w:val="828"/>
        </w:trPr>
        <w:tc>
          <w:tcPr>
            <w:tcW w:w="779" w:type="dxa"/>
          </w:tcPr>
          <w:p w:rsidR="006C080D" w:rsidRPr="00C47706" w:rsidRDefault="006C080D" w:rsidP="00B5200B">
            <w:pPr>
              <w:numPr>
                <w:ilvl w:val="0"/>
                <w:numId w:val="17"/>
              </w:numPr>
              <w:jc w:val="center"/>
            </w:pPr>
          </w:p>
        </w:tc>
        <w:tc>
          <w:tcPr>
            <w:tcW w:w="14341" w:type="dxa"/>
          </w:tcPr>
          <w:p w:rsidR="006C080D" w:rsidRPr="00403F98" w:rsidRDefault="006C080D" w:rsidP="008D4EF5">
            <w:pPr>
              <w:rPr>
                <w:b/>
              </w:rPr>
            </w:pPr>
            <w:r w:rsidRPr="00403F98">
              <w:rPr>
                <w:b/>
              </w:rPr>
              <w:t xml:space="preserve">Сельскохозяйственные предприятия по переработке сельскохозяйственной продукции и развитию животноводства </w:t>
            </w:r>
            <w:r w:rsidRPr="00403F98">
              <w:rPr>
                <w:b/>
                <w:lang w:val="en-US"/>
              </w:rPr>
              <w:t>IV</w:t>
            </w:r>
            <w:r w:rsidRPr="00403F98">
              <w:rPr>
                <w:b/>
              </w:rPr>
              <w:t>-</w:t>
            </w:r>
            <w:r w:rsidRPr="00403F98">
              <w:rPr>
                <w:b/>
                <w:lang w:val="en-US"/>
              </w:rPr>
              <w:t>V</w:t>
            </w:r>
            <w:r w:rsidRPr="00403F98">
              <w:rPr>
                <w:b/>
              </w:rPr>
              <w:t xml:space="preserve"> класса опасности</w:t>
            </w:r>
          </w:p>
          <w:p w:rsidR="006C080D" w:rsidRPr="00C47706" w:rsidRDefault="006C080D" w:rsidP="008D4EF5">
            <w:r w:rsidRPr="00403F98">
              <w:rPr>
                <w:b/>
              </w:rPr>
              <w:t xml:space="preserve">1.0 </w:t>
            </w:r>
            <w:r w:rsidRPr="006C080D">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w:t>
            </w:r>
            <w:r w:rsidRPr="006C080D">
              <w:lastRenderedPageBreak/>
              <w:t>переработки сельскохозяйственной продукции</w:t>
            </w:r>
          </w:p>
        </w:tc>
      </w:tr>
      <w:tr w:rsidR="006C080D" w:rsidRPr="00C47706" w:rsidTr="008D4EF5">
        <w:trPr>
          <w:trHeight w:val="210"/>
        </w:trPr>
        <w:tc>
          <w:tcPr>
            <w:tcW w:w="779" w:type="dxa"/>
          </w:tcPr>
          <w:p w:rsidR="006C080D" w:rsidRPr="00C47706" w:rsidRDefault="006C080D" w:rsidP="00B5200B">
            <w:pPr>
              <w:numPr>
                <w:ilvl w:val="0"/>
                <w:numId w:val="17"/>
              </w:numPr>
              <w:jc w:val="center"/>
            </w:pPr>
          </w:p>
        </w:tc>
        <w:tc>
          <w:tcPr>
            <w:tcW w:w="14341" w:type="dxa"/>
          </w:tcPr>
          <w:p w:rsidR="006C080D" w:rsidRPr="00403F98" w:rsidRDefault="006C080D" w:rsidP="008D4EF5">
            <w:pPr>
              <w:rPr>
                <w:b/>
              </w:rPr>
            </w:pPr>
            <w:r w:rsidRPr="00403F98">
              <w:rPr>
                <w:b/>
              </w:rPr>
              <w:t>Крестьянские (фермерские) хозяйства</w:t>
            </w:r>
          </w:p>
          <w:p w:rsidR="006C080D" w:rsidRPr="00C47706" w:rsidRDefault="006C080D" w:rsidP="008D4EF5">
            <w:r w:rsidRPr="00403F98">
              <w:rPr>
                <w:b/>
              </w:rPr>
              <w:t>1.0</w:t>
            </w:r>
            <w:r w:rsidRPr="006C080D">
              <w:t xml:space="preserve"> 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B5200B" w:rsidRPr="00C47706" w:rsidTr="008D4EF5">
        <w:trPr>
          <w:trHeight w:val="20"/>
        </w:trPr>
        <w:tc>
          <w:tcPr>
            <w:tcW w:w="779" w:type="dxa"/>
          </w:tcPr>
          <w:p w:rsidR="00B5200B" w:rsidRPr="00C47706" w:rsidRDefault="00B5200B" w:rsidP="00B5200B">
            <w:pPr>
              <w:numPr>
                <w:ilvl w:val="0"/>
                <w:numId w:val="17"/>
              </w:numPr>
              <w:jc w:val="center"/>
            </w:pPr>
          </w:p>
        </w:tc>
        <w:tc>
          <w:tcPr>
            <w:tcW w:w="14341" w:type="dxa"/>
          </w:tcPr>
          <w:p w:rsidR="006C080D" w:rsidRPr="00403F98" w:rsidRDefault="006C080D" w:rsidP="006C080D">
            <w:pPr>
              <w:rPr>
                <w:b/>
              </w:rPr>
            </w:pPr>
            <w:r w:rsidRPr="00403F98">
              <w:rPr>
                <w:b/>
              </w:rPr>
              <w:t>Рынки</w:t>
            </w:r>
          </w:p>
          <w:p w:rsidR="00B5200B" w:rsidRPr="00403F98" w:rsidRDefault="006C080D" w:rsidP="006C080D">
            <w:pPr>
              <w:jc w:val="both"/>
              <w:rPr>
                <w:b/>
              </w:rPr>
            </w:pPr>
            <w:r w:rsidRPr="00403F98">
              <w:rPr>
                <w:b/>
              </w:rPr>
              <w:t>На территории зоны сельскохозяйственного использования допускается размещение сельскохозяйственных рынков.</w:t>
            </w:r>
          </w:p>
          <w:p w:rsidR="006C080D" w:rsidRPr="00C47706" w:rsidRDefault="006C080D" w:rsidP="006C080D">
            <w:pPr>
              <w:jc w:val="both"/>
            </w:pPr>
            <w:r w:rsidRPr="00403F98">
              <w:rPr>
                <w:b/>
              </w:rPr>
              <w:t>4.3</w:t>
            </w:r>
            <w:r w:rsidRPr="006C080D">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r>
      <w:tr w:rsidR="00B5200B" w:rsidRPr="00C47706" w:rsidTr="008D4EF5">
        <w:trPr>
          <w:trHeight w:val="20"/>
        </w:trPr>
        <w:tc>
          <w:tcPr>
            <w:tcW w:w="779" w:type="dxa"/>
          </w:tcPr>
          <w:p w:rsidR="00B5200B" w:rsidRPr="00C47706" w:rsidRDefault="00B5200B" w:rsidP="00B5200B">
            <w:pPr>
              <w:numPr>
                <w:ilvl w:val="0"/>
                <w:numId w:val="17"/>
              </w:numPr>
              <w:jc w:val="center"/>
            </w:pPr>
          </w:p>
        </w:tc>
        <w:tc>
          <w:tcPr>
            <w:tcW w:w="14341" w:type="dxa"/>
          </w:tcPr>
          <w:p w:rsidR="00B5200B" w:rsidRPr="00403F98" w:rsidRDefault="00B5200B" w:rsidP="008D4EF5">
            <w:pPr>
              <w:rPr>
                <w:b/>
              </w:rPr>
            </w:pPr>
            <w:r w:rsidRPr="00403F98">
              <w:rPr>
                <w:b/>
              </w:rPr>
              <w:t>Объекты пожарной охраны</w:t>
            </w:r>
          </w:p>
          <w:p w:rsidR="00B5200B" w:rsidRPr="00C47706" w:rsidRDefault="006C080D" w:rsidP="008D4EF5">
            <w:r w:rsidRPr="00403F98">
              <w:rPr>
                <w:b/>
              </w:rPr>
              <w:t>8.3</w:t>
            </w:r>
            <w:r w:rsidRPr="006C080D">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B5200B" w:rsidRPr="00C47706" w:rsidTr="008D4EF5">
        <w:trPr>
          <w:trHeight w:val="403"/>
        </w:trPr>
        <w:tc>
          <w:tcPr>
            <w:tcW w:w="779" w:type="dxa"/>
          </w:tcPr>
          <w:p w:rsidR="00B5200B" w:rsidRPr="00C47706" w:rsidRDefault="00B5200B" w:rsidP="00B5200B">
            <w:pPr>
              <w:numPr>
                <w:ilvl w:val="0"/>
                <w:numId w:val="17"/>
              </w:numPr>
              <w:jc w:val="center"/>
            </w:pPr>
          </w:p>
        </w:tc>
        <w:tc>
          <w:tcPr>
            <w:tcW w:w="14341" w:type="dxa"/>
          </w:tcPr>
          <w:p w:rsidR="00B5200B" w:rsidRPr="00403F98" w:rsidRDefault="006C080D" w:rsidP="008D4EF5">
            <w:pPr>
              <w:rPr>
                <w:b/>
              </w:rPr>
            </w:pPr>
            <w:r w:rsidRPr="00403F98">
              <w:rPr>
                <w:b/>
              </w:rPr>
              <w:t>Объекты инженерно-технического обеспечения</w:t>
            </w:r>
          </w:p>
          <w:p w:rsidR="006C080D" w:rsidRPr="00C47706" w:rsidRDefault="006C080D" w:rsidP="008D4EF5">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B5200B" w:rsidRPr="00C47706" w:rsidTr="008D4EF5">
        <w:trPr>
          <w:trHeight w:val="20"/>
        </w:trPr>
        <w:tc>
          <w:tcPr>
            <w:tcW w:w="15120" w:type="dxa"/>
            <w:gridSpan w:val="2"/>
          </w:tcPr>
          <w:p w:rsidR="00B5200B" w:rsidRPr="00C47706" w:rsidRDefault="00B5200B" w:rsidP="008D4EF5">
            <w:pPr>
              <w:jc w:val="center"/>
              <w:rPr>
                <w:b/>
              </w:rPr>
            </w:pPr>
            <w:r w:rsidRPr="00C47706">
              <w:rPr>
                <w:b/>
              </w:rPr>
              <w:t xml:space="preserve">Вспомогательные виды </w:t>
            </w:r>
            <w:r w:rsidR="00B550F3">
              <w:rPr>
                <w:b/>
              </w:rPr>
              <w:t xml:space="preserve">и код </w:t>
            </w:r>
            <w:r w:rsidRPr="00C47706">
              <w:rPr>
                <w:b/>
              </w:rPr>
              <w:t>разрешённого использования</w:t>
            </w:r>
          </w:p>
        </w:tc>
      </w:tr>
      <w:tr w:rsidR="00B5200B" w:rsidRPr="00C47706" w:rsidTr="008D4EF5">
        <w:trPr>
          <w:trHeight w:val="20"/>
        </w:trPr>
        <w:tc>
          <w:tcPr>
            <w:tcW w:w="779" w:type="dxa"/>
          </w:tcPr>
          <w:p w:rsidR="00B5200B" w:rsidRPr="00C47706" w:rsidRDefault="00B5200B" w:rsidP="00B5200B">
            <w:pPr>
              <w:numPr>
                <w:ilvl w:val="0"/>
                <w:numId w:val="18"/>
              </w:numPr>
              <w:jc w:val="center"/>
            </w:pPr>
          </w:p>
        </w:tc>
        <w:tc>
          <w:tcPr>
            <w:tcW w:w="14341" w:type="dxa"/>
          </w:tcPr>
          <w:p w:rsidR="00B5200B" w:rsidRPr="00403F98" w:rsidRDefault="00B5200B" w:rsidP="008D4EF5">
            <w:pPr>
              <w:rPr>
                <w:b/>
              </w:rPr>
            </w:pPr>
            <w:r w:rsidRPr="00403F98">
              <w:rPr>
                <w:b/>
              </w:rPr>
              <w:t>Площадки для хозяйственных целей</w:t>
            </w:r>
          </w:p>
          <w:p w:rsidR="006C080D" w:rsidRPr="00C47706" w:rsidRDefault="006C080D" w:rsidP="008D4EF5">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B5200B" w:rsidRPr="00C47706" w:rsidTr="008D4EF5">
        <w:trPr>
          <w:trHeight w:val="20"/>
        </w:trPr>
        <w:tc>
          <w:tcPr>
            <w:tcW w:w="779" w:type="dxa"/>
          </w:tcPr>
          <w:p w:rsidR="00B5200B" w:rsidRPr="00C47706" w:rsidRDefault="00B5200B" w:rsidP="00B5200B">
            <w:pPr>
              <w:numPr>
                <w:ilvl w:val="0"/>
                <w:numId w:val="18"/>
              </w:numPr>
              <w:jc w:val="center"/>
            </w:pPr>
          </w:p>
        </w:tc>
        <w:tc>
          <w:tcPr>
            <w:tcW w:w="14341" w:type="dxa"/>
          </w:tcPr>
          <w:p w:rsidR="00B5200B" w:rsidRPr="00403F98" w:rsidRDefault="00B5200B" w:rsidP="008D4EF5">
            <w:pPr>
              <w:rPr>
                <w:b/>
              </w:rPr>
            </w:pPr>
            <w:r w:rsidRPr="00403F98">
              <w:rPr>
                <w:b/>
              </w:rPr>
              <w:t>Автостоянки гостевые</w:t>
            </w:r>
          </w:p>
          <w:p w:rsidR="006C080D" w:rsidRPr="00C47706" w:rsidRDefault="006C080D" w:rsidP="008D4EF5">
            <w:r w:rsidRPr="00403F98">
              <w:rPr>
                <w:b/>
              </w:rPr>
              <w:t>7.2</w:t>
            </w:r>
            <w:r w:rsidRPr="006C080D">
              <w:t xml:space="preserve"> Размещение зданий и сооружений автомобильного транспорта.</w:t>
            </w:r>
          </w:p>
        </w:tc>
      </w:tr>
    </w:tbl>
    <w:p w:rsidR="00B5200B" w:rsidRDefault="00B5200B" w:rsidP="00B5200B">
      <w:pPr>
        <w:tabs>
          <w:tab w:val="left" w:pos="6153"/>
        </w:tabs>
        <w:jc w:val="center"/>
        <w:rPr>
          <w:b/>
        </w:rPr>
      </w:pPr>
    </w:p>
    <w:p w:rsidR="00B5200B" w:rsidRPr="00B5200B" w:rsidRDefault="00B5200B" w:rsidP="00B5200B">
      <w:pPr>
        <w:pStyle w:val="51"/>
        <w:rPr>
          <w:rFonts w:ascii="Times New Roman" w:eastAsia="Calibri" w:hAnsi="Times New Roman" w:cs="Times New Roman"/>
          <w:sz w:val="24"/>
          <w:szCs w:val="24"/>
        </w:rPr>
      </w:pPr>
      <w:r w:rsidRPr="00B5200B">
        <w:rPr>
          <w:rFonts w:ascii="Times New Roman" w:eastAsia="Calibri" w:hAnsi="Times New Roman" w:cs="Times New Roman"/>
          <w:sz w:val="24"/>
          <w:szCs w:val="24"/>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5200B" w:rsidRPr="00B5200B" w:rsidRDefault="00B5200B" w:rsidP="00B5200B">
      <w:pPr>
        <w:pStyle w:val="5"/>
        <w:numPr>
          <w:ilvl w:val="0"/>
          <w:numId w:val="0"/>
        </w:numPr>
        <w:rPr>
          <w:rFonts w:ascii="Times New Roman" w:eastAsia="Calibri" w:hAnsi="Times New Roman" w:cs="Times New Roman"/>
          <w:sz w:val="24"/>
          <w:szCs w:val="24"/>
        </w:rPr>
      </w:pPr>
      <w:r w:rsidRPr="00B5200B">
        <w:rPr>
          <w:rFonts w:ascii="Times New Roman" w:eastAsia="Calibri" w:hAnsi="Times New Roman" w:cs="Times New Roman"/>
          <w:sz w:val="24"/>
          <w:szCs w:val="24"/>
        </w:rPr>
        <w:t>СанПиН 2.2.1/2.1.1.1200-03;</w:t>
      </w:r>
    </w:p>
    <w:p w:rsidR="00B5200B" w:rsidRPr="00B5200B" w:rsidRDefault="00B5200B" w:rsidP="00B5200B">
      <w:pPr>
        <w:pStyle w:val="5"/>
        <w:numPr>
          <w:ilvl w:val="0"/>
          <w:numId w:val="0"/>
        </w:numPr>
        <w:rPr>
          <w:rFonts w:ascii="Times New Roman" w:eastAsia="Calibri" w:hAnsi="Times New Roman" w:cs="Times New Roman"/>
          <w:sz w:val="24"/>
          <w:szCs w:val="24"/>
        </w:rPr>
      </w:pPr>
      <w:r w:rsidRPr="00B5200B">
        <w:rPr>
          <w:rFonts w:ascii="Times New Roman" w:eastAsia="Calibri" w:hAnsi="Times New Roman" w:cs="Times New Roman"/>
          <w:sz w:val="24"/>
          <w:szCs w:val="24"/>
        </w:rPr>
        <w:t>СНиП 2.07.01-89*, п. 9.3*;</w:t>
      </w:r>
    </w:p>
    <w:p w:rsidR="00B5200B" w:rsidRPr="00B5200B" w:rsidRDefault="00B5200B" w:rsidP="00B5200B">
      <w:pPr>
        <w:pStyle w:val="5"/>
        <w:numPr>
          <w:ilvl w:val="0"/>
          <w:numId w:val="0"/>
        </w:numPr>
        <w:rPr>
          <w:rFonts w:ascii="Times New Roman" w:eastAsia="Calibri" w:hAnsi="Times New Roman" w:cs="Times New Roman"/>
          <w:sz w:val="24"/>
          <w:szCs w:val="24"/>
        </w:rPr>
      </w:pPr>
      <w:r w:rsidRPr="00B5200B">
        <w:rPr>
          <w:rFonts w:ascii="Times New Roman" w:eastAsia="Calibri" w:hAnsi="Times New Roman" w:cs="Times New Roman"/>
          <w:sz w:val="24"/>
          <w:szCs w:val="24"/>
        </w:rPr>
        <w:t xml:space="preserve">региональные нормативы градостроительного проектирования; </w:t>
      </w:r>
    </w:p>
    <w:p w:rsidR="00B5200B" w:rsidRPr="00B5200B" w:rsidRDefault="00B5200B" w:rsidP="00B5200B">
      <w:pPr>
        <w:pStyle w:val="5"/>
        <w:numPr>
          <w:ilvl w:val="0"/>
          <w:numId w:val="0"/>
        </w:numPr>
        <w:rPr>
          <w:rFonts w:ascii="Times New Roman" w:eastAsia="Calibri" w:hAnsi="Times New Roman" w:cs="Times New Roman"/>
          <w:sz w:val="24"/>
          <w:szCs w:val="24"/>
        </w:rPr>
      </w:pPr>
      <w:r w:rsidRPr="00B5200B">
        <w:rPr>
          <w:rFonts w:ascii="Times New Roman" w:eastAsia="Calibri" w:hAnsi="Times New Roman" w:cs="Times New Roman"/>
          <w:sz w:val="24"/>
          <w:szCs w:val="24"/>
        </w:rPr>
        <w:t>иные действующие нормативные акты и технические регламенты</w:t>
      </w:r>
    </w:p>
    <w:p w:rsidR="00B5200B" w:rsidRPr="00A55564" w:rsidRDefault="00B5200B" w:rsidP="00B5200B">
      <w:pPr>
        <w:pStyle w:val="af1"/>
        <w:spacing w:before="0" w:beforeAutospacing="0" w:after="0" w:afterAutospacing="0" w:line="276" w:lineRule="auto"/>
        <w:ind w:firstLine="709"/>
        <w:jc w:val="both"/>
      </w:pPr>
      <w:r w:rsidRPr="00A55564">
        <w:lastRenderedPageBreak/>
        <w:t>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w:t>
      </w:r>
    </w:p>
    <w:p w:rsidR="00B5200B" w:rsidRPr="00A55564" w:rsidRDefault="00B5200B" w:rsidP="00B5200B">
      <w:pPr>
        <w:pStyle w:val="af1"/>
        <w:spacing w:before="0" w:beforeAutospacing="0" w:after="0" w:afterAutospacing="0" w:line="276" w:lineRule="auto"/>
        <w:ind w:firstLine="709"/>
        <w:jc w:val="both"/>
      </w:pPr>
      <w:r w:rsidRPr="00A55564">
        <w:t>При планировке земельных участков теплиц и парников необходимо соблюдать следующие требования:</w:t>
      </w:r>
    </w:p>
    <w:p w:rsidR="00B5200B" w:rsidRPr="00A55564" w:rsidRDefault="00B5200B" w:rsidP="00B5200B">
      <w:pPr>
        <w:pStyle w:val="af1"/>
        <w:spacing w:before="0" w:beforeAutospacing="0" w:after="0" w:afterAutospacing="0" w:line="276" w:lineRule="auto"/>
        <w:ind w:firstLine="709"/>
        <w:jc w:val="both"/>
      </w:pPr>
      <w:r w:rsidRPr="00A55564">
        <w:t>-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B5200B" w:rsidRPr="00A55564" w:rsidRDefault="00B5200B" w:rsidP="00B5200B">
      <w:pPr>
        <w:pStyle w:val="af1"/>
        <w:spacing w:before="0" w:beforeAutospacing="0" w:after="0" w:afterAutospacing="0" w:line="276" w:lineRule="auto"/>
        <w:ind w:firstLine="709"/>
        <w:jc w:val="both"/>
      </w:pPr>
      <w:r w:rsidRPr="00A55564">
        <w:t>- при отсутствии естественной защиты теплиц и парников от зимних ветров следует предусматривать устройство снего- и ветрозащитных полос.</w:t>
      </w:r>
    </w:p>
    <w:p w:rsidR="00B5200B" w:rsidRPr="00A55564" w:rsidRDefault="00B5200B" w:rsidP="008D7198">
      <w:pPr>
        <w:spacing w:line="276" w:lineRule="auto"/>
        <w:ind w:firstLine="709"/>
        <w:jc w:val="both"/>
      </w:pPr>
      <w:r w:rsidRPr="00A55564">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5200B" w:rsidRPr="00A55564" w:rsidRDefault="00B5200B" w:rsidP="008D7198">
      <w:pPr>
        <w:spacing w:line="276" w:lineRule="auto"/>
        <w:ind w:firstLine="709"/>
        <w:jc w:val="both"/>
      </w:pPr>
      <w:r w:rsidRPr="00A55564">
        <w:t>Запрещается складирование дров, строительных материалов, мусора и т.д. на придомовых территориях.</w:t>
      </w:r>
    </w:p>
    <w:p w:rsidR="00B5200B" w:rsidRPr="00A55564" w:rsidRDefault="00B5200B" w:rsidP="008D7198">
      <w:pPr>
        <w:spacing w:line="276" w:lineRule="auto"/>
        <w:ind w:firstLine="709"/>
        <w:jc w:val="both"/>
      </w:pPr>
      <w:r w:rsidRPr="00A55564">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B5200B" w:rsidRPr="00A55564" w:rsidRDefault="00B5200B" w:rsidP="008D7198">
      <w:pPr>
        <w:spacing w:line="276" w:lineRule="auto"/>
        <w:ind w:firstLine="709"/>
        <w:jc w:val="both"/>
      </w:pPr>
      <w:r w:rsidRPr="00A55564">
        <w:t>Допускается блокировка хозяйственных построек к основному строению.</w:t>
      </w:r>
    </w:p>
    <w:p w:rsidR="00B5200B" w:rsidRPr="00A55564" w:rsidRDefault="00B5200B" w:rsidP="008D7198">
      <w:pPr>
        <w:spacing w:line="276" w:lineRule="auto"/>
        <w:ind w:firstLine="709"/>
        <w:jc w:val="both"/>
      </w:pPr>
      <w:r w:rsidRPr="00A55564">
        <w:t>Допускается блокировка хозяйственных построек на смежных приусадебных участках по взаимному согласию собственников земельных участков.</w:t>
      </w:r>
    </w:p>
    <w:p w:rsidR="00B5200B" w:rsidRPr="00A55564" w:rsidRDefault="00B5200B" w:rsidP="008D7198">
      <w:pPr>
        <w:spacing w:line="276" w:lineRule="auto"/>
        <w:ind w:firstLine="709"/>
        <w:jc w:val="both"/>
      </w:pPr>
      <w:r w:rsidRPr="00A55564">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A55564">
          <w:t>1 м</w:t>
        </w:r>
      </w:smartTag>
      <w:r w:rsidRPr="00A55564">
        <w:t xml:space="preserve"> от границы соседнего участка, следует скат крыши ориентировать на свой участок.</w:t>
      </w:r>
    </w:p>
    <w:p w:rsidR="00B5200B" w:rsidRPr="00A55564" w:rsidRDefault="00B5200B" w:rsidP="008D7198">
      <w:pPr>
        <w:spacing w:line="276" w:lineRule="auto"/>
        <w:ind w:firstLine="709"/>
        <w:jc w:val="both"/>
      </w:pPr>
      <w:r w:rsidRPr="00A55564">
        <w:t>Вспомогательные строения и сооружения, за исключением гаражей, размещать со стороны улиц не допускается.</w:t>
      </w:r>
    </w:p>
    <w:p w:rsidR="00B5200B" w:rsidRPr="00A55564" w:rsidRDefault="00B5200B" w:rsidP="008D7198">
      <w:pPr>
        <w:spacing w:line="276" w:lineRule="auto"/>
        <w:ind w:firstLine="709"/>
        <w:jc w:val="both"/>
      </w:pPr>
      <w:r w:rsidRPr="00A55564">
        <w:t>Пристроенные и встроенные в первые этажи жилых домов с условием обеспечения отдельных входов со стороны красных линий улиц.</w:t>
      </w:r>
    </w:p>
    <w:p w:rsidR="00B5200B" w:rsidRPr="00A55564" w:rsidRDefault="00B5200B" w:rsidP="008D7198">
      <w:pPr>
        <w:spacing w:line="276" w:lineRule="auto"/>
        <w:ind w:firstLine="709"/>
        <w:jc w:val="both"/>
      </w:pPr>
      <w:r w:rsidRPr="00A55564">
        <w:t>Размещение объектов допускается только в случае, если функции объектов связанны с проживанием граждан данной территориальной зоны не оказывают негативного воздействия на окружающую среду.</w:t>
      </w:r>
    </w:p>
    <w:p w:rsidR="00B5200B" w:rsidRPr="00A55564" w:rsidRDefault="00B5200B" w:rsidP="008D7198">
      <w:pPr>
        <w:spacing w:line="276" w:lineRule="auto"/>
        <w:ind w:firstLine="709"/>
        <w:jc w:val="both"/>
      </w:pPr>
      <w:r w:rsidRPr="00A55564">
        <w:t>Устройство ливневой канализации, прогулочных  и велосипедных дорожек в твердом покрытии; освещение.</w:t>
      </w:r>
    </w:p>
    <w:p w:rsidR="00B5200B" w:rsidRPr="00A55564" w:rsidRDefault="00B5200B" w:rsidP="008D7198">
      <w:pPr>
        <w:spacing w:line="276" w:lineRule="auto"/>
        <w:ind w:firstLine="709"/>
        <w:jc w:val="both"/>
      </w:pPr>
      <w:r w:rsidRPr="00A55564">
        <w:t>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на территориях, не обеспеченных естественным проветриванием.</w:t>
      </w:r>
    </w:p>
    <w:p w:rsidR="00B5200B" w:rsidRPr="00A55564" w:rsidRDefault="00B5200B" w:rsidP="008D7198">
      <w:pPr>
        <w:spacing w:line="276" w:lineRule="auto"/>
        <w:ind w:firstLine="709"/>
        <w:jc w:val="both"/>
      </w:pPr>
      <w:r w:rsidRPr="00A55564">
        <w:t>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B5200B" w:rsidRPr="00A55564" w:rsidRDefault="00B5200B" w:rsidP="008D7198">
      <w:pPr>
        <w:spacing w:line="276" w:lineRule="auto"/>
        <w:ind w:firstLine="709"/>
        <w:jc w:val="both"/>
      </w:pPr>
      <w:r w:rsidRPr="00A55564">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B5200B" w:rsidRPr="00A55564" w:rsidRDefault="00B5200B" w:rsidP="008D7198">
      <w:pPr>
        <w:spacing w:line="276" w:lineRule="auto"/>
        <w:ind w:firstLine="709"/>
      </w:pPr>
      <w:r w:rsidRPr="00A55564">
        <w:lastRenderedPageBreak/>
        <w:t xml:space="preserve">Для  складов  минеральных  удобрений  и  химических  средств  защиты  растений  следует </w:t>
      </w:r>
    </w:p>
    <w:p w:rsidR="00B5200B" w:rsidRPr="00A55564" w:rsidRDefault="00B5200B" w:rsidP="008D7198">
      <w:pPr>
        <w:spacing w:line="276" w:lineRule="auto"/>
        <w:ind w:firstLine="709"/>
      </w:pPr>
      <w:r w:rsidRPr="00A55564">
        <w:t>предусматривать  организацию  санитарно-защитных  зон  в  соответствии  с  требованиями СанПиН 2.2.1/2.1.1.1200-03.</w:t>
      </w:r>
    </w:p>
    <w:p w:rsidR="00B5200B" w:rsidRPr="00A55564" w:rsidRDefault="00B5200B" w:rsidP="008D7198">
      <w:pPr>
        <w:spacing w:line="276" w:lineRule="auto"/>
        <w:ind w:firstLine="709"/>
      </w:pPr>
      <w:r w:rsidRPr="00A55564">
        <w:t>Интенсивность использования территории производственной зоны определяется плотностью застройки площадок сельскохозяйственных предприятий.</w:t>
      </w:r>
    </w:p>
    <w:p w:rsidR="00B5200B" w:rsidRPr="00A55564" w:rsidRDefault="00B5200B" w:rsidP="008D7198">
      <w:pPr>
        <w:spacing w:line="276" w:lineRule="auto"/>
        <w:ind w:firstLine="709"/>
      </w:pPr>
      <w:r w:rsidRPr="00A55564">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B5200B" w:rsidRPr="00A55564" w:rsidRDefault="00B5200B" w:rsidP="008D7198">
      <w:pPr>
        <w:spacing w:line="276" w:lineRule="auto"/>
        <w:ind w:firstLine="709"/>
      </w:pPr>
      <w:r w:rsidRPr="00A55564">
        <w:t>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B5200B" w:rsidRPr="00A55564" w:rsidRDefault="00B5200B" w:rsidP="008D7198">
      <w:pPr>
        <w:spacing w:line="276" w:lineRule="auto"/>
        <w:ind w:firstLine="709"/>
      </w:pPr>
      <w:r w:rsidRPr="00A55564">
        <w:t>Противопожарные расстояния от зданий и сооружений сельскохозяйственных предприятий следует принимать в соответствии с требованиями Федерального закона от 22.07.2008 No 123</w:t>
      </w:r>
    </w:p>
    <w:p w:rsidR="00B5200B" w:rsidRPr="00A55564" w:rsidRDefault="00B5200B" w:rsidP="008D7198">
      <w:pPr>
        <w:spacing w:line="276" w:lineRule="auto"/>
        <w:ind w:firstLine="709"/>
      </w:pPr>
      <w:r w:rsidRPr="00A55564">
        <w:t xml:space="preserve">-ФЗ «Технический регламент о требованиях пожарной безопасности». </w:t>
      </w:r>
    </w:p>
    <w:p w:rsidR="00B5200B" w:rsidRPr="00A55564" w:rsidRDefault="00B5200B" w:rsidP="008D7198">
      <w:pPr>
        <w:spacing w:line="276" w:lineRule="auto"/>
        <w:ind w:firstLine="709"/>
      </w:pPr>
      <w:r w:rsidRPr="00A55564">
        <w:t>Расстояния между зданиями, освещаемыми через оконные проемы, должно быть не менее наибольшей высоты (до верха карниза) противостоящих зданий.</w:t>
      </w:r>
    </w:p>
    <w:p w:rsidR="00B5200B" w:rsidRPr="00A55564" w:rsidRDefault="00B5200B" w:rsidP="008D7198">
      <w:pPr>
        <w:spacing w:line="276" w:lineRule="auto"/>
        <w:ind w:firstLine="709"/>
      </w:pPr>
      <w:r w:rsidRPr="00A55564">
        <w:t xml:space="preserve">Площадки  сельскохозяйственных  предприятий  следует  разделять  на  следующие </w:t>
      </w:r>
    </w:p>
    <w:p w:rsidR="00B5200B" w:rsidRPr="00A55564" w:rsidRDefault="00B5200B" w:rsidP="008D7198">
      <w:pPr>
        <w:spacing w:line="276" w:lineRule="auto"/>
        <w:ind w:firstLine="709"/>
      </w:pPr>
      <w:r w:rsidRPr="00A55564">
        <w:t>функциональные зоны:</w:t>
      </w:r>
    </w:p>
    <w:p w:rsidR="00B5200B" w:rsidRPr="00A55564" w:rsidRDefault="00B5200B" w:rsidP="008D7198">
      <w:pPr>
        <w:spacing w:line="276" w:lineRule="auto"/>
        <w:ind w:firstLine="709"/>
      </w:pPr>
      <w:r w:rsidRPr="00A55564">
        <w:t>-производственную;</w:t>
      </w:r>
    </w:p>
    <w:p w:rsidR="00B5200B" w:rsidRPr="00A55564" w:rsidRDefault="00B5200B" w:rsidP="008D7198">
      <w:pPr>
        <w:spacing w:line="276" w:lineRule="auto"/>
        <w:ind w:firstLine="709"/>
      </w:pPr>
      <w:r w:rsidRPr="00A55564">
        <w:t>-коммунально-складскую.</w:t>
      </w:r>
    </w:p>
    <w:p w:rsidR="00B5200B" w:rsidRPr="00A55564" w:rsidRDefault="00B5200B" w:rsidP="008D7198">
      <w:pPr>
        <w:spacing w:line="276" w:lineRule="auto"/>
        <w:ind w:firstLine="709"/>
      </w:pPr>
      <w:r w:rsidRPr="00A55564">
        <w:t>Деление на указанные зоны производится с учетом задания на проектирование и конкретных условий строительства.</w:t>
      </w:r>
    </w:p>
    <w:p w:rsidR="00B5200B" w:rsidRPr="00A55564" w:rsidRDefault="00B5200B" w:rsidP="008D7198">
      <w:pPr>
        <w:spacing w:line="276" w:lineRule="auto"/>
        <w:ind w:firstLine="709"/>
      </w:pPr>
      <w:r w:rsidRPr="00A55564">
        <w:t xml:space="preserve">При проектировании площадок сельскохозяйственных предприятий необходимо учитывать </w:t>
      </w:r>
    </w:p>
    <w:p w:rsidR="00B5200B" w:rsidRPr="00A55564" w:rsidRDefault="00B5200B" w:rsidP="008D7198">
      <w:pPr>
        <w:spacing w:line="276" w:lineRule="auto"/>
        <w:ind w:firstLine="709"/>
      </w:pPr>
      <w:r w:rsidRPr="00A55564">
        <w:t>нормы по их размещению.</w:t>
      </w:r>
    </w:p>
    <w:p w:rsidR="00B5200B" w:rsidRPr="00A55564" w:rsidRDefault="00B5200B" w:rsidP="008D7198">
      <w:pPr>
        <w:spacing w:line="276" w:lineRule="auto"/>
        <w:ind w:firstLine="709"/>
      </w:pPr>
      <w:r w:rsidRPr="00A55564">
        <w:t>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B5200B" w:rsidRPr="00A55564" w:rsidRDefault="00B5200B" w:rsidP="008D7198">
      <w:pPr>
        <w:spacing w:line="276" w:lineRule="auto"/>
        <w:ind w:firstLine="709"/>
      </w:pPr>
      <w:r w:rsidRPr="00A55564">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B5200B" w:rsidRPr="00A55564" w:rsidRDefault="00B5200B" w:rsidP="008D7198">
      <w:pPr>
        <w:spacing w:line="276" w:lineRule="auto"/>
        <w:ind w:firstLine="709"/>
      </w:pPr>
      <w:r w:rsidRPr="00A55564">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B5200B" w:rsidRPr="00A55564" w:rsidRDefault="00B5200B" w:rsidP="008D7198">
      <w:pPr>
        <w:spacing w:line="276" w:lineRule="auto"/>
        <w:ind w:firstLine="709"/>
      </w:pPr>
      <w:r w:rsidRPr="00A55564">
        <w:t>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B5200B" w:rsidRPr="00A55564" w:rsidRDefault="00B5200B" w:rsidP="008D7198">
      <w:pPr>
        <w:spacing w:line="276" w:lineRule="auto"/>
        <w:ind w:firstLine="709"/>
      </w:pPr>
      <w:r w:rsidRPr="00A55564">
        <w:lastRenderedPageBreak/>
        <w:t>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B5200B" w:rsidRPr="00A55564" w:rsidRDefault="00B5200B" w:rsidP="008D7198">
      <w:pPr>
        <w:spacing w:line="276" w:lineRule="auto"/>
        <w:ind w:firstLine="709"/>
      </w:pPr>
      <w:r w:rsidRPr="00A55564">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B5200B" w:rsidRPr="00A55564" w:rsidRDefault="00B5200B" w:rsidP="008D7198">
      <w:pPr>
        <w:spacing w:line="276" w:lineRule="auto"/>
        <w:ind w:firstLine="709"/>
      </w:pPr>
      <w:r w:rsidRPr="00A55564">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B5200B" w:rsidRPr="00A55564" w:rsidRDefault="00B5200B" w:rsidP="008D7198">
      <w:pPr>
        <w:spacing w:line="276" w:lineRule="auto"/>
        <w:ind w:firstLine="709"/>
      </w:pPr>
      <w:r w:rsidRPr="00A55564">
        <w:t>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B5200B" w:rsidRPr="00A55564" w:rsidRDefault="00B5200B" w:rsidP="008D7198">
      <w:pPr>
        <w:spacing w:line="276" w:lineRule="auto"/>
        <w:ind w:firstLine="709"/>
      </w:pPr>
      <w:r w:rsidRPr="00A55564">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B5200B" w:rsidRPr="00A55564" w:rsidRDefault="00B5200B" w:rsidP="008D7198">
      <w:pPr>
        <w:spacing w:line="276" w:lineRule="auto"/>
        <w:ind w:firstLine="709"/>
      </w:pPr>
      <w:r w:rsidRPr="00A55564">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B5200B" w:rsidRPr="00A55564" w:rsidRDefault="00B5200B" w:rsidP="008D7198">
      <w:pPr>
        <w:spacing w:line="276" w:lineRule="auto"/>
        <w:ind w:firstLine="709"/>
      </w:pPr>
      <w:r w:rsidRPr="00A55564">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B5200B" w:rsidRPr="00A55564" w:rsidRDefault="00B5200B" w:rsidP="008D7198">
      <w:pPr>
        <w:spacing w:line="276" w:lineRule="auto"/>
        <w:ind w:firstLine="709"/>
      </w:pPr>
      <w:r w:rsidRPr="00A55564">
        <w:t>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B5200B" w:rsidRPr="00A55564" w:rsidRDefault="00B5200B" w:rsidP="008D7198">
      <w:pPr>
        <w:spacing w:line="276" w:lineRule="auto"/>
        <w:ind w:firstLine="709"/>
      </w:pPr>
      <w:r w:rsidRPr="00A55564">
        <w:t>Главный  проходной  пункт  площадки  сельскохозяйственных  предприятий  следует предусматривать со стороны основного подхода или подъезда.</w:t>
      </w:r>
    </w:p>
    <w:p w:rsidR="00B5200B" w:rsidRPr="00A55564" w:rsidRDefault="00B5200B" w:rsidP="008D7198">
      <w:pPr>
        <w:spacing w:line="276" w:lineRule="auto"/>
        <w:ind w:firstLine="709"/>
      </w:pPr>
      <w:r w:rsidRPr="00A55564">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B5200B" w:rsidRPr="00A55564" w:rsidRDefault="00B5200B" w:rsidP="008D7198">
      <w:pPr>
        <w:spacing w:line="276" w:lineRule="auto"/>
        <w:ind w:firstLine="709"/>
      </w:pPr>
      <w:r w:rsidRPr="00A55564">
        <w:t>Запрещается  размещение  территорий  садоводческих  объединений,  а  также индивидуальных садово-огородных участков:</w:t>
      </w:r>
    </w:p>
    <w:p w:rsidR="00B5200B" w:rsidRPr="00A55564" w:rsidRDefault="00B5200B" w:rsidP="008D7198">
      <w:pPr>
        <w:spacing w:line="276" w:lineRule="auto"/>
        <w:ind w:firstLine="709"/>
      </w:pPr>
      <w:r w:rsidRPr="00A55564">
        <w:t>-в  санитарно-защитных  зонах  промышленных  объектов,  производств  и сооружений;</w:t>
      </w:r>
    </w:p>
    <w:p w:rsidR="00B5200B" w:rsidRPr="00A55564" w:rsidRDefault="00B5200B" w:rsidP="008D7198">
      <w:pPr>
        <w:spacing w:line="276" w:lineRule="auto"/>
        <w:ind w:firstLine="709"/>
      </w:pPr>
      <w:r w:rsidRPr="00A55564">
        <w:t>-на  особо  охраняемых  природных  территориях,  за  исключением  территорий лечебно-оздоровительной местности и курортов;</w:t>
      </w:r>
    </w:p>
    <w:p w:rsidR="00B5200B" w:rsidRPr="00A55564" w:rsidRDefault="00B5200B" w:rsidP="008D7198">
      <w:pPr>
        <w:spacing w:line="276" w:lineRule="auto"/>
        <w:ind w:firstLine="709"/>
      </w:pPr>
      <w:r w:rsidRPr="00A55564">
        <w:t>-на территориях с зарегистрированными залежами полезных ископаемых;</w:t>
      </w:r>
    </w:p>
    <w:p w:rsidR="00B5200B" w:rsidRPr="00A55564" w:rsidRDefault="00B5200B" w:rsidP="008D7198">
      <w:pPr>
        <w:spacing w:line="276" w:lineRule="auto"/>
        <w:ind w:firstLine="709"/>
      </w:pPr>
      <w:r w:rsidRPr="00A55564">
        <w:t>-на особо ценных сельскохозяйственных угодьях;</w:t>
      </w:r>
    </w:p>
    <w:p w:rsidR="00B5200B" w:rsidRPr="00A55564" w:rsidRDefault="00B5200B" w:rsidP="008D7198">
      <w:pPr>
        <w:spacing w:line="276" w:lineRule="auto"/>
        <w:ind w:firstLine="709"/>
      </w:pPr>
      <w:r w:rsidRPr="00A55564">
        <w:t>-на  резервных  территориях  для  развития  населенных  пунктов  в  пределах поселения;</w:t>
      </w:r>
    </w:p>
    <w:p w:rsidR="00B5200B" w:rsidRPr="00A55564" w:rsidRDefault="00B5200B" w:rsidP="008D7198">
      <w:pPr>
        <w:spacing w:line="276" w:lineRule="auto"/>
        <w:ind w:firstLine="709"/>
      </w:pPr>
      <w:r w:rsidRPr="00A55564">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B92FCF" w:rsidRDefault="00B92FCF" w:rsidP="00B92FCF">
      <w:pPr>
        <w:pStyle w:val="3"/>
        <w:jc w:val="center"/>
      </w:pPr>
    </w:p>
    <w:p w:rsidR="00B92FCF" w:rsidRPr="00B92FCF" w:rsidRDefault="00B92FCF" w:rsidP="00B92FCF">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44" w:name="_Toc372119038"/>
      <w:r w:rsidRPr="00B92FCF">
        <w:rPr>
          <w:rFonts w:ascii="Times New Roman" w:eastAsia="Times New Roman" w:hAnsi="Times New Roman" w:cs="Times New Roman"/>
          <w:color w:val="auto"/>
          <w:sz w:val="28"/>
        </w:rPr>
        <w:t>СХ-</w:t>
      </w:r>
      <w:r>
        <w:rPr>
          <w:rFonts w:ascii="Times New Roman" w:eastAsia="Times New Roman" w:hAnsi="Times New Roman" w:cs="Times New Roman"/>
          <w:color w:val="auto"/>
          <w:sz w:val="28"/>
        </w:rPr>
        <w:t>2</w:t>
      </w:r>
      <w:r w:rsidRPr="00B92FCF">
        <w:rPr>
          <w:rFonts w:ascii="Times New Roman" w:eastAsia="Times New Roman" w:hAnsi="Times New Roman" w:cs="Times New Roman"/>
          <w:color w:val="auto"/>
          <w:sz w:val="28"/>
        </w:rPr>
        <w:t>. Зона личных подсобных хозяйств</w:t>
      </w:r>
      <w:bookmarkEnd w:id="44"/>
    </w:p>
    <w:p w:rsidR="00B5200B" w:rsidRPr="00C47706" w:rsidRDefault="00B5200B" w:rsidP="00B5200B">
      <w:pPr>
        <w:pStyle w:val="ad"/>
        <w:widowControl w:val="0"/>
        <w:numPr>
          <w:ilvl w:val="0"/>
          <w:numId w:val="22"/>
        </w:numPr>
        <w:tabs>
          <w:tab w:val="left" w:pos="1080"/>
        </w:tabs>
        <w:autoSpaceDE w:val="0"/>
        <w:autoSpaceDN w:val="0"/>
        <w:adjustRightInd w:val="0"/>
        <w:spacing w:after="0"/>
        <w:ind w:left="0" w:firstLine="567"/>
        <w:jc w:val="both"/>
        <w:rPr>
          <w:rFonts w:ascii="Times New Roman" w:eastAsia="Calibri" w:hAnsi="Times New Roman"/>
          <w:sz w:val="24"/>
          <w:szCs w:val="24"/>
        </w:rPr>
      </w:pPr>
      <w:r w:rsidRPr="00C47706">
        <w:rPr>
          <w:rFonts w:ascii="Times New Roman" w:eastAsia="Calibri" w:hAnsi="Times New Roman"/>
          <w:sz w:val="24"/>
          <w:szCs w:val="24"/>
        </w:rPr>
        <w:t xml:space="preserve">Зона выделена для обеспечения правовых условий строительства и реконструкции объектов капитального строительства на земельных участках в границе населенного пункта (приусадебный участок) и земельных участках за пределами границ населенного пункта (полевой земельный участок). </w:t>
      </w:r>
    </w:p>
    <w:p w:rsidR="00B5200B" w:rsidRPr="00C47706" w:rsidRDefault="00B5200B" w:rsidP="00B5200B">
      <w:pPr>
        <w:tabs>
          <w:tab w:val="left" w:pos="6153"/>
        </w:tabs>
        <w:jc w:val="center"/>
        <w:rPr>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B5200B" w:rsidRPr="00C47706" w:rsidTr="008D4EF5">
        <w:trPr>
          <w:trHeight w:val="20"/>
        </w:trPr>
        <w:tc>
          <w:tcPr>
            <w:tcW w:w="779" w:type="dxa"/>
          </w:tcPr>
          <w:p w:rsidR="00B5200B" w:rsidRPr="00C47706" w:rsidRDefault="00B5200B" w:rsidP="008D4EF5">
            <w:pPr>
              <w:jc w:val="center"/>
              <w:rPr>
                <w:b/>
              </w:rPr>
            </w:pPr>
            <w:r w:rsidRPr="00C47706">
              <w:rPr>
                <w:b/>
              </w:rPr>
              <w:t>№</w:t>
            </w:r>
          </w:p>
        </w:tc>
        <w:tc>
          <w:tcPr>
            <w:tcW w:w="14341" w:type="dxa"/>
            <w:vAlign w:val="center"/>
          </w:tcPr>
          <w:p w:rsidR="00B5200B" w:rsidRPr="00C47706" w:rsidRDefault="00B550F3" w:rsidP="008D4EF5">
            <w:pPr>
              <w:jc w:val="center"/>
              <w:rPr>
                <w:b/>
              </w:rPr>
            </w:pPr>
            <w:r>
              <w:rPr>
                <w:b/>
              </w:rPr>
              <w:t xml:space="preserve">Основные виды и код </w:t>
            </w:r>
            <w:r w:rsidR="00B5200B" w:rsidRPr="00C47706">
              <w:rPr>
                <w:b/>
              </w:rPr>
              <w:t>разрешенного использования</w:t>
            </w:r>
          </w:p>
          <w:p w:rsidR="00B5200B" w:rsidRPr="00C47706" w:rsidRDefault="00B5200B" w:rsidP="008D4EF5">
            <w:pPr>
              <w:jc w:val="center"/>
              <w:rPr>
                <w:b/>
              </w:rPr>
            </w:pPr>
          </w:p>
        </w:tc>
      </w:tr>
      <w:tr w:rsidR="00B5200B" w:rsidRPr="00C47706" w:rsidTr="008D4EF5">
        <w:trPr>
          <w:trHeight w:val="20"/>
        </w:trPr>
        <w:tc>
          <w:tcPr>
            <w:tcW w:w="779" w:type="dxa"/>
          </w:tcPr>
          <w:p w:rsidR="00B5200B" w:rsidRPr="00C47706" w:rsidRDefault="00B5200B" w:rsidP="00B5200B">
            <w:pPr>
              <w:numPr>
                <w:ilvl w:val="0"/>
                <w:numId w:val="20"/>
              </w:numPr>
              <w:jc w:val="center"/>
            </w:pPr>
          </w:p>
        </w:tc>
        <w:tc>
          <w:tcPr>
            <w:tcW w:w="14341" w:type="dxa"/>
          </w:tcPr>
          <w:p w:rsidR="00B5200B" w:rsidRPr="00403F98" w:rsidRDefault="00B5200B" w:rsidP="008D4EF5">
            <w:pPr>
              <w:rPr>
                <w:b/>
              </w:rPr>
            </w:pPr>
            <w:r w:rsidRPr="00403F98">
              <w:rPr>
                <w:b/>
              </w:rPr>
              <w:t>Личное подсобное хозяйство</w:t>
            </w:r>
          </w:p>
          <w:p w:rsidR="006C080D" w:rsidRPr="00C47706" w:rsidRDefault="006C080D" w:rsidP="008D4EF5">
            <w:r w:rsidRPr="00403F98">
              <w:rPr>
                <w:b/>
              </w:rPr>
              <w:t>2.2</w:t>
            </w:r>
            <w:r w:rsidRPr="006C080D">
              <w:t xml:space="preserve">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r>
      <w:tr w:rsidR="00B5200B" w:rsidRPr="00C47706" w:rsidTr="008D4EF5">
        <w:trPr>
          <w:trHeight w:val="20"/>
        </w:trPr>
        <w:tc>
          <w:tcPr>
            <w:tcW w:w="779" w:type="dxa"/>
          </w:tcPr>
          <w:p w:rsidR="00B5200B" w:rsidRPr="00C47706" w:rsidRDefault="00B5200B" w:rsidP="00B5200B">
            <w:pPr>
              <w:numPr>
                <w:ilvl w:val="0"/>
                <w:numId w:val="20"/>
              </w:numPr>
              <w:jc w:val="center"/>
            </w:pPr>
          </w:p>
        </w:tc>
        <w:tc>
          <w:tcPr>
            <w:tcW w:w="14341" w:type="dxa"/>
          </w:tcPr>
          <w:p w:rsidR="00B5200B" w:rsidRPr="00403F98" w:rsidRDefault="00B5200B" w:rsidP="008D4EF5">
            <w:pPr>
              <w:rPr>
                <w:b/>
              </w:rPr>
            </w:pPr>
            <w:r w:rsidRPr="00403F98">
              <w:rPr>
                <w:b/>
              </w:rPr>
              <w:t>Огородничество</w:t>
            </w:r>
          </w:p>
          <w:p w:rsidR="006C080D" w:rsidRPr="00C47706" w:rsidRDefault="006C080D" w:rsidP="008D4EF5">
            <w:r w:rsidRPr="00403F98">
              <w:rPr>
                <w:b/>
              </w:rPr>
              <w:t>13.1</w:t>
            </w:r>
            <w:r w:rsidRPr="006C080D">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r>
      <w:tr w:rsidR="00B5200B" w:rsidRPr="00C47706" w:rsidTr="008D4EF5">
        <w:trPr>
          <w:trHeight w:val="20"/>
        </w:trPr>
        <w:tc>
          <w:tcPr>
            <w:tcW w:w="15120" w:type="dxa"/>
            <w:gridSpan w:val="2"/>
          </w:tcPr>
          <w:p w:rsidR="00B5200B" w:rsidRPr="00C47706" w:rsidRDefault="00B5200B" w:rsidP="008D4EF5">
            <w:pPr>
              <w:jc w:val="center"/>
              <w:rPr>
                <w:b/>
              </w:rPr>
            </w:pPr>
            <w:r w:rsidRPr="00C47706">
              <w:rPr>
                <w:b/>
              </w:rPr>
              <w:t xml:space="preserve">Вспомогательные виды </w:t>
            </w:r>
            <w:r w:rsidR="00B550F3">
              <w:rPr>
                <w:b/>
              </w:rPr>
              <w:t xml:space="preserve">и код </w:t>
            </w:r>
            <w:r w:rsidRPr="00C47706">
              <w:rPr>
                <w:b/>
              </w:rPr>
              <w:t>разрешённого использования</w:t>
            </w:r>
          </w:p>
        </w:tc>
      </w:tr>
      <w:tr w:rsidR="00B5200B" w:rsidRPr="00C47706" w:rsidTr="008D4EF5">
        <w:trPr>
          <w:trHeight w:val="450"/>
        </w:trPr>
        <w:tc>
          <w:tcPr>
            <w:tcW w:w="779" w:type="dxa"/>
          </w:tcPr>
          <w:p w:rsidR="00B5200B" w:rsidRPr="00C47706" w:rsidRDefault="00B5200B" w:rsidP="00B5200B">
            <w:pPr>
              <w:numPr>
                <w:ilvl w:val="0"/>
                <w:numId w:val="21"/>
              </w:numPr>
              <w:jc w:val="center"/>
            </w:pPr>
          </w:p>
        </w:tc>
        <w:tc>
          <w:tcPr>
            <w:tcW w:w="14341" w:type="dxa"/>
          </w:tcPr>
          <w:p w:rsidR="00B5200B" w:rsidRPr="00403F98" w:rsidRDefault="00B5200B" w:rsidP="008D4EF5">
            <w:pPr>
              <w:rPr>
                <w:b/>
              </w:rPr>
            </w:pPr>
            <w:r w:rsidRPr="00403F98">
              <w:rPr>
                <w:b/>
              </w:rPr>
              <w:t>Площадки для хозяйственных целей</w:t>
            </w:r>
          </w:p>
          <w:p w:rsidR="006C080D" w:rsidRPr="00C47706" w:rsidRDefault="006C080D" w:rsidP="008D4EF5">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B5200B" w:rsidRPr="00C47706" w:rsidTr="008D4EF5">
        <w:trPr>
          <w:trHeight w:val="20"/>
        </w:trPr>
        <w:tc>
          <w:tcPr>
            <w:tcW w:w="779" w:type="dxa"/>
          </w:tcPr>
          <w:p w:rsidR="00B5200B" w:rsidRPr="00C47706" w:rsidRDefault="00B5200B" w:rsidP="00B5200B">
            <w:pPr>
              <w:numPr>
                <w:ilvl w:val="0"/>
                <w:numId w:val="21"/>
              </w:numPr>
              <w:jc w:val="center"/>
            </w:pPr>
          </w:p>
        </w:tc>
        <w:tc>
          <w:tcPr>
            <w:tcW w:w="14341" w:type="dxa"/>
          </w:tcPr>
          <w:p w:rsidR="00B5200B" w:rsidRPr="00403F98" w:rsidRDefault="00B5200B" w:rsidP="008D4EF5">
            <w:pPr>
              <w:rPr>
                <w:b/>
              </w:rPr>
            </w:pPr>
            <w:r w:rsidRPr="00403F98">
              <w:rPr>
                <w:b/>
              </w:rPr>
              <w:t>Автостоянки гостевые</w:t>
            </w:r>
          </w:p>
          <w:p w:rsidR="00B5200B" w:rsidRPr="00C47706" w:rsidRDefault="006C080D" w:rsidP="008D4EF5">
            <w:r w:rsidRPr="00403F98">
              <w:rPr>
                <w:b/>
              </w:rPr>
              <w:t>7.2</w:t>
            </w:r>
            <w:r w:rsidRPr="006C080D">
              <w:t xml:space="preserve"> Размещение зданий и сооружений автомобильного транспорта</w:t>
            </w:r>
          </w:p>
        </w:tc>
      </w:tr>
      <w:tr w:rsidR="00B5200B" w:rsidRPr="00C47706" w:rsidTr="008D4EF5">
        <w:trPr>
          <w:trHeight w:val="20"/>
        </w:trPr>
        <w:tc>
          <w:tcPr>
            <w:tcW w:w="779" w:type="dxa"/>
          </w:tcPr>
          <w:p w:rsidR="00B5200B" w:rsidRPr="00C47706" w:rsidRDefault="00B5200B" w:rsidP="00B5200B">
            <w:pPr>
              <w:numPr>
                <w:ilvl w:val="0"/>
                <w:numId w:val="21"/>
              </w:numPr>
              <w:jc w:val="center"/>
            </w:pPr>
          </w:p>
        </w:tc>
        <w:tc>
          <w:tcPr>
            <w:tcW w:w="14341" w:type="dxa"/>
          </w:tcPr>
          <w:p w:rsidR="00B5200B" w:rsidRPr="00403F98" w:rsidRDefault="006C080D" w:rsidP="008D4EF5">
            <w:pPr>
              <w:rPr>
                <w:b/>
              </w:rPr>
            </w:pPr>
            <w:r w:rsidRPr="00403F98">
              <w:rPr>
                <w:b/>
              </w:rPr>
              <w:t>Объекты инженерно-технического обеспечения</w:t>
            </w:r>
          </w:p>
          <w:p w:rsidR="006C080D" w:rsidRPr="00C47706" w:rsidRDefault="006C080D" w:rsidP="008D4EF5">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bl>
    <w:p w:rsidR="00B5200B" w:rsidRDefault="00B5200B" w:rsidP="00B5200B"/>
    <w:p w:rsidR="00B5200B" w:rsidRPr="00B5200B" w:rsidRDefault="00B5200B" w:rsidP="008D7198">
      <w:pPr>
        <w:pStyle w:val="51"/>
        <w:rPr>
          <w:rFonts w:ascii="Times New Roman" w:eastAsia="Calibri" w:hAnsi="Times New Roman" w:cs="Times New Roman"/>
          <w:sz w:val="24"/>
          <w:szCs w:val="24"/>
        </w:rPr>
      </w:pPr>
      <w:r w:rsidRPr="00B5200B">
        <w:rPr>
          <w:rFonts w:ascii="Times New Roman" w:eastAsia="Calibri" w:hAnsi="Times New Roman" w:cs="Times New Roman"/>
          <w:sz w:val="24"/>
          <w:szCs w:val="24"/>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B5200B" w:rsidRPr="00B5200B" w:rsidRDefault="00B5200B" w:rsidP="008D7198">
      <w:pPr>
        <w:pStyle w:val="5"/>
        <w:numPr>
          <w:ilvl w:val="0"/>
          <w:numId w:val="0"/>
        </w:numPr>
        <w:ind w:firstLine="709"/>
        <w:rPr>
          <w:rFonts w:ascii="Times New Roman" w:eastAsia="Calibri" w:hAnsi="Times New Roman" w:cs="Times New Roman"/>
          <w:sz w:val="24"/>
          <w:szCs w:val="24"/>
        </w:rPr>
      </w:pPr>
      <w:r w:rsidRPr="00B5200B">
        <w:rPr>
          <w:rFonts w:ascii="Times New Roman" w:eastAsia="Calibri" w:hAnsi="Times New Roman" w:cs="Times New Roman"/>
          <w:sz w:val="24"/>
          <w:szCs w:val="24"/>
        </w:rPr>
        <w:t>СанПиН 2.2.1/2.1.1.1200-03;</w:t>
      </w:r>
    </w:p>
    <w:p w:rsidR="00B5200B" w:rsidRPr="00B5200B" w:rsidRDefault="00B5200B" w:rsidP="008D7198">
      <w:pPr>
        <w:pStyle w:val="5"/>
        <w:numPr>
          <w:ilvl w:val="0"/>
          <w:numId w:val="0"/>
        </w:numPr>
        <w:ind w:firstLine="709"/>
        <w:rPr>
          <w:rFonts w:ascii="Times New Roman" w:eastAsia="Calibri" w:hAnsi="Times New Roman" w:cs="Times New Roman"/>
          <w:sz w:val="24"/>
          <w:szCs w:val="24"/>
        </w:rPr>
      </w:pPr>
      <w:r w:rsidRPr="00B5200B">
        <w:rPr>
          <w:rFonts w:ascii="Times New Roman" w:eastAsia="Calibri" w:hAnsi="Times New Roman" w:cs="Times New Roman"/>
          <w:sz w:val="24"/>
          <w:szCs w:val="24"/>
        </w:rPr>
        <w:t>СНиП 2.07.01-89*, п. 9.3*;</w:t>
      </w:r>
    </w:p>
    <w:p w:rsidR="00B5200B" w:rsidRPr="00B5200B" w:rsidRDefault="00B5200B" w:rsidP="008D7198">
      <w:pPr>
        <w:pStyle w:val="5"/>
        <w:numPr>
          <w:ilvl w:val="0"/>
          <w:numId w:val="0"/>
        </w:numPr>
        <w:ind w:firstLine="709"/>
        <w:rPr>
          <w:rFonts w:ascii="Times New Roman" w:eastAsia="Calibri" w:hAnsi="Times New Roman" w:cs="Times New Roman"/>
          <w:sz w:val="24"/>
          <w:szCs w:val="24"/>
        </w:rPr>
      </w:pPr>
      <w:r w:rsidRPr="00B5200B">
        <w:rPr>
          <w:rFonts w:ascii="Times New Roman" w:eastAsia="Calibri" w:hAnsi="Times New Roman" w:cs="Times New Roman"/>
          <w:sz w:val="24"/>
          <w:szCs w:val="24"/>
        </w:rPr>
        <w:t xml:space="preserve">региональные нормативы градостроительного проектирования; </w:t>
      </w:r>
    </w:p>
    <w:p w:rsidR="00B5200B" w:rsidRPr="00B5200B" w:rsidRDefault="00B5200B" w:rsidP="008D7198">
      <w:pPr>
        <w:pStyle w:val="5"/>
        <w:numPr>
          <w:ilvl w:val="0"/>
          <w:numId w:val="0"/>
        </w:numPr>
        <w:ind w:firstLine="709"/>
        <w:rPr>
          <w:rFonts w:ascii="Times New Roman" w:eastAsia="Calibri" w:hAnsi="Times New Roman" w:cs="Times New Roman"/>
          <w:sz w:val="24"/>
          <w:szCs w:val="24"/>
        </w:rPr>
      </w:pPr>
      <w:r w:rsidRPr="00B5200B">
        <w:rPr>
          <w:rFonts w:ascii="Times New Roman" w:eastAsia="Calibri" w:hAnsi="Times New Roman" w:cs="Times New Roman"/>
          <w:sz w:val="24"/>
          <w:szCs w:val="24"/>
        </w:rPr>
        <w:t>иные действующие нормативные акты и технические регламенты</w:t>
      </w:r>
    </w:p>
    <w:p w:rsidR="00B5200B" w:rsidRPr="00A55564" w:rsidRDefault="00B5200B" w:rsidP="008D7198">
      <w:pPr>
        <w:pStyle w:val="a"/>
        <w:ind w:left="0" w:firstLine="709"/>
        <w:rPr>
          <w:sz w:val="24"/>
          <w:szCs w:val="24"/>
        </w:rPr>
      </w:pPr>
      <w:r w:rsidRPr="00A55564">
        <w:rPr>
          <w:sz w:val="24"/>
          <w:szCs w:val="24"/>
        </w:rPr>
        <w:lastRenderedPageBreak/>
        <w:t>При отсутствии централизованной канализации расстояние от туалета до стен соседнего дома необходимо принимать не менее 12 м, до источника – водоснабжения (колодца) – не менее 25 м.</w:t>
      </w:r>
    </w:p>
    <w:p w:rsidR="00B5200B" w:rsidRPr="00A55564" w:rsidRDefault="00B5200B" w:rsidP="008D7198">
      <w:pPr>
        <w:pStyle w:val="a"/>
        <w:ind w:left="0" w:firstLine="709"/>
        <w:rPr>
          <w:sz w:val="24"/>
          <w:szCs w:val="24"/>
        </w:rPr>
      </w:pPr>
      <w:r w:rsidRPr="00A55564">
        <w:rPr>
          <w:sz w:val="24"/>
          <w:szCs w:val="24"/>
        </w:rPr>
        <w:t>сараи для скота и птицы следует предусматривать на расстоянии от окон жилых помещений дома с учетом санитарно-гигиенических требований, но не менее, м: одиночные или двойные – не менее 10 м, до 8 блоков – не менее 25 м, свыше 8 до 30 блоков – не менее 50 м.</w:t>
      </w:r>
    </w:p>
    <w:p w:rsidR="00B5200B" w:rsidRPr="00A55564" w:rsidRDefault="00B5200B" w:rsidP="008D7198">
      <w:pPr>
        <w:pStyle w:val="a"/>
        <w:ind w:left="0" w:firstLine="709"/>
        <w:rPr>
          <w:sz w:val="24"/>
          <w:szCs w:val="24"/>
        </w:rPr>
      </w:pPr>
      <w:r w:rsidRPr="00A55564">
        <w:rPr>
          <w:sz w:val="24"/>
          <w:szCs w:val="24"/>
        </w:rPr>
        <w:t>Ограждения земельных участков должны быть не выше 1,8 метра, вид ограждения и его высота должны быть единообразными, как минимум, на протяжении одного квартала с обеих сторон улицы, светопрозрачность ограждения допускается не менее 40 %;на границе с соседними участками должны быть сетчатые или решётчатые ограждения с целью минимального затемнения и не более 1,8 м;</w:t>
      </w:r>
    </w:p>
    <w:p w:rsidR="00B92FCF" w:rsidRPr="00B5200B" w:rsidRDefault="00B92FCF" w:rsidP="008D7198">
      <w:pPr>
        <w:ind w:firstLine="709"/>
        <w:jc w:val="both"/>
      </w:pPr>
    </w:p>
    <w:p w:rsidR="00B92FCF" w:rsidRPr="00A6514A" w:rsidRDefault="00B92FCF" w:rsidP="00B92FCF">
      <w:pPr>
        <w:jc w:val="both"/>
      </w:pPr>
    </w:p>
    <w:p w:rsidR="00B92FCF" w:rsidRPr="00B92FCF" w:rsidRDefault="00B92FCF" w:rsidP="00B92FCF">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45" w:name="_Toc372119039"/>
      <w:r w:rsidRPr="00B92FCF">
        <w:rPr>
          <w:rFonts w:ascii="Times New Roman" w:eastAsia="Times New Roman" w:hAnsi="Times New Roman" w:cs="Times New Roman"/>
          <w:color w:val="auto"/>
          <w:sz w:val="28"/>
        </w:rPr>
        <w:t>СХ-</w:t>
      </w:r>
      <w:r>
        <w:rPr>
          <w:rFonts w:ascii="Times New Roman" w:eastAsia="Times New Roman" w:hAnsi="Times New Roman" w:cs="Times New Roman"/>
          <w:color w:val="auto"/>
          <w:sz w:val="28"/>
        </w:rPr>
        <w:t>3</w:t>
      </w:r>
      <w:r w:rsidRPr="00B92FCF">
        <w:rPr>
          <w:rFonts w:ascii="Times New Roman" w:eastAsia="Times New Roman" w:hAnsi="Times New Roman" w:cs="Times New Roman"/>
          <w:color w:val="auto"/>
          <w:sz w:val="28"/>
        </w:rPr>
        <w:t>. Зона огородничества</w:t>
      </w:r>
      <w:bookmarkEnd w:id="45"/>
    </w:p>
    <w:p w:rsidR="00FB0213" w:rsidRPr="0080133C" w:rsidRDefault="00FB0213" w:rsidP="00FB0213">
      <w:pPr>
        <w:pStyle w:val="ad"/>
        <w:widowControl w:val="0"/>
        <w:numPr>
          <w:ilvl w:val="0"/>
          <w:numId w:val="23"/>
        </w:numPr>
        <w:tabs>
          <w:tab w:val="left" w:pos="1080"/>
        </w:tabs>
        <w:autoSpaceDE w:val="0"/>
        <w:autoSpaceDN w:val="0"/>
        <w:adjustRightInd w:val="0"/>
        <w:spacing w:after="0"/>
        <w:ind w:left="0" w:firstLine="567"/>
        <w:jc w:val="both"/>
        <w:rPr>
          <w:rFonts w:ascii="Times New Roman" w:eastAsia="Calibri" w:hAnsi="Times New Roman"/>
          <w:sz w:val="24"/>
          <w:szCs w:val="24"/>
        </w:rPr>
      </w:pPr>
      <w:bookmarkStart w:id="46" w:name="_Toc371674425"/>
      <w:r w:rsidRPr="0080133C">
        <w:rPr>
          <w:rFonts w:ascii="Times New Roman" w:eastAsia="Calibri" w:hAnsi="Times New Roman"/>
          <w:sz w:val="24"/>
          <w:szCs w:val="24"/>
        </w:rPr>
        <w:t>Зона выделена в целях обеспечения правовых условий формирования участков, предоставленных гражданам для выращивания сельскохозяйственной продукции на территории поселения в границах населенного пункта.</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FB0213" w:rsidRPr="00A6514A" w:rsidTr="008D4EF5">
        <w:trPr>
          <w:trHeight w:val="20"/>
        </w:trPr>
        <w:tc>
          <w:tcPr>
            <w:tcW w:w="779" w:type="dxa"/>
          </w:tcPr>
          <w:p w:rsidR="00FB0213" w:rsidRPr="00A6514A" w:rsidRDefault="00FB0213" w:rsidP="008D4EF5">
            <w:pPr>
              <w:jc w:val="center"/>
              <w:rPr>
                <w:b/>
              </w:rPr>
            </w:pPr>
            <w:r w:rsidRPr="00A6514A">
              <w:rPr>
                <w:b/>
              </w:rPr>
              <w:t>№</w:t>
            </w:r>
          </w:p>
        </w:tc>
        <w:tc>
          <w:tcPr>
            <w:tcW w:w="3721" w:type="dxa"/>
            <w:vAlign w:val="center"/>
          </w:tcPr>
          <w:p w:rsidR="00FB0213" w:rsidRPr="00A6514A" w:rsidRDefault="00FB0213" w:rsidP="008D4EF5">
            <w:pPr>
              <w:jc w:val="center"/>
              <w:rPr>
                <w:b/>
              </w:rPr>
            </w:pPr>
            <w:r w:rsidRPr="00A6514A">
              <w:rPr>
                <w:b/>
              </w:rPr>
              <w:t xml:space="preserve">Вид </w:t>
            </w:r>
            <w:r w:rsidR="00B550F3">
              <w:rPr>
                <w:b/>
              </w:rPr>
              <w:t xml:space="preserve">и код </w:t>
            </w:r>
            <w:r w:rsidRPr="00A6514A">
              <w:rPr>
                <w:b/>
              </w:rPr>
              <w:t>разрешенного использования</w:t>
            </w:r>
          </w:p>
        </w:tc>
        <w:tc>
          <w:tcPr>
            <w:tcW w:w="10620" w:type="dxa"/>
            <w:vAlign w:val="center"/>
          </w:tcPr>
          <w:p w:rsidR="00FB0213" w:rsidRPr="00A6514A" w:rsidRDefault="00FB0213" w:rsidP="008D4EF5">
            <w:pPr>
              <w:jc w:val="center"/>
              <w:rPr>
                <w:b/>
              </w:rPr>
            </w:pPr>
            <w:r w:rsidRPr="00A6514A">
              <w:rPr>
                <w:b/>
                <w:sz w:val="22"/>
                <w:szCs w:val="22"/>
              </w:rPr>
              <w:t>Предельные (минимальные и (или) максимальные) размеры земельных  участков и предельные</w:t>
            </w:r>
          </w:p>
          <w:p w:rsidR="00FB0213" w:rsidRPr="00A6514A" w:rsidRDefault="00FB0213" w:rsidP="008D4EF5">
            <w:pPr>
              <w:jc w:val="center"/>
              <w:rPr>
                <w:b/>
              </w:rPr>
            </w:pPr>
            <w:r w:rsidRPr="00A6514A">
              <w:rPr>
                <w:b/>
                <w:sz w:val="22"/>
                <w:szCs w:val="22"/>
              </w:rPr>
              <w:t>параметры разрешенного строительства, реконструкции объектов капитального строительства</w:t>
            </w:r>
          </w:p>
        </w:tc>
      </w:tr>
      <w:tr w:rsidR="00FB0213" w:rsidRPr="00A6514A" w:rsidTr="008D4EF5">
        <w:trPr>
          <w:trHeight w:val="20"/>
        </w:trPr>
        <w:tc>
          <w:tcPr>
            <w:tcW w:w="15120" w:type="dxa"/>
            <w:gridSpan w:val="3"/>
          </w:tcPr>
          <w:p w:rsidR="00FB0213" w:rsidRPr="00A6514A" w:rsidRDefault="00FB0213" w:rsidP="008D4EF5">
            <w:pPr>
              <w:jc w:val="center"/>
              <w:rPr>
                <w:b/>
              </w:rPr>
            </w:pPr>
            <w:r w:rsidRPr="00A6514A">
              <w:rPr>
                <w:b/>
                <w:sz w:val="22"/>
                <w:szCs w:val="22"/>
              </w:rPr>
              <w:t>Основные виды разрешённого использования</w:t>
            </w:r>
          </w:p>
        </w:tc>
      </w:tr>
      <w:tr w:rsidR="00FB0213" w:rsidRPr="00A6514A" w:rsidTr="008D4EF5">
        <w:trPr>
          <w:trHeight w:val="20"/>
        </w:trPr>
        <w:tc>
          <w:tcPr>
            <w:tcW w:w="779" w:type="dxa"/>
          </w:tcPr>
          <w:p w:rsidR="00FB0213" w:rsidRPr="00A6514A" w:rsidRDefault="00FB0213" w:rsidP="00FB0213">
            <w:pPr>
              <w:numPr>
                <w:ilvl w:val="0"/>
                <w:numId w:val="24"/>
              </w:numPr>
              <w:jc w:val="center"/>
            </w:pPr>
          </w:p>
        </w:tc>
        <w:tc>
          <w:tcPr>
            <w:tcW w:w="14341" w:type="dxa"/>
            <w:gridSpan w:val="2"/>
          </w:tcPr>
          <w:p w:rsidR="00FB0213" w:rsidRPr="00403F98" w:rsidRDefault="00FB0213" w:rsidP="008D4EF5">
            <w:pPr>
              <w:rPr>
                <w:b/>
              </w:rPr>
            </w:pPr>
            <w:r w:rsidRPr="00403F98">
              <w:rPr>
                <w:b/>
              </w:rPr>
              <w:t>Огородничество</w:t>
            </w:r>
          </w:p>
          <w:p w:rsidR="006C080D" w:rsidRPr="00A6514A" w:rsidRDefault="006C080D" w:rsidP="008D4EF5">
            <w:r w:rsidRPr="00403F98">
              <w:rPr>
                <w:b/>
              </w:rPr>
              <w:t>13.1</w:t>
            </w:r>
            <w:r w:rsidRPr="006C080D">
              <w:t xml:space="preserve">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r>
      <w:tr w:rsidR="00FB0213" w:rsidRPr="00A6514A" w:rsidTr="008D4EF5">
        <w:trPr>
          <w:trHeight w:val="20"/>
        </w:trPr>
        <w:tc>
          <w:tcPr>
            <w:tcW w:w="15120" w:type="dxa"/>
            <w:gridSpan w:val="3"/>
          </w:tcPr>
          <w:p w:rsidR="00FB0213" w:rsidRPr="00A6514A" w:rsidRDefault="00FB0213" w:rsidP="008D4EF5">
            <w:pPr>
              <w:jc w:val="center"/>
              <w:rPr>
                <w:b/>
              </w:rPr>
            </w:pPr>
            <w:r w:rsidRPr="00A6514A">
              <w:rPr>
                <w:b/>
              </w:rPr>
              <w:t xml:space="preserve">Вспомогательные виды </w:t>
            </w:r>
            <w:r w:rsidR="00B550F3">
              <w:rPr>
                <w:b/>
              </w:rPr>
              <w:t xml:space="preserve">и код </w:t>
            </w:r>
            <w:r w:rsidRPr="00A6514A">
              <w:rPr>
                <w:b/>
              </w:rPr>
              <w:t>разрешённого использования</w:t>
            </w:r>
          </w:p>
        </w:tc>
      </w:tr>
      <w:tr w:rsidR="00FB0213" w:rsidRPr="00A6514A" w:rsidTr="008D4EF5">
        <w:trPr>
          <w:trHeight w:val="556"/>
        </w:trPr>
        <w:tc>
          <w:tcPr>
            <w:tcW w:w="779" w:type="dxa"/>
          </w:tcPr>
          <w:p w:rsidR="00FB0213" w:rsidRPr="00A6514A" w:rsidRDefault="00FB0213" w:rsidP="00FB0213">
            <w:pPr>
              <w:numPr>
                <w:ilvl w:val="0"/>
                <w:numId w:val="25"/>
              </w:numPr>
              <w:jc w:val="center"/>
            </w:pPr>
          </w:p>
        </w:tc>
        <w:tc>
          <w:tcPr>
            <w:tcW w:w="14341" w:type="dxa"/>
            <w:gridSpan w:val="2"/>
          </w:tcPr>
          <w:p w:rsidR="00FB0213" w:rsidRPr="00403F98" w:rsidRDefault="00FB0213" w:rsidP="008D4EF5">
            <w:pPr>
              <w:rPr>
                <w:b/>
              </w:rPr>
            </w:pPr>
            <w:r w:rsidRPr="00403F98">
              <w:rPr>
                <w:b/>
              </w:rPr>
              <w:t>Площадки для хозяйственных целей</w:t>
            </w:r>
          </w:p>
          <w:p w:rsidR="00FB0213" w:rsidRPr="00A6514A" w:rsidRDefault="006C080D" w:rsidP="008D4EF5">
            <w:pPr>
              <w:jc w:val="both"/>
            </w:pPr>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B0213" w:rsidRPr="00A6514A" w:rsidTr="006C080D">
        <w:trPr>
          <w:trHeight w:val="270"/>
        </w:trPr>
        <w:tc>
          <w:tcPr>
            <w:tcW w:w="779" w:type="dxa"/>
          </w:tcPr>
          <w:p w:rsidR="00FB0213" w:rsidRPr="00A6514A" w:rsidRDefault="00FB0213" w:rsidP="00FB0213">
            <w:pPr>
              <w:numPr>
                <w:ilvl w:val="0"/>
                <w:numId w:val="25"/>
              </w:numPr>
              <w:jc w:val="center"/>
            </w:pPr>
          </w:p>
        </w:tc>
        <w:tc>
          <w:tcPr>
            <w:tcW w:w="14341" w:type="dxa"/>
            <w:gridSpan w:val="2"/>
            <w:vMerge w:val="restart"/>
          </w:tcPr>
          <w:p w:rsidR="00FB0213" w:rsidRPr="00403F98" w:rsidRDefault="00FB0213" w:rsidP="008D4EF5">
            <w:pPr>
              <w:rPr>
                <w:b/>
              </w:rPr>
            </w:pPr>
            <w:r w:rsidRPr="00403F98">
              <w:rPr>
                <w:b/>
              </w:rPr>
              <w:t>Автостоянки гостевые</w:t>
            </w:r>
          </w:p>
          <w:p w:rsidR="00FB0213" w:rsidRPr="00A6514A" w:rsidRDefault="006C080D" w:rsidP="008D4EF5">
            <w:pPr>
              <w:jc w:val="both"/>
            </w:pPr>
            <w:r w:rsidRPr="00403F98">
              <w:rPr>
                <w:b/>
              </w:rPr>
              <w:t xml:space="preserve">7.2 </w:t>
            </w:r>
            <w:r w:rsidRPr="006C080D">
              <w:t>Размещение зданий и сооружений автомобильного транспорта</w:t>
            </w:r>
          </w:p>
        </w:tc>
      </w:tr>
      <w:tr w:rsidR="006C080D" w:rsidRPr="00A6514A" w:rsidTr="008D4EF5">
        <w:trPr>
          <w:trHeight w:val="267"/>
        </w:trPr>
        <w:tc>
          <w:tcPr>
            <w:tcW w:w="779" w:type="dxa"/>
          </w:tcPr>
          <w:p w:rsidR="006C080D" w:rsidRPr="00A6514A" w:rsidRDefault="006C080D" w:rsidP="00FB0213">
            <w:pPr>
              <w:numPr>
                <w:ilvl w:val="0"/>
                <w:numId w:val="25"/>
              </w:numPr>
              <w:jc w:val="center"/>
            </w:pPr>
          </w:p>
        </w:tc>
        <w:tc>
          <w:tcPr>
            <w:tcW w:w="14341" w:type="dxa"/>
            <w:gridSpan w:val="2"/>
          </w:tcPr>
          <w:p w:rsidR="006C080D" w:rsidRPr="00403F98" w:rsidRDefault="006C080D" w:rsidP="008D4EF5">
            <w:pPr>
              <w:jc w:val="both"/>
              <w:rPr>
                <w:b/>
              </w:rPr>
            </w:pPr>
            <w:r w:rsidRPr="00403F98">
              <w:rPr>
                <w:b/>
              </w:rPr>
              <w:t>Объекты инженерно-технического обеспечения</w:t>
            </w:r>
          </w:p>
          <w:p w:rsidR="006C080D" w:rsidRPr="00A6514A" w:rsidRDefault="006C080D" w:rsidP="008D4EF5">
            <w:pPr>
              <w:jc w:val="both"/>
            </w:pPr>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bl>
    <w:p w:rsidR="00B92FCF" w:rsidRDefault="00B92FCF" w:rsidP="00B92FCF">
      <w:pPr>
        <w:pStyle w:val="3"/>
        <w:keepLines w:val="0"/>
        <w:tabs>
          <w:tab w:val="left" w:pos="851"/>
        </w:tabs>
        <w:spacing w:before="0" w:line="360" w:lineRule="auto"/>
        <w:jc w:val="center"/>
        <w:rPr>
          <w:rFonts w:ascii="Times New Roman" w:eastAsia="Times New Roman" w:hAnsi="Times New Roman" w:cs="Times New Roman"/>
          <w:color w:val="auto"/>
          <w:sz w:val="28"/>
        </w:rPr>
      </w:pPr>
    </w:p>
    <w:p w:rsidR="00B92FCF" w:rsidRPr="00B92FCF" w:rsidRDefault="00B92FCF" w:rsidP="00B92FCF">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47" w:name="_Toc372119040"/>
      <w:r w:rsidRPr="00B92FCF">
        <w:rPr>
          <w:rFonts w:ascii="Times New Roman" w:eastAsia="Times New Roman" w:hAnsi="Times New Roman" w:cs="Times New Roman"/>
          <w:color w:val="auto"/>
          <w:sz w:val="28"/>
        </w:rPr>
        <w:t>СХ-4. Зоны размещения крестьянских (фермерских) хозяйств</w:t>
      </w:r>
      <w:bookmarkEnd w:id="46"/>
      <w:bookmarkEnd w:id="47"/>
    </w:p>
    <w:p w:rsidR="00FB0213" w:rsidRDefault="00FB0213" w:rsidP="00FB0213">
      <w:pPr>
        <w:pStyle w:val="ad"/>
        <w:widowControl w:val="0"/>
        <w:numPr>
          <w:ilvl w:val="0"/>
          <w:numId w:val="77"/>
        </w:numPr>
        <w:tabs>
          <w:tab w:val="left" w:pos="1080"/>
        </w:tabs>
        <w:autoSpaceDE w:val="0"/>
        <w:autoSpaceDN w:val="0"/>
        <w:adjustRightInd w:val="0"/>
        <w:spacing w:after="0"/>
        <w:ind w:left="0" w:firstLine="567"/>
        <w:jc w:val="both"/>
        <w:rPr>
          <w:rFonts w:ascii="Times New Roman" w:eastAsia="Calibri" w:hAnsi="Times New Roman"/>
          <w:sz w:val="24"/>
          <w:szCs w:val="24"/>
        </w:rPr>
      </w:pPr>
      <w:bookmarkStart w:id="48" w:name="_Toc372119041"/>
      <w:r>
        <w:rPr>
          <w:rFonts w:ascii="Times New Roman" w:eastAsia="Calibri" w:hAnsi="Times New Roman"/>
          <w:sz w:val="24"/>
          <w:szCs w:val="24"/>
        </w:rPr>
        <w:t>Зона выделена для обеспечения правовых условий осуществления производственной и хозяйственной деятельности;</w:t>
      </w:r>
    </w:p>
    <w:p w:rsidR="00FB0213" w:rsidRDefault="00FB0213" w:rsidP="00FB0213"/>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FB0213" w:rsidTr="008D4EF5">
        <w:trPr>
          <w:trHeight w:val="20"/>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jc w:val="center"/>
              <w:rPr>
                <w:b/>
              </w:rPr>
            </w:pPr>
            <w:r>
              <w:rPr>
                <w:b/>
              </w:rPr>
              <w:t>№</w:t>
            </w:r>
          </w:p>
        </w:tc>
        <w:tc>
          <w:tcPr>
            <w:tcW w:w="14341" w:type="dxa"/>
            <w:tcBorders>
              <w:top w:val="single" w:sz="4" w:space="0" w:color="auto"/>
              <w:left w:val="single" w:sz="4" w:space="0" w:color="auto"/>
              <w:bottom w:val="single" w:sz="4" w:space="0" w:color="auto"/>
              <w:right w:val="single" w:sz="4" w:space="0" w:color="auto"/>
            </w:tcBorders>
            <w:vAlign w:val="center"/>
          </w:tcPr>
          <w:p w:rsidR="00FB0213" w:rsidRDefault="00B550F3" w:rsidP="008D4EF5">
            <w:pPr>
              <w:jc w:val="center"/>
              <w:rPr>
                <w:b/>
              </w:rPr>
            </w:pPr>
            <w:r>
              <w:rPr>
                <w:b/>
              </w:rPr>
              <w:t xml:space="preserve">Основные виды и код </w:t>
            </w:r>
            <w:r w:rsidR="00FB0213">
              <w:rPr>
                <w:b/>
              </w:rPr>
              <w:t>разрешенного использования</w:t>
            </w:r>
          </w:p>
          <w:p w:rsidR="00FB0213" w:rsidRDefault="00FB0213" w:rsidP="008D4EF5">
            <w:pPr>
              <w:jc w:val="center"/>
              <w:rPr>
                <w:b/>
              </w:rPr>
            </w:pPr>
          </w:p>
        </w:tc>
      </w:tr>
      <w:tr w:rsidR="00FB0213" w:rsidTr="008D4EF5">
        <w:trPr>
          <w:trHeight w:val="459"/>
        </w:trPr>
        <w:tc>
          <w:tcPr>
            <w:tcW w:w="779" w:type="dxa"/>
            <w:tcBorders>
              <w:top w:val="single" w:sz="4" w:space="0" w:color="auto"/>
              <w:left w:val="single" w:sz="4" w:space="0" w:color="auto"/>
              <w:bottom w:val="single" w:sz="4" w:space="0" w:color="auto"/>
              <w:right w:val="single" w:sz="4" w:space="0" w:color="auto"/>
            </w:tcBorders>
          </w:tcPr>
          <w:p w:rsidR="00FB0213" w:rsidRDefault="00FB0213" w:rsidP="008D4EF5">
            <w:pPr>
              <w:ind w:left="360"/>
              <w:jc w:val="center"/>
            </w:pPr>
            <w:r>
              <w:t>1.</w:t>
            </w:r>
          </w:p>
          <w:p w:rsidR="00FB0213" w:rsidRDefault="00FB0213" w:rsidP="008D4EF5">
            <w:pPr>
              <w:ind w:left="360"/>
              <w:jc w:val="center"/>
            </w:pPr>
          </w:p>
        </w:tc>
        <w:tc>
          <w:tcPr>
            <w:tcW w:w="14341" w:type="dxa"/>
            <w:tcBorders>
              <w:top w:val="single" w:sz="4" w:space="0" w:color="auto"/>
              <w:left w:val="single" w:sz="4" w:space="0" w:color="auto"/>
              <w:bottom w:val="single" w:sz="4" w:space="0" w:color="auto"/>
              <w:right w:val="single" w:sz="4" w:space="0" w:color="auto"/>
            </w:tcBorders>
            <w:hideMark/>
          </w:tcPr>
          <w:p w:rsidR="00FB0213" w:rsidRPr="00403F98" w:rsidRDefault="00FB0213" w:rsidP="008D4EF5">
            <w:pPr>
              <w:rPr>
                <w:b/>
              </w:rPr>
            </w:pPr>
            <w:r w:rsidRPr="00403F98">
              <w:rPr>
                <w:b/>
              </w:rPr>
              <w:t>Крестьянские (фермерские) хозяйства</w:t>
            </w:r>
          </w:p>
          <w:p w:rsidR="006C080D" w:rsidRDefault="006C080D" w:rsidP="008D4EF5">
            <w:r w:rsidRPr="00403F98">
              <w:rPr>
                <w:b/>
              </w:rPr>
              <w:t>1.0</w:t>
            </w:r>
            <w:r w:rsidRPr="006C080D">
              <w:t xml:space="preserve"> Ведение сельского хозяйства</w:t>
            </w:r>
          </w:p>
        </w:tc>
      </w:tr>
      <w:tr w:rsidR="00FB0213" w:rsidTr="008D4EF5">
        <w:trPr>
          <w:trHeight w:val="20"/>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ind w:left="360"/>
              <w:jc w:val="center"/>
            </w:pPr>
            <w:r>
              <w:t>2.</w:t>
            </w:r>
          </w:p>
        </w:tc>
        <w:tc>
          <w:tcPr>
            <w:tcW w:w="14341" w:type="dxa"/>
            <w:tcBorders>
              <w:top w:val="single" w:sz="4" w:space="0" w:color="auto"/>
              <w:left w:val="single" w:sz="4" w:space="0" w:color="auto"/>
              <w:bottom w:val="single" w:sz="4" w:space="0" w:color="auto"/>
              <w:right w:val="single" w:sz="4" w:space="0" w:color="auto"/>
            </w:tcBorders>
            <w:hideMark/>
          </w:tcPr>
          <w:p w:rsidR="00FB0213" w:rsidRPr="00403F98" w:rsidRDefault="00FB0213" w:rsidP="008D4EF5">
            <w:pPr>
              <w:rPr>
                <w:b/>
              </w:rPr>
            </w:pPr>
            <w:r w:rsidRPr="00403F98">
              <w:rPr>
                <w:b/>
              </w:rPr>
              <w:t>Рынки сельскохозяйственные</w:t>
            </w:r>
          </w:p>
          <w:p w:rsidR="00FB0213" w:rsidRPr="00403F98" w:rsidRDefault="00FB0213" w:rsidP="008D4EF5">
            <w:pPr>
              <w:jc w:val="both"/>
              <w:rPr>
                <w:b/>
              </w:rPr>
            </w:pPr>
            <w:r w:rsidRPr="00403F98">
              <w:rPr>
                <w:b/>
              </w:rPr>
              <w:t>На территории зоны сельскохозяйственного использования допускается размещение сельскохозяйственных рынков.</w:t>
            </w:r>
          </w:p>
          <w:p w:rsidR="006C080D" w:rsidRDefault="006C080D" w:rsidP="008D4EF5">
            <w:pPr>
              <w:jc w:val="both"/>
            </w:pPr>
            <w:r w:rsidRPr="00403F98">
              <w:rPr>
                <w:b/>
              </w:rPr>
              <w:t>4.3</w:t>
            </w:r>
            <w:r w:rsidRPr="006C080D">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r>
      <w:tr w:rsidR="00FB0213" w:rsidTr="008D4EF5">
        <w:trPr>
          <w:trHeight w:val="266"/>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ind w:left="360"/>
              <w:jc w:val="center"/>
            </w:pPr>
            <w:r>
              <w:t>3.</w:t>
            </w:r>
          </w:p>
        </w:tc>
        <w:tc>
          <w:tcPr>
            <w:tcW w:w="14341" w:type="dxa"/>
            <w:tcBorders>
              <w:top w:val="single" w:sz="4" w:space="0" w:color="auto"/>
              <w:left w:val="single" w:sz="4" w:space="0" w:color="auto"/>
              <w:bottom w:val="single" w:sz="4" w:space="0" w:color="auto"/>
              <w:right w:val="single" w:sz="4" w:space="0" w:color="auto"/>
            </w:tcBorders>
          </w:tcPr>
          <w:p w:rsidR="00FB0213" w:rsidRPr="00403F98" w:rsidRDefault="00FB0213" w:rsidP="008D4EF5">
            <w:pPr>
              <w:rPr>
                <w:b/>
              </w:rPr>
            </w:pPr>
            <w:r w:rsidRPr="00403F98">
              <w:rPr>
                <w:b/>
              </w:rPr>
              <w:t>Объекты пожарной охраны</w:t>
            </w:r>
          </w:p>
          <w:p w:rsidR="006C080D" w:rsidRDefault="006C080D" w:rsidP="006C080D">
            <w:r w:rsidRPr="00403F98">
              <w:rPr>
                <w:b/>
              </w:rPr>
              <w:t>8.3.</w:t>
            </w:r>
            <w:r>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FB0213" w:rsidRDefault="006C080D" w:rsidP="006C080D">
            <w:r>
              <w:t>Объекты инженерно-технического обеспечения</w:t>
            </w:r>
          </w:p>
        </w:tc>
      </w:tr>
      <w:tr w:rsidR="00FB0213" w:rsidTr="008D4EF5">
        <w:trPr>
          <w:trHeight w:val="345"/>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ind w:left="397"/>
              <w:jc w:val="center"/>
            </w:pPr>
            <w:r>
              <w:t>4</w:t>
            </w:r>
          </w:p>
        </w:tc>
        <w:tc>
          <w:tcPr>
            <w:tcW w:w="14341" w:type="dxa"/>
            <w:tcBorders>
              <w:top w:val="single" w:sz="4" w:space="0" w:color="auto"/>
              <w:left w:val="single" w:sz="4" w:space="0" w:color="auto"/>
              <w:bottom w:val="single" w:sz="4" w:space="0" w:color="auto"/>
              <w:right w:val="single" w:sz="4" w:space="0" w:color="auto"/>
            </w:tcBorders>
            <w:vAlign w:val="center"/>
            <w:hideMark/>
          </w:tcPr>
          <w:p w:rsidR="00FB0213" w:rsidRPr="00403F98" w:rsidRDefault="006C080D" w:rsidP="008D4EF5">
            <w:pPr>
              <w:rPr>
                <w:b/>
              </w:rPr>
            </w:pPr>
            <w:r w:rsidRPr="00403F98">
              <w:rPr>
                <w:b/>
              </w:rPr>
              <w:t>Объекты инженерно-технического обеспечения</w:t>
            </w:r>
          </w:p>
          <w:p w:rsidR="006C080D" w:rsidRDefault="006C080D" w:rsidP="008D4EF5">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FB0213" w:rsidTr="008D4EF5">
        <w:trPr>
          <w:trHeight w:val="56"/>
        </w:trPr>
        <w:tc>
          <w:tcPr>
            <w:tcW w:w="15120" w:type="dxa"/>
            <w:gridSpan w:val="2"/>
            <w:tcBorders>
              <w:top w:val="single" w:sz="4" w:space="0" w:color="auto"/>
              <w:left w:val="single" w:sz="4" w:space="0" w:color="auto"/>
              <w:bottom w:val="single" w:sz="4" w:space="0" w:color="auto"/>
              <w:right w:val="single" w:sz="4" w:space="0" w:color="auto"/>
            </w:tcBorders>
            <w:hideMark/>
          </w:tcPr>
          <w:p w:rsidR="00FB0213" w:rsidRDefault="00FB0213" w:rsidP="008D4EF5">
            <w:pPr>
              <w:jc w:val="center"/>
              <w:rPr>
                <w:b/>
              </w:rPr>
            </w:pPr>
            <w:r>
              <w:rPr>
                <w:b/>
              </w:rPr>
              <w:t xml:space="preserve">Вспомогательные виды </w:t>
            </w:r>
            <w:r w:rsidR="00B550F3">
              <w:rPr>
                <w:b/>
              </w:rPr>
              <w:t xml:space="preserve">и код </w:t>
            </w:r>
            <w:r>
              <w:rPr>
                <w:b/>
              </w:rPr>
              <w:t>разрешённого использования</w:t>
            </w:r>
          </w:p>
        </w:tc>
      </w:tr>
      <w:tr w:rsidR="00FB0213" w:rsidTr="008D4EF5">
        <w:trPr>
          <w:trHeight w:val="20"/>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ind w:left="360"/>
              <w:jc w:val="center"/>
            </w:pPr>
            <w:r>
              <w:t>1</w:t>
            </w:r>
          </w:p>
        </w:tc>
        <w:tc>
          <w:tcPr>
            <w:tcW w:w="14341" w:type="dxa"/>
            <w:tcBorders>
              <w:top w:val="single" w:sz="4" w:space="0" w:color="auto"/>
              <w:left w:val="single" w:sz="4" w:space="0" w:color="auto"/>
              <w:bottom w:val="single" w:sz="4" w:space="0" w:color="auto"/>
              <w:right w:val="single" w:sz="4" w:space="0" w:color="auto"/>
            </w:tcBorders>
            <w:hideMark/>
          </w:tcPr>
          <w:p w:rsidR="00FB0213" w:rsidRPr="00403F98" w:rsidRDefault="00FB0213" w:rsidP="008D4EF5">
            <w:pPr>
              <w:rPr>
                <w:b/>
              </w:rPr>
            </w:pPr>
            <w:r w:rsidRPr="00403F98">
              <w:rPr>
                <w:b/>
              </w:rPr>
              <w:t>Площадки для хозяйственных целей.</w:t>
            </w:r>
          </w:p>
          <w:p w:rsidR="006C080D" w:rsidRDefault="006C080D" w:rsidP="008D4EF5">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B0213" w:rsidTr="008D4EF5">
        <w:trPr>
          <w:trHeight w:val="271"/>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ind w:left="360"/>
              <w:jc w:val="center"/>
            </w:pPr>
            <w:r>
              <w:t>2</w:t>
            </w:r>
          </w:p>
        </w:tc>
        <w:tc>
          <w:tcPr>
            <w:tcW w:w="14341" w:type="dxa"/>
            <w:tcBorders>
              <w:top w:val="single" w:sz="4" w:space="0" w:color="auto"/>
              <w:left w:val="single" w:sz="4" w:space="0" w:color="auto"/>
              <w:bottom w:val="single" w:sz="4" w:space="0" w:color="auto"/>
              <w:right w:val="single" w:sz="4" w:space="0" w:color="auto"/>
            </w:tcBorders>
            <w:hideMark/>
          </w:tcPr>
          <w:p w:rsidR="00FB0213" w:rsidRPr="00403F98" w:rsidRDefault="00FB0213" w:rsidP="008D4EF5">
            <w:pPr>
              <w:rPr>
                <w:b/>
              </w:rPr>
            </w:pPr>
            <w:r w:rsidRPr="00403F98">
              <w:rPr>
                <w:b/>
              </w:rPr>
              <w:t>Хозяйственные постройки</w:t>
            </w:r>
          </w:p>
          <w:p w:rsidR="00FB0213" w:rsidRDefault="006C080D" w:rsidP="008D4EF5">
            <w:r w:rsidRPr="00403F98">
              <w:rPr>
                <w:b/>
              </w:rPr>
              <w:t>2.2</w:t>
            </w:r>
            <w:r w:rsidRPr="006C080D">
              <w:t xml:space="preserve">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r>
      <w:tr w:rsidR="00FB0213" w:rsidTr="008D4EF5">
        <w:trPr>
          <w:trHeight w:val="274"/>
        </w:trPr>
        <w:tc>
          <w:tcPr>
            <w:tcW w:w="779" w:type="dxa"/>
            <w:tcBorders>
              <w:top w:val="single" w:sz="4" w:space="0" w:color="auto"/>
              <w:left w:val="single" w:sz="4" w:space="0" w:color="auto"/>
              <w:bottom w:val="single" w:sz="4" w:space="0" w:color="auto"/>
              <w:right w:val="single" w:sz="4" w:space="0" w:color="auto"/>
            </w:tcBorders>
            <w:hideMark/>
          </w:tcPr>
          <w:p w:rsidR="00FB0213" w:rsidRDefault="00FB0213" w:rsidP="008D4EF5">
            <w:pPr>
              <w:ind w:left="360"/>
              <w:jc w:val="center"/>
            </w:pPr>
            <w:r>
              <w:t>3</w:t>
            </w:r>
          </w:p>
        </w:tc>
        <w:tc>
          <w:tcPr>
            <w:tcW w:w="14341" w:type="dxa"/>
            <w:tcBorders>
              <w:top w:val="single" w:sz="4" w:space="0" w:color="auto"/>
              <w:left w:val="single" w:sz="4" w:space="0" w:color="auto"/>
              <w:bottom w:val="single" w:sz="4" w:space="0" w:color="auto"/>
              <w:right w:val="single" w:sz="4" w:space="0" w:color="auto"/>
            </w:tcBorders>
            <w:vAlign w:val="center"/>
            <w:hideMark/>
          </w:tcPr>
          <w:p w:rsidR="00FB0213" w:rsidRPr="00403F98" w:rsidRDefault="006C080D" w:rsidP="008D4EF5">
            <w:pPr>
              <w:rPr>
                <w:b/>
              </w:rPr>
            </w:pPr>
            <w:r w:rsidRPr="00403F98">
              <w:rPr>
                <w:b/>
              </w:rPr>
              <w:t>Автостоянки гостевые</w:t>
            </w:r>
          </w:p>
          <w:p w:rsidR="006C080D" w:rsidRDefault="006C080D" w:rsidP="008D4EF5">
            <w:r w:rsidRPr="00403F98">
              <w:rPr>
                <w:b/>
              </w:rPr>
              <w:t xml:space="preserve">7.2 </w:t>
            </w:r>
            <w:r w:rsidRPr="006C080D">
              <w:t>Размещение зданий и сооружений автомобильного транспорта</w:t>
            </w:r>
          </w:p>
        </w:tc>
      </w:tr>
    </w:tbl>
    <w:p w:rsidR="00FB0213" w:rsidRPr="00FE678E" w:rsidRDefault="00FB0213" w:rsidP="008D7198">
      <w:pPr>
        <w:pStyle w:val="51"/>
        <w:rPr>
          <w:rFonts w:ascii="Times New Roman" w:hAnsi="Times New Roman" w:cs="Times New Roman"/>
          <w:sz w:val="24"/>
          <w:szCs w:val="24"/>
        </w:rPr>
      </w:pPr>
      <w:r w:rsidRPr="00FE678E">
        <w:rPr>
          <w:rFonts w:ascii="Times New Roman" w:hAnsi="Times New Roman" w:cs="Times New Roman"/>
          <w:sz w:val="24"/>
          <w:szCs w:val="24"/>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FB0213" w:rsidRPr="00FE678E" w:rsidRDefault="00FB0213" w:rsidP="008D7198">
      <w:pPr>
        <w:pStyle w:val="5"/>
        <w:numPr>
          <w:ilvl w:val="0"/>
          <w:numId w:val="0"/>
        </w:numPr>
        <w:ind w:firstLine="709"/>
        <w:rPr>
          <w:rFonts w:ascii="Times New Roman" w:hAnsi="Times New Roman" w:cs="Times New Roman"/>
          <w:sz w:val="24"/>
          <w:szCs w:val="24"/>
        </w:rPr>
      </w:pPr>
      <w:r w:rsidRPr="00FE678E">
        <w:rPr>
          <w:rFonts w:ascii="Times New Roman" w:hAnsi="Times New Roman" w:cs="Times New Roman"/>
          <w:sz w:val="24"/>
          <w:szCs w:val="24"/>
        </w:rPr>
        <w:lastRenderedPageBreak/>
        <w:t>СанПиН 2.2.1/2.1.1.1200-03;</w:t>
      </w:r>
    </w:p>
    <w:p w:rsidR="00FB0213" w:rsidRPr="00FE678E" w:rsidRDefault="00FB0213" w:rsidP="008D7198">
      <w:pPr>
        <w:pStyle w:val="5"/>
        <w:numPr>
          <w:ilvl w:val="0"/>
          <w:numId w:val="0"/>
        </w:numPr>
        <w:ind w:firstLine="709"/>
        <w:rPr>
          <w:rFonts w:ascii="Times New Roman" w:hAnsi="Times New Roman" w:cs="Times New Roman"/>
          <w:sz w:val="24"/>
          <w:szCs w:val="24"/>
        </w:rPr>
      </w:pPr>
      <w:r w:rsidRPr="00FE678E">
        <w:rPr>
          <w:rFonts w:ascii="Times New Roman" w:hAnsi="Times New Roman" w:cs="Times New Roman"/>
          <w:sz w:val="24"/>
          <w:szCs w:val="24"/>
        </w:rPr>
        <w:t>СНиП 2.07.01-89*, п. 9.3*;</w:t>
      </w:r>
    </w:p>
    <w:p w:rsidR="00FB0213" w:rsidRPr="00FE678E" w:rsidRDefault="00FB0213" w:rsidP="008D7198">
      <w:pPr>
        <w:pStyle w:val="5"/>
        <w:numPr>
          <w:ilvl w:val="0"/>
          <w:numId w:val="0"/>
        </w:numPr>
        <w:ind w:firstLine="709"/>
        <w:rPr>
          <w:rFonts w:ascii="Times New Roman" w:hAnsi="Times New Roman" w:cs="Times New Roman"/>
          <w:sz w:val="24"/>
          <w:szCs w:val="24"/>
        </w:rPr>
      </w:pPr>
      <w:r w:rsidRPr="00FE678E">
        <w:rPr>
          <w:rFonts w:ascii="Times New Roman" w:hAnsi="Times New Roman" w:cs="Times New Roman"/>
          <w:sz w:val="24"/>
          <w:szCs w:val="24"/>
        </w:rPr>
        <w:t xml:space="preserve">региональные нормативы градостроительного проектирования; </w:t>
      </w:r>
    </w:p>
    <w:p w:rsidR="00FB0213" w:rsidRPr="00FE678E" w:rsidRDefault="00FB0213" w:rsidP="008D7198">
      <w:pPr>
        <w:pStyle w:val="5"/>
        <w:numPr>
          <w:ilvl w:val="0"/>
          <w:numId w:val="0"/>
        </w:numPr>
        <w:ind w:firstLine="709"/>
        <w:rPr>
          <w:rFonts w:ascii="Times New Roman" w:hAnsi="Times New Roman" w:cs="Times New Roman"/>
          <w:sz w:val="24"/>
          <w:szCs w:val="24"/>
        </w:rPr>
      </w:pPr>
      <w:r w:rsidRPr="00FE678E">
        <w:rPr>
          <w:rFonts w:ascii="Times New Roman" w:hAnsi="Times New Roman" w:cs="Times New Roman"/>
          <w:sz w:val="24"/>
          <w:szCs w:val="24"/>
        </w:rPr>
        <w:t>иные действующие нормативные акты и технические регламенты</w:t>
      </w:r>
    </w:p>
    <w:p w:rsidR="00996422" w:rsidRDefault="00996422" w:rsidP="00FB0213">
      <w:pPr>
        <w:pStyle w:val="3"/>
        <w:keepLines w:val="0"/>
        <w:tabs>
          <w:tab w:val="left" w:pos="851"/>
        </w:tabs>
        <w:spacing w:before="0" w:line="360" w:lineRule="auto"/>
        <w:rPr>
          <w:rFonts w:ascii="Times New Roman" w:eastAsia="Times New Roman" w:hAnsi="Times New Roman" w:cs="Times New Roman"/>
          <w:color w:val="auto"/>
          <w:sz w:val="28"/>
        </w:rPr>
      </w:pPr>
    </w:p>
    <w:p w:rsidR="00CC4F97" w:rsidRPr="00CC4F97" w:rsidRDefault="00CC4F97" w:rsidP="00CC4F97">
      <w:pPr>
        <w:pStyle w:val="3"/>
        <w:keepLines w:val="0"/>
        <w:tabs>
          <w:tab w:val="left" w:pos="851"/>
        </w:tabs>
        <w:spacing w:before="0" w:line="360" w:lineRule="auto"/>
        <w:jc w:val="center"/>
        <w:rPr>
          <w:rFonts w:ascii="Times New Roman" w:eastAsia="Times New Roman" w:hAnsi="Times New Roman" w:cs="Times New Roman"/>
          <w:color w:val="auto"/>
          <w:sz w:val="28"/>
        </w:rPr>
      </w:pPr>
      <w:r w:rsidRPr="00CC4F97">
        <w:rPr>
          <w:rFonts w:ascii="Times New Roman" w:eastAsia="Times New Roman" w:hAnsi="Times New Roman" w:cs="Times New Roman"/>
          <w:color w:val="auto"/>
          <w:sz w:val="28"/>
        </w:rPr>
        <w:t>СХ-5. Пашни</w:t>
      </w:r>
      <w:bookmarkEnd w:id="48"/>
    </w:p>
    <w:p w:rsidR="00FB0213" w:rsidRPr="0080133C" w:rsidRDefault="00FB0213" w:rsidP="00FB0213">
      <w:pPr>
        <w:pStyle w:val="ad"/>
        <w:widowControl w:val="0"/>
        <w:numPr>
          <w:ilvl w:val="0"/>
          <w:numId w:val="27"/>
        </w:numPr>
        <w:tabs>
          <w:tab w:val="left" w:pos="1080"/>
        </w:tabs>
        <w:autoSpaceDE w:val="0"/>
        <w:autoSpaceDN w:val="0"/>
        <w:adjustRightInd w:val="0"/>
        <w:spacing w:after="0"/>
        <w:ind w:left="0" w:firstLine="567"/>
        <w:jc w:val="both"/>
        <w:rPr>
          <w:rFonts w:ascii="Times New Roman" w:eastAsia="Calibri" w:hAnsi="Times New Roman"/>
          <w:sz w:val="24"/>
          <w:szCs w:val="24"/>
        </w:rPr>
      </w:pPr>
      <w:bookmarkStart w:id="49" w:name="_Toc371674427"/>
      <w:r w:rsidRPr="0080133C">
        <w:rPr>
          <w:rFonts w:ascii="Times New Roman" w:eastAsia="Calibri" w:hAnsi="Times New Roman"/>
          <w:sz w:val="24"/>
          <w:szCs w:val="24"/>
        </w:rPr>
        <w:t>Зона выделена в целях обеспечения правовых условий формирования участков, предоставленных гражданам для ведения сельского хозяйства.</w:t>
      </w:r>
    </w:p>
    <w:p w:rsidR="00FB0213" w:rsidRPr="00A6514A" w:rsidRDefault="00FB0213" w:rsidP="00FB0213">
      <w:pPr>
        <w:tabs>
          <w:tab w:val="left" w:pos="6153"/>
        </w:tabs>
        <w:jc w:val="center"/>
        <w:rPr>
          <w:b/>
          <w:sz w:val="28"/>
          <w:szCs w:val="28"/>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FB0213" w:rsidRPr="00A6514A" w:rsidTr="008D4EF5">
        <w:trPr>
          <w:trHeight w:val="20"/>
        </w:trPr>
        <w:tc>
          <w:tcPr>
            <w:tcW w:w="779" w:type="dxa"/>
          </w:tcPr>
          <w:p w:rsidR="00FB0213" w:rsidRPr="00A6514A" w:rsidRDefault="00FB0213" w:rsidP="008D4EF5">
            <w:pPr>
              <w:jc w:val="center"/>
              <w:rPr>
                <w:b/>
              </w:rPr>
            </w:pPr>
            <w:r w:rsidRPr="00A6514A">
              <w:rPr>
                <w:b/>
              </w:rPr>
              <w:t>№</w:t>
            </w:r>
          </w:p>
        </w:tc>
        <w:tc>
          <w:tcPr>
            <w:tcW w:w="3721" w:type="dxa"/>
            <w:vAlign w:val="center"/>
          </w:tcPr>
          <w:p w:rsidR="00FB0213" w:rsidRPr="00A6514A" w:rsidRDefault="00FB0213" w:rsidP="008D4EF5">
            <w:pPr>
              <w:jc w:val="center"/>
              <w:rPr>
                <w:b/>
              </w:rPr>
            </w:pPr>
            <w:r w:rsidRPr="00A6514A">
              <w:rPr>
                <w:b/>
              </w:rPr>
              <w:t xml:space="preserve">Вид </w:t>
            </w:r>
            <w:r w:rsidR="00B550F3">
              <w:rPr>
                <w:b/>
              </w:rPr>
              <w:t xml:space="preserve">и код </w:t>
            </w:r>
            <w:r w:rsidRPr="00A6514A">
              <w:rPr>
                <w:b/>
              </w:rPr>
              <w:t>разрешенного использования</w:t>
            </w:r>
          </w:p>
        </w:tc>
        <w:tc>
          <w:tcPr>
            <w:tcW w:w="10620" w:type="dxa"/>
            <w:vAlign w:val="center"/>
          </w:tcPr>
          <w:p w:rsidR="00FB0213" w:rsidRPr="00A6514A" w:rsidRDefault="00FB0213" w:rsidP="008D4EF5">
            <w:pPr>
              <w:jc w:val="center"/>
              <w:rPr>
                <w:b/>
              </w:rPr>
            </w:pPr>
            <w:r w:rsidRPr="00A6514A">
              <w:rPr>
                <w:b/>
                <w:sz w:val="22"/>
                <w:szCs w:val="22"/>
              </w:rPr>
              <w:t>Предельные (минимальные и (или) максимальные) размеры земельных  участков и предельные</w:t>
            </w:r>
          </w:p>
          <w:p w:rsidR="00FB0213" w:rsidRPr="00A6514A" w:rsidRDefault="00FB0213" w:rsidP="008D4EF5">
            <w:pPr>
              <w:jc w:val="center"/>
              <w:rPr>
                <w:b/>
              </w:rPr>
            </w:pPr>
            <w:r w:rsidRPr="00A6514A">
              <w:rPr>
                <w:b/>
                <w:sz w:val="22"/>
                <w:szCs w:val="22"/>
              </w:rPr>
              <w:t>параметры разрешенного строительства, реконструкции объектов капитального строительства</w:t>
            </w:r>
          </w:p>
        </w:tc>
      </w:tr>
      <w:tr w:rsidR="00FB0213" w:rsidRPr="00A6514A" w:rsidTr="008D4EF5">
        <w:trPr>
          <w:trHeight w:val="20"/>
        </w:trPr>
        <w:tc>
          <w:tcPr>
            <w:tcW w:w="15120" w:type="dxa"/>
            <w:gridSpan w:val="3"/>
          </w:tcPr>
          <w:p w:rsidR="00FB0213" w:rsidRPr="00A6514A" w:rsidRDefault="00FB0213" w:rsidP="008D4EF5">
            <w:pPr>
              <w:jc w:val="center"/>
              <w:rPr>
                <w:b/>
              </w:rPr>
            </w:pPr>
            <w:r w:rsidRPr="00A6514A">
              <w:rPr>
                <w:b/>
                <w:sz w:val="22"/>
                <w:szCs w:val="22"/>
              </w:rPr>
              <w:t>Основные виды разрешённого использования</w:t>
            </w:r>
          </w:p>
        </w:tc>
      </w:tr>
      <w:tr w:rsidR="00FB0213" w:rsidRPr="00A6514A" w:rsidTr="008D4EF5">
        <w:trPr>
          <w:trHeight w:val="20"/>
        </w:trPr>
        <w:tc>
          <w:tcPr>
            <w:tcW w:w="779" w:type="dxa"/>
          </w:tcPr>
          <w:p w:rsidR="00FB0213" w:rsidRPr="00A6514A" w:rsidRDefault="00FB0213" w:rsidP="00FB0213">
            <w:pPr>
              <w:numPr>
                <w:ilvl w:val="0"/>
                <w:numId w:val="29"/>
              </w:numPr>
              <w:jc w:val="center"/>
            </w:pPr>
          </w:p>
        </w:tc>
        <w:tc>
          <w:tcPr>
            <w:tcW w:w="14341" w:type="dxa"/>
            <w:gridSpan w:val="2"/>
          </w:tcPr>
          <w:p w:rsidR="00FB0213" w:rsidRPr="00403F98" w:rsidRDefault="00FB0213" w:rsidP="008D4EF5">
            <w:pPr>
              <w:rPr>
                <w:b/>
              </w:rPr>
            </w:pPr>
            <w:r w:rsidRPr="00403F98">
              <w:rPr>
                <w:b/>
              </w:rPr>
              <w:t>Пашни</w:t>
            </w:r>
          </w:p>
          <w:p w:rsidR="006C080D" w:rsidRPr="00A6514A" w:rsidRDefault="006C080D" w:rsidP="008D4EF5">
            <w:r w:rsidRPr="00403F98">
              <w:rPr>
                <w:b/>
              </w:rPr>
              <w:t>1.0</w:t>
            </w:r>
            <w:r w:rsidRPr="006C080D">
              <w:t>. Ведение сельского хозяйства.</w:t>
            </w:r>
            <w:r w:rsidR="00B550F3">
              <w:t xml:space="preserve"> </w:t>
            </w:r>
            <w:r w:rsidRPr="006C080D">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FB0213" w:rsidRPr="00A6514A" w:rsidTr="008D4EF5">
        <w:trPr>
          <w:trHeight w:val="20"/>
        </w:trPr>
        <w:tc>
          <w:tcPr>
            <w:tcW w:w="15120" w:type="dxa"/>
            <w:gridSpan w:val="3"/>
          </w:tcPr>
          <w:p w:rsidR="00FB0213" w:rsidRPr="00A6514A" w:rsidRDefault="00FB0213" w:rsidP="008D4EF5">
            <w:pPr>
              <w:jc w:val="center"/>
              <w:rPr>
                <w:b/>
              </w:rPr>
            </w:pPr>
            <w:r w:rsidRPr="00A6514A">
              <w:rPr>
                <w:b/>
              </w:rPr>
              <w:t>Вспомогательные виды разрешённого использования</w:t>
            </w:r>
          </w:p>
        </w:tc>
      </w:tr>
      <w:tr w:rsidR="00FB0213" w:rsidRPr="00A6514A" w:rsidTr="008D4EF5">
        <w:trPr>
          <w:trHeight w:val="556"/>
        </w:trPr>
        <w:tc>
          <w:tcPr>
            <w:tcW w:w="779" w:type="dxa"/>
          </w:tcPr>
          <w:p w:rsidR="00FB0213" w:rsidRPr="00A6514A" w:rsidRDefault="00FB0213" w:rsidP="00FB0213">
            <w:pPr>
              <w:numPr>
                <w:ilvl w:val="0"/>
                <w:numId w:val="28"/>
              </w:numPr>
              <w:jc w:val="center"/>
            </w:pPr>
          </w:p>
        </w:tc>
        <w:tc>
          <w:tcPr>
            <w:tcW w:w="14341" w:type="dxa"/>
            <w:gridSpan w:val="2"/>
          </w:tcPr>
          <w:p w:rsidR="006C080D" w:rsidRPr="00403F98" w:rsidRDefault="00FB0213" w:rsidP="008D4EF5">
            <w:pPr>
              <w:rPr>
                <w:b/>
              </w:rPr>
            </w:pPr>
            <w:r w:rsidRPr="00403F98">
              <w:rPr>
                <w:b/>
              </w:rPr>
              <w:t>Площадки для хозяйственных целей</w:t>
            </w:r>
          </w:p>
          <w:p w:rsidR="00FB0213" w:rsidRPr="00A6514A" w:rsidRDefault="006C080D" w:rsidP="008D4EF5">
            <w:pPr>
              <w:jc w:val="both"/>
            </w:pPr>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B0213" w:rsidRPr="00A6514A" w:rsidTr="006C080D">
        <w:trPr>
          <w:trHeight w:val="315"/>
        </w:trPr>
        <w:tc>
          <w:tcPr>
            <w:tcW w:w="779" w:type="dxa"/>
          </w:tcPr>
          <w:p w:rsidR="00FB0213" w:rsidRPr="00A6514A" w:rsidRDefault="00FB0213" w:rsidP="00FB0213">
            <w:pPr>
              <w:numPr>
                <w:ilvl w:val="0"/>
                <w:numId w:val="28"/>
              </w:numPr>
              <w:jc w:val="center"/>
            </w:pPr>
          </w:p>
        </w:tc>
        <w:tc>
          <w:tcPr>
            <w:tcW w:w="14341" w:type="dxa"/>
            <w:gridSpan w:val="2"/>
            <w:vMerge w:val="restart"/>
          </w:tcPr>
          <w:p w:rsidR="00FB0213" w:rsidRPr="00403F98" w:rsidRDefault="00FB0213" w:rsidP="008D4EF5">
            <w:pPr>
              <w:rPr>
                <w:b/>
              </w:rPr>
            </w:pPr>
            <w:r w:rsidRPr="00403F98">
              <w:rPr>
                <w:b/>
              </w:rPr>
              <w:t>Хозяйственные постройки</w:t>
            </w:r>
          </w:p>
          <w:p w:rsidR="00FB0213" w:rsidRPr="00A6514A" w:rsidRDefault="006C080D" w:rsidP="008D4EF5">
            <w:r w:rsidRPr="00403F98">
              <w:rPr>
                <w:b/>
              </w:rPr>
              <w:t>2.2</w:t>
            </w:r>
            <w:r w:rsidRPr="006C080D">
              <w:t xml:space="preserve">   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r>
      <w:tr w:rsidR="006C080D" w:rsidRPr="00A6514A" w:rsidTr="006C080D">
        <w:trPr>
          <w:trHeight w:val="222"/>
        </w:trPr>
        <w:tc>
          <w:tcPr>
            <w:tcW w:w="779" w:type="dxa"/>
          </w:tcPr>
          <w:p w:rsidR="006C080D" w:rsidRPr="00A6514A" w:rsidRDefault="006C080D" w:rsidP="00FB0213">
            <w:pPr>
              <w:numPr>
                <w:ilvl w:val="0"/>
                <w:numId w:val="28"/>
              </w:numPr>
              <w:jc w:val="center"/>
            </w:pPr>
          </w:p>
        </w:tc>
        <w:tc>
          <w:tcPr>
            <w:tcW w:w="14341" w:type="dxa"/>
            <w:gridSpan w:val="2"/>
          </w:tcPr>
          <w:p w:rsidR="006C080D" w:rsidRPr="00403F98" w:rsidRDefault="006C080D" w:rsidP="008D4EF5">
            <w:pPr>
              <w:rPr>
                <w:b/>
              </w:rPr>
            </w:pPr>
            <w:r w:rsidRPr="00403F98">
              <w:rPr>
                <w:b/>
              </w:rPr>
              <w:t>Автостоянки гостевые</w:t>
            </w:r>
          </w:p>
          <w:p w:rsidR="006C080D" w:rsidRDefault="006C080D" w:rsidP="008D4EF5">
            <w:r w:rsidRPr="00403F98">
              <w:rPr>
                <w:b/>
              </w:rPr>
              <w:t>7.2</w:t>
            </w:r>
            <w:r w:rsidRPr="006C080D">
              <w:t xml:space="preserve"> Размещение зданий и сооружений автомобильного транспорта</w:t>
            </w:r>
          </w:p>
        </w:tc>
      </w:tr>
      <w:tr w:rsidR="006C080D" w:rsidRPr="00A6514A" w:rsidTr="008D4EF5">
        <w:trPr>
          <w:trHeight w:val="495"/>
        </w:trPr>
        <w:tc>
          <w:tcPr>
            <w:tcW w:w="779" w:type="dxa"/>
          </w:tcPr>
          <w:p w:rsidR="006C080D" w:rsidRPr="00A6514A" w:rsidRDefault="006C080D" w:rsidP="00FB0213">
            <w:pPr>
              <w:numPr>
                <w:ilvl w:val="0"/>
                <w:numId w:val="28"/>
              </w:numPr>
              <w:jc w:val="center"/>
            </w:pPr>
          </w:p>
        </w:tc>
        <w:tc>
          <w:tcPr>
            <w:tcW w:w="14341" w:type="dxa"/>
            <w:gridSpan w:val="2"/>
          </w:tcPr>
          <w:p w:rsidR="006C080D" w:rsidRPr="00403F98" w:rsidRDefault="006C080D" w:rsidP="006C080D">
            <w:pPr>
              <w:rPr>
                <w:b/>
              </w:rPr>
            </w:pPr>
            <w:r w:rsidRPr="00403F98">
              <w:rPr>
                <w:b/>
              </w:rPr>
              <w:t xml:space="preserve">Объекты инженерно-технического обеспечения </w:t>
            </w:r>
          </w:p>
          <w:p w:rsidR="006C080D" w:rsidRDefault="006C080D" w:rsidP="006C080D">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bl>
    <w:p w:rsidR="00411E71" w:rsidRDefault="00411E71" w:rsidP="00411E71">
      <w:pPr>
        <w:pStyle w:val="2"/>
        <w:rPr>
          <w:sz w:val="28"/>
          <w:szCs w:val="28"/>
        </w:rPr>
      </w:pPr>
    </w:p>
    <w:p w:rsidR="00411E71" w:rsidRPr="00A6514A" w:rsidRDefault="00411E71" w:rsidP="00411E71">
      <w:pPr>
        <w:pStyle w:val="2"/>
        <w:rPr>
          <w:sz w:val="28"/>
          <w:szCs w:val="28"/>
        </w:rPr>
      </w:pPr>
      <w:bookmarkStart w:id="50" w:name="_Toc372119042"/>
      <w:r w:rsidRPr="00A6514A">
        <w:rPr>
          <w:sz w:val="28"/>
          <w:szCs w:val="28"/>
        </w:rPr>
        <w:t xml:space="preserve">Статья </w:t>
      </w:r>
      <w:r>
        <w:rPr>
          <w:sz w:val="28"/>
          <w:szCs w:val="28"/>
        </w:rPr>
        <w:t>6</w:t>
      </w:r>
      <w:r w:rsidRPr="00A6514A">
        <w:rPr>
          <w:sz w:val="28"/>
          <w:szCs w:val="28"/>
        </w:rPr>
        <w:t>. Рекреационные зоны</w:t>
      </w:r>
      <w:bookmarkEnd w:id="49"/>
      <w:bookmarkEnd w:id="50"/>
    </w:p>
    <w:p w:rsidR="00411E71" w:rsidRPr="00A6514A" w:rsidRDefault="00411E71" w:rsidP="00411E71"/>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51" w:name="_Toc265657917"/>
      <w:bookmarkStart w:id="52" w:name="_Toc371674428"/>
      <w:bookmarkStart w:id="53" w:name="_Toc372119043"/>
      <w:r w:rsidRPr="00411E71">
        <w:rPr>
          <w:rFonts w:ascii="Times New Roman" w:eastAsia="Times New Roman" w:hAnsi="Times New Roman" w:cs="Times New Roman"/>
          <w:color w:val="auto"/>
          <w:sz w:val="28"/>
        </w:rPr>
        <w:t>Р-1. Зелёные насаждения общего пользования</w:t>
      </w:r>
      <w:bookmarkEnd w:id="51"/>
      <w:bookmarkEnd w:id="52"/>
      <w:bookmarkEnd w:id="53"/>
    </w:p>
    <w:p w:rsidR="001C0ADA" w:rsidRDefault="001C0ADA" w:rsidP="001C0ADA">
      <w:pPr>
        <w:pStyle w:val="ad"/>
        <w:widowControl w:val="0"/>
        <w:numPr>
          <w:ilvl w:val="0"/>
          <w:numId w:val="78"/>
        </w:numPr>
        <w:tabs>
          <w:tab w:val="left" w:pos="1080"/>
        </w:tabs>
        <w:autoSpaceDE w:val="0"/>
        <w:autoSpaceDN w:val="0"/>
        <w:adjustRightInd w:val="0"/>
        <w:spacing w:after="0"/>
        <w:jc w:val="both"/>
        <w:rPr>
          <w:rFonts w:ascii="Times New Roman" w:eastAsia="Calibri" w:hAnsi="Times New Roman"/>
          <w:i/>
          <w:sz w:val="24"/>
          <w:szCs w:val="24"/>
        </w:rPr>
      </w:pPr>
      <w:bookmarkStart w:id="54" w:name="_Toc371674431"/>
      <w:r>
        <w:rPr>
          <w:rFonts w:ascii="Times New Roman" w:eastAsia="Calibri" w:hAnsi="Times New Roman"/>
          <w:sz w:val="24"/>
          <w:szCs w:val="24"/>
        </w:rPr>
        <w:t>Зона выделена для обеспечения правовых условий градостроительной деятельности на территориях, отнесенных к зеленым насаждениям общего пользования (парки, скверы, бульвары);</w:t>
      </w:r>
    </w:p>
    <w:p w:rsidR="001C0ADA" w:rsidRDefault="001C0ADA" w:rsidP="001C0ADA">
      <w:pPr>
        <w:ind w:firstLine="709"/>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3721"/>
        <w:gridCol w:w="10620"/>
      </w:tblGrid>
      <w:tr w:rsidR="001C0ADA" w:rsidTr="008D4EF5">
        <w:trPr>
          <w:trHeight w:val="20"/>
        </w:trPr>
        <w:tc>
          <w:tcPr>
            <w:tcW w:w="779" w:type="dxa"/>
            <w:tcBorders>
              <w:top w:val="single" w:sz="4" w:space="0" w:color="auto"/>
              <w:left w:val="single" w:sz="4" w:space="0" w:color="auto"/>
              <w:bottom w:val="single" w:sz="4" w:space="0" w:color="auto"/>
              <w:right w:val="single" w:sz="4" w:space="0" w:color="auto"/>
            </w:tcBorders>
            <w:hideMark/>
          </w:tcPr>
          <w:p w:rsidR="001C0ADA" w:rsidRDefault="001C0ADA" w:rsidP="008D4EF5">
            <w:pPr>
              <w:jc w:val="center"/>
              <w:rPr>
                <w:b/>
              </w:rPr>
            </w:pPr>
            <w:r>
              <w:rPr>
                <w:b/>
              </w:rPr>
              <w:t>№</w:t>
            </w:r>
          </w:p>
        </w:tc>
        <w:tc>
          <w:tcPr>
            <w:tcW w:w="3721" w:type="dxa"/>
            <w:tcBorders>
              <w:top w:val="single" w:sz="4" w:space="0" w:color="auto"/>
              <w:left w:val="single" w:sz="4" w:space="0" w:color="auto"/>
              <w:bottom w:val="single" w:sz="4" w:space="0" w:color="auto"/>
              <w:right w:val="single" w:sz="4" w:space="0" w:color="auto"/>
            </w:tcBorders>
            <w:vAlign w:val="center"/>
            <w:hideMark/>
          </w:tcPr>
          <w:p w:rsidR="001C0ADA" w:rsidRDefault="001C0ADA" w:rsidP="008D4EF5">
            <w:pPr>
              <w:jc w:val="center"/>
              <w:rPr>
                <w:b/>
              </w:rPr>
            </w:pPr>
            <w:r>
              <w:rPr>
                <w:b/>
              </w:rPr>
              <w:t xml:space="preserve">Вид </w:t>
            </w:r>
            <w:r w:rsidR="00B550F3">
              <w:rPr>
                <w:b/>
              </w:rPr>
              <w:t xml:space="preserve">и код </w:t>
            </w:r>
            <w:r>
              <w:rPr>
                <w:b/>
              </w:rPr>
              <w:t>разрешенного использования</w:t>
            </w:r>
          </w:p>
        </w:tc>
        <w:tc>
          <w:tcPr>
            <w:tcW w:w="10620" w:type="dxa"/>
            <w:tcBorders>
              <w:top w:val="single" w:sz="4" w:space="0" w:color="auto"/>
              <w:left w:val="single" w:sz="4" w:space="0" w:color="auto"/>
              <w:bottom w:val="single" w:sz="4" w:space="0" w:color="auto"/>
              <w:right w:val="single" w:sz="4" w:space="0" w:color="auto"/>
            </w:tcBorders>
            <w:vAlign w:val="center"/>
            <w:hideMark/>
          </w:tcPr>
          <w:p w:rsidR="001C0ADA" w:rsidRDefault="001C0ADA" w:rsidP="008D4EF5">
            <w:pPr>
              <w:jc w:val="center"/>
              <w:rPr>
                <w:b/>
              </w:rPr>
            </w:pPr>
            <w:r>
              <w:rPr>
                <w:b/>
              </w:rPr>
              <w:t>Предельные (минимальные и (или) максимальные) размеры земельных  участков и предельные</w:t>
            </w:r>
          </w:p>
          <w:p w:rsidR="001C0ADA" w:rsidRDefault="001C0ADA" w:rsidP="008D4EF5">
            <w:pPr>
              <w:jc w:val="center"/>
              <w:rPr>
                <w:b/>
              </w:rPr>
            </w:pPr>
            <w:r>
              <w:rPr>
                <w:b/>
              </w:rPr>
              <w:t>параметры разрешенного строительства, реконструкции объектов капитального строительства</w:t>
            </w:r>
          </w:p>
        </w:tc>
      </w:tr>
      <w:tr w:rsidR="001C0ADA" w:rsidTr="008D4EF5">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1C0ADA" w:rsidRDefault="001C0ADA" w:rsidP="008D4EF5">
            <w:pPr>
              <w:jc w:val="center"/>
              <w:rPr>
                <w:b/>
              </w:rPr>
            </w:pPr>
            <w:r>
              <w:rPr>
                <w:b/>
              </w:rPr>
              <w:t>Основные виды разрешённого использования</w:t>
            </w:r>
          </w:p>
        </w:tc>
      </w:tr>
      <w:tr w:rsidR="001C0ADA" w:rsidTr="00403F98">
        <w:trPr>
          <w:trHeight w:val="853"/>
        </w:trPr>
        <w:tc>
          <w:tcPr>
            <w:tcW w:w="779" w:type="dxa"/>
            <w:tcBorders>
              <w:top w:val="single" w:sz="4" w:space="0" w:color="auto"/>
              <w:left w:val="single" w:sz="4" w:space="0" w:color="auto"/>
              <w:bottom w:val="single" w:sz="4" w:space="0" w:color="auto"/>
              <w:right w:val="single" w:sz="4" w:space="0" w:color="auto"/>
            </w:tcBorders>
          </w:tcPr>
          <w:p w:rsidR="001C0ADA" w:rsidRDefault="001C0ADA" w:rsidP="001C0ADA">
            <w:pPr>
              <w:numPr>
                <w:ilvl w:val="0"/>
                <w:numId w:val="79"/>
              </w:numPr>
              <w:jc w:val="center"/>
            </w:pPr>
          </w:p>
        </w:tc>
        <w:tc>
          <w:tcPr>
            <w:tcW w:w="3721" w:type="dxa"/>
            <w:tcBorders>
              <w:top w:val="single" w:sz="4" w:space="0" w:color="auto"/>
              <w:left w:val="single" w:sz="4" w:space="0" w:color="auto"/>
              <w:bottom w:val="single" w:sz="4" w:space="0" w:color="auto"/>
              <w:right w:val="single" w:sz="4" w:space="0" w:color="auto"/>
            </w:tcBorders>
            <w:hideMark/>
          </w:tcPr>
          <w:p w:rsidR="001C0ADA" w:rsidRPr="00403F98" w:rsidRDefault="001C0ADA" w:rsidP="008D4EF5">
            <w:pPr>
              <w:rPr>
                <w:b/>
              </w:rPr>
            </w:pPr>
            <w:r w:rsidRPr="00403F98">
              <w:rPr>
                <w:b/>
              </w:rPr>
              <w:t>Парки, скверы, бульвары</w:t>
            </w:r>
          </w:p>
          <w:p w:rsidR="001C0ADA" w:rsidRPr="00403F98" w:rsidRDefault="001C0ADA" w:rsidP="008D4EF5">
            <w:pPr>
              <w:rPr>
                <w:b/>
              </w:rPr>
            </w:pPr>
            <w:r w:rsidRPr="00403F98">
              <w:rPr>
                <w:b/>
              </w:rPr>
              <w:t>Пляжи</w:t>
            </w:r>
          </w:p>
          <w:p w:rsidR="007A324E" w:rsidRPr="00403F98" w:rsidRDefault="007A324E" w:rsidP="007A324E">
            <w:pPr>
              <w:rPr>
                <w:b/>
              </w:rPr>
            </w:pPr>
            <w:r w:rsidRPr="00403F98">
              <w:rPr>
                <w:b/>
              </w:rPr>
              <w:t>Некапитальные вспомогательные строения для отдыха, элементы благоустройства, малые архитектурные формы</w:t>
            </w:r>
          </w:p>
          <w:p w:rsidR="006C080D" w:rsidRPr="00403F98" w:rsidRDefault="006C080D" w:rsidP="006C080D">
            <w:pPr>
              <w:rPr>
                <w:b/>
              </w:rPr>
            </w:pPr>
            <w:r w:rsidRPr="00403F98">
              <w:rPr>
                <w:b/>
              </w:rPr>
              <w:t xml:space="preserve">3.6.2 Размещение парков культуры и отдыха. </w:t>
            </w:r>
          </w:p>
          <w:p w:rsidR="006C080D" w:rsidRDefault="006C080D" w:rsidP="006C080D">
            <w:r w:rsidRPr="00403F98">
              <w:rPr>
                <w:b/>
              </w:rPr>
              <w:t>5.0</w:t>
            </w:r>
            <w: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080D" w:rsidRDefault="006C080D" w:rsidP="006C080D">
            <w:r>
              <w:t>создание и уход за городскими лесами, скверами, прудами, озерами, водохранилищами, пляжами, а также обустройство мест отдыха в них.</w:t>
            </w:r>
          </w:p>
          <w:p w:rsidR="006C080D" w:rsidRDefault="006C080D" w:rsidP="006C080D">
            <w:r>
              <w:lastRenderedPageBreak/>
              <w:t>Содержание данного вида разрешенного использования включает в себя содержание видов разрешенного использования с кодами 5.1 - 5.5</w:t>
            </w:r>
          </w:p>
        </w:tc>
        <w:tc>
          <w:tcPr>
            <w:tcW w:w="10620" w:type="dxa"/>
            <w:tcBorders>
              <w:top w:val="single" w:sz="4" w:space="0" w:color="auto"/>
              <w:left w:val="single" w:sz="4" w:space="0" w:color="auto"/>
              <w:bottom w:val="single" w:sz="4" w:space="0" w:color="auto"/>
              <w:right w:val="single" w:sz="4" w:space="0" w:color="auto"/>
            </w:tcBorders>
            <w:hideMark/>
          </w:tcPr>
          <w:p w:rsidR="001C0ADA" w:rsidRDefault="001C0ADA" w:rsidP="008D4EF5">
            <w:pPr>
              <w:jc w:val="both"/>
            </w:pPr>
            <w:r>
              <w:rPr>
                <w:i/>
              </w:rPr>
              <w:lastRenderedPageBreak/>
              <w:t xml:space="preserve">Предельные размеры земельного участка: </w:t>
            </w:r>
            <w:r>
              <w:t>минимальная площадь- 500 кв. м.; максимальная площадь-3000 кв. м. ; минимальная ширина вдоль фронта улиц – 30 м.</w:t>
            </w:r>
          </w:p>
          <w:p w:rsidR="001C0ADA" w:rsidRDefault="001C0ADA" w:rsidP="008D4EF5">
            <w:pPr>
              <w:jc w:val="both"/>
              <w:rPr>
                <w:i/>
              </w:rPr>
            </w:pPr>
            <w:r>
              <w:rPr>
                <w:i/>
              </w:rPr>
              <w:t>Минимальные отступы от границ земельных участков в целях определения мест допустимого размещения зданий, строений, сооружений:</w:t>
            </w:r>
          </w:p>
          <w:p w:rsidR="001C0ADA" w:rsidRDefault="001C0ADA" w:rsidP="008D4EF5">
            <w:pPr>
              <w:jc w:val="both"/>
            </w:pPr>
            <w:r>
              <w:t>Минимальный отступ зданий, строений, сооружений от передней границы участка -5 м.; Минимальный отступ зданий, строений, сооружений от боковой границы участка -3 м.;</w:t>
            </w:r>
          </w:p>
          <w:p w:rsidR="001C0ADA" w:rsidRDefault="001C0ADA" w:rsidP="008D4EF5">
            <w:pPr>
              <w:jc w:val="both"/>
            </w:pPr>
            <w:r>
              <w:t>Минимальный отступ зданий, строений, сооружений от задней границы участка -3 м.</w:t>
            </w:r>
          </w:p>
          <w:p w:rsidR="001C0ADA" w:rsidRDefault="001C0ADA" w:rsidP="008D4EF5">
            <w:pPr>
              <w:jc w:val="both"/>
              <w:rPr>
                <w:i/>
              </w:rPr>
            </w:pPr>
            <w:r>
              <w:rPr>
                <w:i/>
              </w:rPr>
              <w:t>Предельные параметры зданий, строений, сооружений:</w:t>
            </w:r>
          </w:p>
          <w:p w:rsidR="001C0ADA" w:rsidRDefault="001C0ADA" w:rsidP="008D4EF5">
            <w:pPr>
              <w:jc w:val="both"/>
            </w:pPr>
            <w:r>
              <w:t>Максимальная высота (до конька крыши)- 10 м.; максимальная высота стен здания-8 м.; максимальная высота вспомогательных объектов капитального строительства-7 м.</w:t>
            </w:r>
          </w:p>
          <w:p w:rsidR="001C0ADA" w:rsidRDefault="001C0ADA" w:rsidP="008D4EF5">
            <w:pPr>
              <w:jc w:val="both"/>
            </w:pPr>
            <w:r>
              <w:t xml:space="preserve">Максимальный процент застройки парка – </w:t>
            </w:r>
            <w:r>
              <w:rPr>
                <w:b/>
              </w:rPr>
              <w:t>7%</w:t>
            </w:r>
            <w:r>
              <w:t xml:space="preserve">, бульвара – от </w:t>
            </w:r>
            <w:r>
              <w:rPr>
                <w:b/>
              </w:rPr>
              <w:t>2</w:t>
            </w:r>
            <w:r>
              <w:t xml:space="preserve"> до </w:t>
            </w:r>
            <w:r>
              <w:rPr>
                <w:b/>
              </w:rPr>
              <w:t>5%</w:t>
            </w:r>
          </w:p>
          <w:p w:rsidR="001C0ADA" w:rsidRDefault="001C0ADA" w:rsidP="008D4EF5">
            <w:pPr>
              <w:jc w:val="both"/>
            </w:pPr>
            <w:r>
              <w:t>Соотношение элементов территории:</w:t>
            </w:r>
          </w:p>
          <w:p w:rsidR="001C0ADA" w:rsidRDefault="001C0ADA" w:rsidP="008D4EF5">
            <w:pPr>
              <w:pStyle w:val="a"/>
              <w:widowControl/>
              <w:numPr>
                <w:ilvl w:val="0"/>
                <w:numId w:val="0"/>
              </w:numPr>
              <w:tabs>
                <w:tab w:val="left" w:pos="708"/>
              </w:tabs>
              <w:spacing w:before="0"/>
              <w:ind w:left="1418" w:hanging="1418"/>
              <w:rPr>
                <w:sz w:val="24"/>
                <w:szCs w:val="24"/>
              </w:rPr>
            </w:pPr>
            <w:r>
              <w:rPr>
                <w:sz w:val="24"/>
                <w:szCs w:val="24"/>
              </w:rPr>
              <w:t xml:space="preserve">- зеленые насаждения – </w:t>
            </w:r>
            <w:r>
              <w:rPr>
                <w:b/>
                <w:sz w:val="24"/>
                <w:szCs w:val="24"/>
              </w:rPr>
              <w:t>65-75%</w:t>
            </w:r>
          </w:p>
          <w:p w:rsidR="001C0ADA" w:rsidRDefault="001C0ADA" w:rsidP="008D4EF5">
            <w:pPr>
              <w:pStyle w:val="a"/>
              <w:widowControl/>
              <w:numPr>
                <w:ilvl w:val="0"/>
                <w:numId w:val="0"/>
              </w:numPr>
              <w:tabs>
                <w:tab w:val="left" w:pos="708"/>
              </w:tabs>
              <w:spacing w:before="0"/>
              <w:ind w:left="1418" w:hanging="1418"/>
              <w:rPr>
                <w:sz w:val="24"/>
                <w:szCs w:val="24"/>
              </w:rPr>
            </w:pPr>
            <w:r>
              <w:rPr>
                <w:sz w:val="24"/>
                <w:szCs w:val="24"/>
              </w:rPr>
              <w:t xml:space="preserve">- аллеи и дороги – </w:t>
            </w:r>
            <w:r>
              <w:rPr>
                <w:b/>
                <w:sz w:val="24"/>
                <w:szCs w:val="24"/>
              </w:rPr>
              <w:t>10-15%</w:t>
            </w:r>
          </w:p>
          <w:p w:rsidR="001C0ADA" w:rsidRDefault="001C0ADA" w:rsidP="008D4EF5">
            <w:pPr>
              <w:pStyle w:val="a"/>
              <w:widowControl/>
              <w:numPr>
                <w:ilvl w:val="0"/>
                <w:numId w:val="0"/>
              </w:numPr>
              <w:tabs>
                <w:tab w:val="left" w:pos="708"/>
              </w:tabs>
              <w:spacing w:before="0"/>
              <w:ind w:left="1418" w:hanging="1418"/>
              <w:rPr>
                <w:sz w:val="24"/>
                <w:szCs w:val="24"/>
              </w:rPr>
            </w:pPr>
            <w:r>
              <w:rPr>
                <w:sz w:val="24"/>
                <w:szCs w:val="24"/>
              </w:rPr>
              <w:t xml:space="preserve">- площадки – </w:t>
            </w:r>
            <w:r>
              <w:rPr>
                <w:b/>
                <w:sz w:val="24"/>
                <w:szCs w:val="24"/>
              </w:rPr>
              <w:t>8-12%</w:t>
            </w:r>
          </w:p>
          <w:p w:rsidR="001C0ADA" w:rsidRDefault="001C0ADA" w:rsidP="008D4EF5">
            <w:pPr>
              <w:jc w:val="both"/>
            </w:pPr>
            <w:r>
              <w:t xml:space="preserve">- сооружения – </w:t>
            </w:r>
            <w:r>
              <w:rPr>
                <w:b/>
              </w:rPr>
              <w:t>5-7%</w:t>
            </w:r>
          </w:p>
          <w:p w:rsidR="001C0ADA" w:rsidRDefault="001C0ADA" w:rsidP="008D4EF5">
            <w:pPr>
              <w:jc w:val="both"/>
            </w:pPr>
            <w:r>
              <w:t xml:space="preserve">Размер территории речного, озёрного пляжа на 1000 отдыхающих – </w:t>
            </w:r>
            <w:r>
              <w:rPr>
                <w:b/>
              </w:rPr>
              <w:t>0,8-1 га.</w:t>
            </w:r>
            <w:r>
              <w:br/>
            </w:r>
          </w:p>
        </w:tc>
      </w:tr>
      <w:tr w:rsidR="001C0ADA" w:rsidTr="008D4EF5">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1C0ADA" w:rsidRDefault="001C0ADA" w:rsidP="008D4EF5">
            <w:pPr>
              <w:jc w:val="center"/>
              <w:rPr>
                <w:b/>
              </w:rPr>
            </w:pPr>
            <w:r>
              <w:rPr>
                <w:b/>
              </w:rPr>
              <w:lastRenderedPageBreak/>
              <w:t xml:space="preserve">Вспомогательные виды </w:t>
            </w:r>
            <w:r w:rsidR="00B550F3">
              <w:rPr>
                <w:b/>
              </w:rPr>
              <w:t xml:space="preserve">и код </w:t>
            </w:r>
            <w:r>
              <w:rPr>
                <w:b/>
              </w:rPr>
              <w:t>разрешённого использования</w:t>
            </w:r>
          </w:p>
        </w:tc>
      </w:tr>
      <w:tr w:rsidR="001C0ADA" w:rsidTr="006C080D">
        <w:trPr>
          <w:trHeight w:val="330"/>
        </w:trPr>
        <w:tc>
          <w:tcPr>
            <w:tcW w:w="779" w:type="dxa"/>
            <w:tcBorders>
              <w:top w:val="single" w:sz="4" w:space="0" w:color="auto"/>
              <w:left w:val="single" w:sz="4" w:space="0" w:color="auto"/>
              <w:bottom w:val="single" w:sz="4" w:space="0" w:color="auto"/>
              <w:right w:val="single" w:sz="4" w:space="0" w:color="auto"/>
            </w:tcBorders>
          </w:tcPr>
          <w:p w:rsidR="001C0ADA" w:rsidRDefault="001C0ADA"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hideMark/>
          </w:tcPr>
          <w:p w:rsidR="001C0ADA" w:rsidRPr="00403F98" w:rsidRDefault="001C0ADA" w:rsidP="008D4EF5">
            <w:pPr>
              <w:rPr>
                <w:b/>
              </w:rPr>
            </w:pPr>
            <w:r w:rsidRPr="00403F98">
              <w:rPr>
                <w:b/>
              </w:rPr>
              <w:t>Вспомогательные строения и инфраструктура для отдыха</w:t>
            </w:r>
          </w:p>
          <w:p w:rsidR="006C080D" w:rsidRDefault="006C080D" w:rsidP="006C080D">
            <w:r w:rsidRPr="00403F98">
              <w:rPr>
                <w:b/>
              </w:rPr>
              <w:t>5.0</w:t>
            </w:r>
            <w: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080D" w:rsidRDefault="006C080D" w:rsidP="006C080D">
            <w:r>
              <w:t>создание и уход за городскими лесами, скверами, прудами, озерами, водохранилищами, пляжами, а также обустройство мест отдыха в них.</w:t>
            </w:r>
          </w:p>
          <w:p w:rsidR="001C0ADA" w:rsidRDefault="006C080D" w:rsidP="006C080D">
            <w:r>
              <w:t>Содержание данного вида разрешенного использования включает в себя содержание видов разрешенного использования с кодами 5.1 - 5.5</w:t>
            </w:r>
          </w:p>
        </w:tc>
      </w:tr>
      <w:tr w:rsidR="006C080D" w:rsidTr="008D4EF5">
        <w:trPr>
          <w:trHeight w:val="207"/>
        </w:trPr>
        <w:tc>
          <w:tcPr>
            <w:tcW w:w="779" w:type="dxa"/>
            <w:tcBorders>
              <w:top w:val="single" w:sz="4" w:space="0" w:color="auto"/>
              <w:left w:val="single" w:sz="4" w:space="0" w:color="auto"/>
              <w:bottom w:val="single" w:sz="4" w:space="0" w:color="auto"/>
              <w:right w:val="single" w:sz="4" w:space="0" w:color="auto"/>
            </w:tcBorders>
          </w:tcPr>
          <w:p w:rsidR="006C080D" w:rsidRDefault="006C080D"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tcPr>
          <w:p w:rsidR="006C080D" w:rsidRPr="00403F98" w:rsidRDefault="006C080D" w:rsidP="008D4EF5">
            <w:pPr>
              <w:rPr>
                <w:b/>
              </w:rPr>
            </w:pPr>
            <w:r w:rsidRPr="00403F98">
              <w:rPr>
                <w:b/>
              </w:rPr>
              <w:t>Площадки для отдыха детей и взрослых</w:t>
            </w:r>
          </w:p>
          <w:p w:rsidR="006C080D" w:rsidRDefault="006C080D" w:rsidP="006C080D">
            <w:r w:rsidRPr="00403F98">
              <w:rPr>
                <w:b/>
              </w:rPr>
              <w:t xml:space="preserve">5.0 </w:t>
            </w: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080D" w:rsidRDefault="006C080D" w:rsidP="006C080D">
            <w:r>
              <w:t>создание и уход за городскими лесами, скверами, прудами, озерами, водохранилищами, пляжами, а также обустройство мест отдыха в них.</w:t>
            </w:r>
          </w:p>
          <w:p w:rsidR="006C080D" w:rsidRDefault="006C080D" w:rsidP="006C080D">
            <w:r>
              <w:t>Содержание данного вида разрешенного использования включает в себя содержание видов разрешенного использования с кодами 5.1 - 5.5</w:t>
            </w:r>
          </w:p>
        </w:tc>
      </w:tr>
      <w:tr w:rsidR="001C0ADA" w:rsidTr="006C080D">
        <w:trPr>
          <w:trHeight w:val="20"/>
        </w:trPr>
        <w:tc>
          <w:tcPr>
            <w:tcW w:w="779" w:type="dxa"/>
            <w:tcBorders>
              <w:top w:val="single" w:sz="4" w:space="0" w:color="auto"/>
              <w:left w:val="single" w:sz="4" w:space="0" w:color="auto"/>
              <w:bottom w:val="single" w:sz="4" w:space="0" w:color="auto"/>
              <w:right w:val="single" w:sz="4" w:space="0" w:color="auto"/>
            </w:tcBorders>
          </w:tcPr>
          <w:p w:rsidR="001C0ADA" w:rsidRDefault="001C0ADA"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vAlign w:val="center"/>
            <w:hideMark/>
          </w:tcPr>
          <w:p w:rsidR="001C0ADA" w:rsidRPr="00403F98" w:rsidRDefault="006C080D" w:rsidP="006C080D">
            <w:pPr>
              <w:rPr>
                <w:b/>
              </w:rPr>
            </w:pPr>
            <w:r w:rsidRPr="00403F98">
              <w:rPr>
                <w:b/>
              </w:rPr>
              <w:t>Площадки для отдыха взрослых</w:t>
            </w:r>
          </w:p>
          <w:p w:rsidR="006C080D" w:rsidRDefault="006C080D" w:rsidP="006C080D">
            <w:r w:rsidRPr="00403F98">
              <w:rPr>
                <w:b/>
              </w:rPr>
              <w:t>5.0</w:t>
            </w:r>
            <w: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080D" w:rsidRDefault="006C080D" w:rsidP="006C080D">
            <w:r>
              <w:t>создание и уход за городскими лесами, скверами, прудами, озерами, водохранилищами, пляжами, а также обустройство мест отдыха в них.</w:t>
            </w:r>
          </w:p>
          <w:p w:rsidR="006C080D" w:rsidRDefault="006C080D" w:rsidP="006C080D">
            <w:r>
              <w:t>Содержание данного вида разрешенного использования включает в себя содержание видов разрешенного использования с кодами 5.1 - 5.5</w:t>
            </w:r>
          </w:p>
        </w:tc>
      </w:tr>
      <w:tr w:rsidR="001C0ADA" w:rsidTr="006C080D">
        <w:trPr>
          <w:trHeight w:val="285"/>
        </w:trPr>
        <w:tc>
          <w:tcPr>
            <w:tcW w:w="779" w:type="dxa"/>
            <w:tcBorders>
              <w:top w:val="single" w:sz="4" w:space="0" w:color="auto"/>
              <w:left w:val="single" w:sz="4" w:space="0" w:color="auto"/>
              <w:bottom w:val="single" w:sz="4" w:space="0" w:color="auto"/>
              <w:right w:val="single" w:sz="4" w:space="0" w:color="auto"/>
            </w:tcBorders>
          </w:tcPr>
          <w:p w:rsidR="001C0ADA" w:rsidRDefault="001C0ADA"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vAlign w:val="center"/>
            <w:hideMark/>
          </w:tcPr>
          <w:p w:rsidR="006C080D" w:rsidRPr="00403F98" w:rsidRDefault="006C080D" w:rsidP="006C080D">
            <w:pPr>
              <w:rPr>
                <w:b/>
              </w:rPr>
            </w:pPr>
            <w:r w:rsidRPr="00403F98">
              <w:rPr>
                <w:b/>
              </w:rPr>
              <w:t>Спортивные площадки</w:t>
            </w:r>
          </w:p>
          <w:p w:rsidR="001C0ADA" w:rsidRDefault="006C080D" w:rsidP="006C080D">
            <w:r w:rsidRPr="00403F98">
              <w:rPr>
                <w:b/>
              </w:rPr>
              <w:t>5.1.3</w:t>
            </w:r>
            <w:r w:rsidRPr="006C080D">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     </w:t>
            </w:r>
          </w:p>
        </w:tc>
      </w:tr>
      <w:tr w:rsidR="006C080D" w:rsidTr="006C080D">
        <w:trPr>
          <w:trHeight w:val="255"/>
        </w:trPr>
        <w:tc>
          <w:tcPr>
            <w:tcW w:w="779" w:type="dxa"/>
            <w:tcBorders>
              <w:top w:val="single" w:sz="4" w:space="0" w:color="auto"/>
              <w:left w:val="single" w:sz="4" w:space="0" w:color="auto"/>
              <w:bottom w:val="single" w:sz="4" w:space="0" w:color="auto"/>
              <w:right w:val="single" w:sz="4" w:space="0" w:color="auto"/>
            </w:tcBorders>
          </w:tcPr>
          <w:p w:rsidR="006C080D" w:rsidRDefault="006C080D"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vAlign w:val="center"/>
          </w:tcPr>
          <w:p w:rsidR="006C080D" w:rsidRPr="00403F98" w:rsidRDefault="006C080D" w:rsidP="006C080D">
            <w:pPr>
              <w:rPr>
                <w:b/>
              </w:rPr>
            </w:pPr>
            <w:r w:rsidRPr="00403F98">
              <w:rPr>
                <w:b/>
              </w:rPr>
              <w:t>Площадки для хозяйственных целей</w:t>
            </w:r>
          </w:p>
          <w:p w:rsidR="006C080D" w:rsidRDefault="006C080D" w:rsidP="006C080D">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1C0ADA" w:rsidTr="006C080D">
        <w:trPr>
          <w:trHeight w:val="20"/>
        </w:trPr>
        <w:tc>
          <w:tcPr>
            <w:tcW w:w="779" w:type="dxa"/>
            <w:tcBorders>
              <w:top w:val="single" w:sz="4" w:space="0" w:color="auto"/>
              <w:left w:val="single" w:sz="4" w:space="0" w:color="auto"/>
              <w:bottom w:val="single" w:sz="4" w:space="0" w:color="auto"/>
              <w:right w:val="single" w:sz="4" w:space="0" w:color="auto"/>
            </w:tcBorders>
          </w:tcPr>
          <w:p w:rsidR="001C0ADA" w:rsidRDefault="001C0ADA"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vAlign w:val="center"/>
            <w:hideMark/>
          </w:tcPr>
          <w:p w:rsidR="006C080D" w:rsidRPr="00403F98" w:rsidRDefault="006C080D" w:rsidP="006C080D">
            <w:pPr>
              <w:rPr>
                <w:b/>
              </w:rPr>
            </w:pPr>
            <w:r w:rsidRPr="00403F98">
              <w:rPr>
                <w:b/>
              </w:rPr>
              <w:t xml:space="preserve">Автостоянки </w:t>
            </w:r>
          </w:p>
          <w:p w:rsidR="001C0ADA" w:rsidRDefault="006C080D" w:rsidP="006C080D">
            <w:r w:rsidRPr="00403F98">
              <w:rPr>
                <w:b/>
              </w:rPr>
              <w:lastRenderedPageBreak/>
              <w:t>7.2</w:t>
            </w:r>
            <w:r w:rsidRPr="006C080D">
              <w:t xml:space="preserve"> Размещение зданий и сооружений автомобильного транспорта</w:t>
            </w:r>
          </w:p>
        </w:tc>
      </w:tr>
      <w:tr w:rsidR="006C080D" w:rsidTr="006C28CC">
        <w:trPr>
          <w:trHeight w:val="848"/>
        </w:trPr>
        <w:tc>
          <w:tcPr>
            <w:tcW w:w="779" w:type="dxa"/>
            <w:tcBorders>
              <w:top w:val="single" w:sz="4" w:space="0" w:color="auto"/>
              <w:left w:val="single" w:sz="4" w:space="0" w:color="auto"/>
              <w:right w:val="single" w:sz="4" w:space="0" w:color="auto"/>
            </w:tcBorders>
          </w:tcPr>
          <w:p w:rsidR="006C080D" w:rsidRDefault="006C080D" w:rsidP="001C0ADA">
            <w:pPr>
              <w:numPr>
                <w:ilvl w:val="0"/>
                <w:numId w:val="80"/>
              </w:numPr>
              <w:jc w:val="center"/>
            </w:pPr>
          </w:p>
        </w:tc>
        <w:tc>
          <w:tcPr>
            <w:tcW w:w="14341" w:type="dxa"/>
            <w:gridSpan w:val="2"/>
            <w:tcBorders>
              <w:top w:val="single" w:sz="4" w:space="0" w:color="auto"/>
              <w:left w:val="single" w:sz="4" w:space="0" w:color="auto"/>
              <w:bottom w:val="single" w:sz="4" w:space="0" w:color="auto"/>
              <w:right w:val="single" w:sz="4" w:space="0" w:color="auto"/>
            </w:tcBorders>
            <w:vAlign w:val="center"/>
            <w:hideMark/>
          </w:tcPr>
          <w:p w:rsidR="006C080D" w:rsidRPr="00403F98" w:rsidRDefault="006C080D" w:rsidP="006C080D">
            <w:pPr>
              <w:rPr>
                <w:b/>
              </w:rPr>
            </w:pPr>
            <w:r w:rsidRPr="00403F98">
              <w:rPr>
                <w:b/>
              </w:rPr>
              <w:t>Объекты инженерно-технического обеспечения</w:t>
            </w:r>
          </w:p>
          <w:p w:rsidR="006C080D" w:rsidRDefault="006C080D" w:rsidP="006C080D">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1C0ADA" w:rsidTr="008D4EF5">
        <w:trPr>
          <w:trHeight w:val="20"/>
        </w:trPr>
        <w:tc>
          <w:tcPr>
            <w:tcW w:w="15120" w:type="dxa"/>
            <w:gridSpan w:val="3"/>
            <w:tcBorders>
              <w:top w:val="single" w:sz="4" w:space="0" w:color="auto"/>
              <w:left w:val="single" w:sz="4" w:space="0" w:color="auto"/>
              <w:bottom w:val="single" w:sz="4" w:space="0" w:color="auto"/>
              <w:right w:val="single" w:sz="4" w:space="0" w:color="auto"/>
            </w:tcBorders>
            <w:hideMark/>
          </w:tcPr>
          <w:p w:rsidR="001C0ADA" w:rsidRDefault="001C0ADA" w:rsidP="008D4EF5">
            <w:pPr>
              <w:jc w:val="center"/>
            </w:pPr>
            <w:r>
              <w:rPr>
                <w:b/>
              </w:rPr>
              <w:t>Условно разрешённые виды</w:t>
            </w:r>
            <w:r w:rsidR="00B550F3">
              <w:rPr>
                <w:b/>
              </w:rPr>
              <w:t xml:space="preserve"> и код</w:t>
            </w:r>
            <w:r>
              <w:rPr>
                <w:b/>
              </w:rPr>
              <w:t xml:space="preserve"> разрешённого использования </w:t>
            </w:r>
          </w:p>
        </w:tc>
      </w:tr>
      <w:tr w:rsidR="001C0ADA" w:rsidTr="008D4EF5">
        <w:trPr>
          <w:trHeight w:val="20"/>
        </w:trPr>
        <w:tc>
          <w:tcPr>
            <w:tcW w:w="779" w:type="dxa"/>
            <w:tcBorders>
              <w:top w:val="single" w:sz="4" w:space="0" w:color="auto"/>
              <w:left w:val="single" w:sz="4" w:space="0" w:color="auto"/>
              <w:bottom w:val="single" w:sz="4" w:space="0" w:color="auto"/>
              <w:right w:val="single" w:sz="4" w:space="0" w:color="auto"/>
            </w:tcBorders>
            <w:hideMark/>
          </w:tcPr>
          <w:p w:rsidR="001C0ADA" w:rsidRDefault="001C0ADA" w:rsidP="008D4EF5">
            <w:pPr>
              <w:ind w:left="360"/>
              <w:jc w:val="center"/>
            </w:pPr>
            <w:r>
              <w:t>1</w:t>
            </w:r>
          </w:p>
        </w:tc>
        <w:tc>
          <w:tcPr>
            <w:tcW w:w="14341" w:type="dxa"/>
            <w:gridSpan w:val="2"/>
            <w:tcBorders>
              <w:top w:val="single" w:sz="4" w:space="0" w:color="auto"/>
              <w:left w:val="single" w:sz="4" w:space="0" w:color="auto"/>
              <w:bottom w:val="single" w:sz="4" w:space="0" w:color="auto"/>
              <w:right w:val="single" w:sz="4" w:space="0" w:color="auto"/>
            </w:tcBorders>
            <w:hideMark/>
          </w:tcPr>
          <w:p w:rsidR="001C0ADA" w:rsidRPr="00403F98" w:rsidRDefault="001C0ADA" w:rsidP="008D4EF5">
            <w:pPr>
              <w:rPr>
                <w:b/>
              </w:rPr>
            </w:pPr>
            <w:r w:rsidRPr="00403F98">
              <w:rPr>
                <w:b/>
              </w:rPr>
              <w:t>Объекты общественного питания</w:t>
            </w:r>
          </w:p>
          <w:p w:rsidR="006C080D" w:rsidRDefault="006C080D" w:rsidP="008D4EF5">
            <w:r w:rsidRPr="00403F98">
              <w:rPr>
                <w:b/>
              </w:rPr>
              <w:t>4.6</w:t>
            </w:r>
            <w:r w:rsidRPr="006C080D">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1C0ADA" w:rsidTr="008D4EF5">
        <w:trPr>
          <w:trHeight w:val="20"/>
        </w:trPr>
        <w:tc>
          <w:tcPr>
            <w:tcW w:w="779" w:type="dxa"/>
            <w:tcBorders>
              <w:top w:val="single" w:sz="4" w:space="0" w:color="auto"/>
              <w:left w:val="single" w:sz="4" w:space="0" w:color="auto"/>
              <w:bottom w:val="single" w:sz="4" w:space="0" w:color="auto"/>
              <w:right w:val="single" w:sz="4" w:space="0" w:color="auto"/>
            </w:tcBorders>
            <w:hideMark/>
          </w:tcPr>
          <w:p w:rsidR="001C0ADA" w:rsidRDefault="001C0ADA" w:rsidP="008D4EF5">
            <w:pPr>
              <w:ind w:left="360"/>
              <w:jc w:val="center"/>
            </w:pPr>
            <w:r>
              <w:t>2</w:t>
            </w:r>
          </w:p>
        </w:tc>
        <w:tc>
          <w:tcPr>
            <w:tcW w:w="14341" w:type="dxa"/>
            <w:gridSpan w:val="2"/>
            <w:tcBorders>
              <w:top w:val="single" w:sz="4" w:space="0" w:color="auto"/>
              <w:left w:val="single" w:sz="4" w:space="0" w:color="auto"/>
              <w:bottom w:val="single" w:sz="4" w:space="0" w:color="auto"/>
              <w:right w:val="single" w:sz="4" w:space="0" w:color="auto"/>
            </w:tcBorders>
            <w:hideMark/>
          </w:tcPr>
          <w:p w:rsidR="001C0ADA" w:rsidRPr="00403F98" w:rsidRDefault="001C0ADA" w:rsidP="008D4EF5">
            <w:pPr>
              <w:rPr>
                <w:b/>
              </w:rPr>
            </w:pPr>
            <w:r w:rsidRPr="00403F98">
              <w:rPr>
                <w:b/>
              </w:rPr>
              <w:t>Объекты розничной торговли</w:t>
            </w:r>
          </w:p>
          <w:p w:rsidR="006C080D" w:rsidRDefault="006C080D" w:rsidP="008D4EF5">
            <w:r w:rsidRPr="00403F98">
              <w:rPr>
                <w:b/>
              </w:rPr>
              <w:t>4.4</w:t>
            </w:r>
            <w:r w:rsidRPr="006C080D">
              <w:t xml:space="preserve"> Размещение объектов капитального строительства, предназначенных для продажи товаров, торговая площадь которых составляет до 5000 кв. м</w:t>
            </w:r>
          </w:p>
        </w:tc>
      </w:tr>
    </w:tbl>
    <w:p w:rsidR="001C0ADA" w:rsidRPr="00E10260" w:rsidRDefault="001C0ADA" w:rsidP="001C0ADA"/>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55" w:name="_Toc372119044"/>
      <w:r w:rsidRPr="00411E71">
        <w:rPr>
          <w:rFonts w:ascii="Times New Roman" w:eastAsia="Times New Roman" w:hAnsi="Times New Roman" w:cs="Times New Roman"/>
          <w:color w:val="auto"/>
          <w:sz w:val="28"/>
        </w:rPr>
        <w:t>Р-2. Зона застройки спортивными сооружениями и объектами</w:t>
      </w:r>
      <w:bookmarkEnd w:id="54"/>
      <w:bookmarkEnd w:id="55"/>
    </w:p>
    <w:p w:rsidR="00CC39DF" w:rsidRPr="00C47706" w:rsidRDefault="00CC39DF" w:rsidP="00CC39DF">
      <w:pPr>
        <w:pStyle w:val="ad"/>
        <w:widowControl w:val="0"/>
        <w:numPr>
          <w:ilvl w:val="0"/>
          <w:numId w:val="33"/>
        </w:numPr>
        <w:tabs>
          <w:tab w:val="left" w:pos="1080"/>
        </w:tabs>
        <w:autoSpaceDE w:val="0"/>
        <w:autoSpaceDN w:val="0"/>
        <w:adjustRightInd w:val="0"/>
        <w:spacing w:after="0"/>
        <w:ind w:left="0" w:firstLine="426"/>
        <w:jc w:val="both"/>
        <w:rPr>
          <w:rFonts w:ascii="Times New Roman" w:eastAsia="Calibri" w:hAnsi="Times New Roman"/>
          <w:sz w:val="24"/>
          <w:szCs w:val="24"/>
        </w:rPr>
      </w:pPr>
      <w:bookmarkStart w:id="56" w:name="_Toc371674429"/>
      <w:r w:rsidRPr="00C47706">
        <w:rPr>
          <w:rFonts w:ascii="Times New Roman" w:eastAsia="Calibri" w:hAnsi="Times New Roman"/>
          <w:sz w:val="24"/>
          <w:szCs w:val="24"/>
        </w:rPr>
        <w:t xml:space="preserve">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спортивными сооружениями и объектами. </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3720"/>
        <w:gridCol w:w="10617"/>
      </w:tblGrid>
      <w:tr w:rsidR="00CC39DF" w:rsidRPr="00C47706" w:rsidTr="008D4EF5">
        <w:trPr>
          <w:trHeight w:val="20"/>
        </w:trPr>
        <w:tc>
          <w:tcPr>
            <w:tcW w:w="783" w:type="dxa"/>
          </w:tcPr>
          <w:p w:rsidR="00CC39DF" w:rsidRPr="00C47706" w:rsidRDefault="00CC39DF" w:rsidP="008D4EF5">
            <w:pPr>
              <w:jc w:val="center"/>
              <w:rPr>
                <w:b/>
              </w:rPr>
            </w:pPr>
            <w:r w:rsidRPr="00C47706">
              <w:rPr>
                <w:b/>
              </w:rPr>
              <w:t>№</w:t>
            </w:r>
          </w:p>
        </w:tc>
        <w:tc>
          <w:tcPr>
            <w:tcW w:w="3720" w:type="dxa"/>
            <w:vAlign w:val="center"/>
          </w:tcPr>
          <w:p w:rsidR="00CC39DF" w:rsidRPr="00C47706" w:rsidRDefault="00CC39DF" w:rsidP="008D4EF5">
            <w:pPr>
              <w:jc w:val="center"/>
              <w:rPr>
                <w:b/>
              </w:rPr>
            </w:pPr>
            <w:r w:rsidRPr="00C47706">
              <w:rPr>
                <w:b/>
              </w:rPr>
              <w:t>Вид</w:t>
            </w:r>
            <w:r w:rsidR="00B550F3">
              <w:rPr>
                <w:b/>
              </w:rPr>
              <w:t xml:space="preserve"> и код</w:t>
            </w:r>
            <w:r w:rsidRPr="00C47706">
              <w:rPr>
                <w:b/>
              </w:rPr>
              <w:t xml:space="preserve"> разрешенного использования</w:t>
            </w:r>
          </w:p>
        </w:tc>
        <w:tc>
          <w:tcPr>
            <w:tcW w:w="10617" w:type="dxa"/>
            <w:vAlign w:val="center"/>
          </w:tcPr>
          <w:p w:rsidR="00CC39DF" w:rsidRPr="00C47706" w:rsidRDefault="00CC39DF" w:rsidP="008D4EF5">
            <w:pPr>
              <w:jc w:val="center"/>
              <w:rPr>
                <w:b/>
              </w:rPr>
            </w:pPr>
            <w:r w:rsidRPr="00C47706">
              <w:rPr>
                <w:b/>
              </w:rPr>
              <w:t>Предельные (минимальные и (или) максимальные) размеры земельных  участков и предельныепараметры разрешенного строительства, реконструкции объектов капитального строительства</w:t>
            </w:r>
          </w:p>
        </w:tc>
      </w:tr>
      <w:tr w:rsidR="00CC39DF" w:rsidRPr="00C47706" w:rsidTr="008D4EF5">
        <w:trPr>
          <w:trHeight w:val="20"/>
        </w:trPr>
        <w:tc>
          <w:tcPr>
            <w:tcW w:w="15120" w:type="dxa"/>
            <w:gridSpan w:val="3"/>
          </w:tcPr>
          <w:p w:rsidR="00CC39DF" w:rsidRPr="00C47706" w:rsidRDefault="00CC39DF" w:rsidP="008D4EF5">
            <w:pPr>
              <w:jc w:val="center"/>
              <w:rPr>
                <w:b/>
              </w:rPr>
            </w:pPr>
            <w:r w:rsidRPr="00C47706">
              <w:rPr>
                <w:b/>
              </w:rPr>
              <w:t>Основные виды разрешённого использования</w:t>
            </w:r>
          </w:p>
        </w:tc>
      </w:tr>
      <w:tr w:rsidR="00CC39DF" w:rsidRPr="00C47706" w:rsidTr="008D4EF5">
        <w:trPr>
          <w:trHeight w:val="20"/>
        </w:trPr>
        <w:tc>
          <w:tcPr>
            <w:tcW w:w="783" w:type="dxa"/>
          </w:tcPr>
          <w:p w:rsidR="00CC39DF" w:rsidRPr="00C47706" w:rsidRDefault="00CC39DF" w:rsidP="008D4EF5">
            <w:pPr>
              <w:ind w:left="360"/>
              <w:jc w:val="center"/>
            </w:pPr>
            <w:r w:rsidRPr="00C47706">
              <w:t>1.</w:t>
            </w:r>
          </w:p>
        </w:tc>
        <w:tc>
          <w:tcPr>
            <w:tcW w:w="3720" w:type="dxa"/>
          </w:tcPr>
          <w:p w:rsidR="00CC39DF" w:rsidRPr="00403F98" w:rsidRDefault="00CC39DF" w:rsidP="008D4EF5">
            <w:pPr>
              <w:rPr>
                <w:b/>
              </w:rPr>
            </w:pPr>
            <w:r w:rsidRPr="00403F98">
              <w:rPr>
                <w:b/>
              </w:rPr>
              <w:t>Физкультурно-оздоровительные сооружения</w:t>
            </w:r>
          </w:p>
          <w:p w:rsidR="006C080D" w:rsidRPr="00C47706" w:rsidRDefault="00B241E1" w:rsidP="008D4EF5">
            <w:r w:rsidRPr="000B38B0">
              <w:rPr>
                <w:b/>
              </w:rPr>
              <w:t>5.1.2.</w:t>
            </w:r>
            <w:r>
              <w:t xml:space="preserve"> Размещение спортивных клубов, спортивных залов, бассейнов, физкультурно-оздоровительных комплексов в зданиях и сооружениях</w:t>
            </w:r>
          </w:p>
        </w:tc>
        <w:tc>
          <w:tcPr>
            <w:tcW w:w="10617" w:type="dxa"/>
          </w:tcPr>
          <w:p w:rsidR="00B241E1" w:rsidRPr="00C47706" w:rsidRDefault="00B241E1" w:rsidP="00B241E1">
            <w:pPr>
              <w:jc w:val="both"/>
            </w:pPr>
            <w:r w:rsidRPr="00C47706">
              <w:rPr>
                <w:i/>
              </w:rPr>
              <w:t xml:space="preserve">Предельные размеры земельного участка: </w:t>
            </w:r>
            <w:r w:rsidRPr="00C47706">
              <w:t>минимальная площадь- 500 кв. м.; максимальная площадь-</w:t>
            </w:r>
            <w:r>
              <w:t>15</w:t>
            </w:r>
            <w:r w:rsidRPr="00C47706">
              <w:t>000 кв. м. ; минимальная ширина вдоль фронта улиц – 10 м.</w:t>
            </w:r>
          </w:p>
          <w:p w:rsidR="00B241E1" w:rsidRPr="00C47706" w:rsidRDefault="00B241E1" w:rsidP="00B241E1">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B241E1" w:rsidRPr="00C47706" w:rsidRDefault="00B241E1" w:rsidP="00B241E1">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B241E1" w:rsidRPr="00C47706" w:rsidRDefault="00B241E1" w:rsidP="00B241E1">
            <w:pPr>
              <w:jc w:val="both"/>
            </w:pPr>
            <w:r w:rsidRPr="00C47706">
              <w:t>Минимальный отступ зданий, строений, сооружений от задней границ</w:t>
            </w:r>
            <w:r>
              <w:t>ы</w:t>
            </w:r>
            <w:r w:rsidRPr="00C47706">
              <w:t xml:space="preserve"> участка -3 м.</w:t>
            </w:r>
          </w:p>
          <w:p w:rsidR="00B241E1" w:rsidRPr="00C47706" w:rsidRDefault="00B241E1" w:rsidP="00B241E1">
            <w:pPr>
              <w:jc w:val="both"/>
              <w:rPr>
                <w:i/>
              </w:rPr>
            </w:pPr>
            <w:r w:rsidRPr="00C47706">
              <w:rPr>
                <w:i/>
              </w:rPr>
              <w:t>Предельные параметры зданий, строений, сооружений:</w:t>
            </w:r>
          </w:p>
          <w:p w:rsidR="00B241E1" w:rsidRPr="00C47706" w:rsidRDefault="00B241E1" w:rsidP="00B241E1">
            <w:pPr>
              <w:jc w:val="both"/>
            </w:pPr>
            <w:r w:rsidRPr="00C47706">
              <w:t>Максимальная высота (до конька крыши)- 20 м.; максимальная высота стен здания-15 м.; максимальная высота вспомогательных объектов капитального строительства-10 м.</w:t>
            </w:r>
          </w:p>
          <w:p w:rsidR="00CC39DF" w:rsidRPr="00C47706" w:rsidRDefault="00B241E1" w:rsidP="00B241E1">
            <w:pPr>
              <w:tabs>
                <w:tab w:val="left" w:pos="317"/>
              </w:tabs>
              <w:jc w:val="both"/>
            </w:pPr>
            <w:r w:rsidRPr="00C47706">
              <w:t xml:space="preserve">Максимальный процент застройки – </w:t>
            </w:r>
            <w:r w:rsidRPr="00C47706">
              <w:rPr>
                <w:b/>
              </w:rPr>
              <w:t>80 %</w:t>
            </w:r>
          </w:p>
        </w:tc>
      </w:tr>
      <w:tr w:rsidR="00CC39DF" w:rsidRPr="00C47706" w:rsidTr="008D4EF5">
        <w:trPr>
          <w:trHeight w:val="20"/>
        </w:trPr>
        <w:tc>
          <w:tcPr>
            <w:tcW w:w="783" w:type="dxa"/>
          </w:tcPr>
          <w:p w:rsidR="00CC39DF" w:rsidRPr="00C47706" w:rsidRDefault="00CC39DF" w:rsidP="008D4EF5">
            <w:pPr>
              <w:ind w:left="360"/>
              <w:jc w:val="center"/>
            </w:pPr>
            <w:r>
              <w:t>2.</w:t>
            </w:r>
          </w:p>
        </w:tc>
        <w:tc>
          <w:tcPr>
            <w:tcW w:w="3720" w:type="dxa"/>
          </w:tcPr>
          <w:p w:rsidR="00CC39DF" w:rsidRPr="00403F98" w:rsidRDefault="00CC39DF" w:rsidP="008D4EF5">
            <w:pPr>
              <w:rPr>
                <w:b/>
              </w:rPr>
            </w:pPr>
            <w:r w:rsidRPr="00403F98">
              <w:rPr>
                <w:b/>
              </w:rPr>
              <w:t>Спортивные площадки</w:t>
            </w:r>
          </w:p>
          <w:p w:rsidR="006C080D" w:rsidRPr="00C47706" w:rsidRDefault="006C080D" w:rsidP="008D4EF5">
            <w:r w:rsidRPr="00403F98">
              <w:rPr>
                <w:b/>
              </w:rPr>
              <w:t>5.1.3</w:t>
            </w:r>
            <w:r w:rsidRPr="006C080D">
              <w:t xml:space="preserve"> Размещение площадок для занятия спортом и физкультурой </w:t>
            </w:r>
            <w:r w:rsidRPr="006C080D">
              <w:lastRenderedPageBreak/>
              <w:t>на открытом воздухе (физкультурные площадки, беговые дорожки, поля для спортивной игры</w:t>
            </w:r>
          </w:p>
        </w:tc>
        <w:tc>
          <w:tcPr>
            <w:tcW w:w="10617" w:type="dxa"/>
          </w:tcPr>
          <w:p w:rsidR="00CC39DF" w:rsidRPr="00C47706" w:rsidRDefault="00CC39DF" w:rsidP="008D4EF5">
            <w:pPr>
              <w:jc w:val="both"/>
            </w:pPr>
            <w:r w:rsidRPr="00C47706">
              <w:rPr>
                <w:i/>
              </w:rPr>
              <w:lastRenderedPageBreak/>
              <w:t xml:space="preserve">Предельные размеры земельного участка: </w:t>
            </w:r>
            <w:r w:rsidRPr="00C47706">
              <w:t xml:space="preserve">минимальная площадь- </w:t>
            </w:r>
            <w:r>
              <w:t>1</w:t>
            </w:r>
            <w:r w:rsidRPr="00C47706">
              <w:t>00 кв. м.; максимальная площадь-</w:t>
            </w:r>
            <w:r>
              <w:t>1</w:t>
            </w:r>
            <w:r w:rsidRPr="00C47706">
              <w:t xml:space="preserve">000 кв. м. ; минимальная ширина вдоль фронта улиц – </w:t>
            </w:r>
            <w:r>
              <w:t>1</w:t>
            </w:r>
            <w:r w:rsidRPr="00C47706">
              <w:t>0 м.</w:t>
            </w:r>
          </w:p>
          <w:p w:rsidR="00CC39DF" w:rsidRPr="00C47706" w:rsidRDefault="00CC39DF" w:rsidP="008D4EF5">
            <w:pPr>
              <w:jc w:val="both"/>
              <w:rPr>
                <w:i/>
              </w:rPr>
            </w:pPr>
            <w:r w:rsidRPr="00C47706">
              <w:rPr>
                <w:i/>
              </w:rPr>
              <w:t xml:space="preserve">Минимальные отступы от границ земельных участков в целях определения мест допустимого </w:t>
            </w:r>
            <w:r w:rsidRPr="00C47706">
              <w:rPr>
                <w:i/>
              </w:rPr>
              <w:lastRenderedPageBreak/>
              <w:t>размещения зданий, строений, сооружений:</w:t>
            </w:r>
          </w:p>
          <w:p w:rsidR="00CC39DF" w:rsidRPr="00C47706" w:rsidRDefault="00CC39DF"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CC39DF" w:rsidRPr="00C47706" w:rsidRDefault="00CC39DF" w:rsidP="008D4EF5">
            <w:pPr>
              <w:jc w:val="both"/>
            </w:pPr>
            <w:r w:rsidRPr="00C47706">
              <w:t>Минимальный отступ зданий, строений, сооружений от задней границ</w:t>
            </w:r>
            <w:r>
              <w:t>ы</w:t>
            </w:r>
            <w:r w:rsidRPr="00C47706">
              <w:t xml:space="preserve"> участка -3 м.</w:t>
            </w:r>
          </w:p>
          <w:p w:rsidR="00CC39DF" w:rsidRPr="00C47706" w:rsidRDefault="00CC39DF" w:rsidP="008D4EF5">
            <w:pPr>
              <w:jc w:val="both"/>
              <w:rPr>
                <w:i/>
              </w:rPr>
            </w:pPr>
            <w:r w:rsidRPr="00C47706">
              <w:rPr>
                <w:i/>
              </w:rPr>
              <w:t>Предельные параметры зданий, строений, сооружений:</w:t>
            </w:r>
          </w:p>
          <w:p w:rsidR="00CC39DF" w:rsidRPr="00C47706" w:rsidRDefault="00CC39DF" w:rsidP="008D4EF5">
            <w:pPr>
              <w:jc w:val="both"/>
            </w:pPr>
            <w:r w:rsidRPr="00C47706">
              <w:t xml:space="preserve">Максимальная высота (до конька крыши)- </w:t>
            </w:r>
            <w:r>
              <w:t>10</w:t>
            </w:r>
            <w:r w:rsidRPr="00C47706">
              <w:t xml:space="preserve"> м.; максимальная высота стен здания-</w:t>
            </w:r>
            <w:r>
              <w:t>8</w:t>
            </w:r>
            <w:r w:rsidRPr="00C47706">
              <w:t xml:space="preserve"> м.; максимальная высота вспомогательных объектов капитального строительства-</w:t>
            </w:r>
            <w:r>
              <w:t>7</w:t>
            </w:r>
            <w:r w:rsidRPr="00C47706">
              <w:t xml:space="preserve"> м.</w:t>
            </w:r>
          </w:p>
          <w:p w:rsidR="00CC39DF" w:rsidRPr="00C47706" w:rsidRDefault="00CC39DF" w:rsidP="008D4EF5">
            <w:pPr>
              <w:jc w:val="both"/>
              <w:rPr>
                <w:i/>
              </w:rPr>
            </w:pPr>
            <w:r w:rsidRPr="00C47706">
              <w:t xml:space="preserve">Максимальный процент застройки – </w:t>
            </w:r>
            <w:r>
              <w:rPr>
                <w:b/>
              </w:rPr>
              <w:t>6</w:t>
            </w:r>
            <w:r w:rsidRPr="00C47706">
              <w:rPr>
                <w:b/>
              </w:rPr>
              <w:t>0%</w:t>
            </w:r>
          </w:p>
        </w:tc>
      </w:tr>
      <w:tr w:rsidR="00CC39DF" w:rsidRPr="00C47706" w:rsidTr="008D4EF5">
        <w:trPr>
          <w:trHeight w:val="20"/>
        </w:trPr>
        <w:tc>
          <w:tcPr>
            <w:tcW w:w="15120" w:type="dxa"/>
            <w:gridSpan w:val="3"/>
          </w:tcPr>
          <w:p w:rsidR="00CC39DF" w:rsidRPr="00C47706" w:rsidRDefault="00CC39DF" w:rsidP="008D4EF5">
            <w:pPr>
              <w:jc w:val="center"/>
              <w:rPr>
                <w:b/>
              </w:rPr>
            </w:pPr>
            <w:r w:rsidRPr="00C47706">
              <w:rPr>
                <w:b/>
              </w:rPr>
              <w:lastRenderedPageBreak/>
              <w:t>Вспомогательные виды</w:t>
            </w:r>
            <w:r w:rsidR="00B550F3">
              <w:rPr>
                <w:b/>
              </w:rPr>
              <w:t xml:space="preserve"> и код</w:t>
            </w:r>
            <w:r w:rsidRPr="00C47706">
              <w:rPr>
                <w:b/>
              </w:rPr>
              <w:t xml:space="preserve"> разрешённого использования</w:t>
            </w:r>
          </w:p>
        </w:tc>
      </w:tr>
      <w:tr w:rsidR="00CC39DF" w:rsidRPr="00C47706" w:rsidTr="006C080D">
        <w:trPr>
          <w:trHeight w:val="315"/>
        </w:trPr>
        <w:tc>
          <w:tcPr>
            <w:tcW w:w="783" w:type="dxa"/>
          </w:tcPr>
          <w:p w:rsidR="00CC39DF" w:rsidRPr="00C47706" w:rsidRDefault="00CC39DF" w:rsidP="00CC39DF">
            <w:pPr>
              <w:numPr>
                <w:ilvl w:val="0"/>
                <w:numId w:val="34"/>
              </w:numPr>
              <w:jc w:val="center"/>
            </w:pPr>
          </w:p>
        </w:tc>
        <w:tc>
          <w:tcPr>
            <w:tcW w:w="14337" w:type="dxa"/>
            <w:gridSpan w:val="2"/>
          </w:tcPr>
          <w:p w:rsidR="00CC39DF" w:rsidRPr="00403F98" w:rsidRDefault="00CC39DF" w:rsidP="008D4EF5">
            <w:pPr>
              <w:rPr>
                <w:b/>
              </w:rPr>
            </w:pPr>
            <w:r w:rsidRPr="00403F98">
              <w:rPr>
                <w:b/>
              </w:rPr>
              <w:t xml:space="preserve">Площадки для отдыха детей </w:t>
            </w:r>
          </w:p>
          <w:p w:rsidR="006C080D" w:rsidRDefault="006C080D" w:rsidP="006C080D">
            <w:r w:rsidRPr="00403F98">
              <w:rPr>
                <w:b/>
              </w:rPr>
              <w:t>5.0</w:t>
            </w:r>
            <w: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080D" w:rsidRDefault="006C080D" w:rsidP="006C080D">
            <w:r>
              <w:t>создание и уход за городскими лесами, скверами, прудами, озерами, водохранилищами, пляжами, а также обустройство мест отдыха в них.</w:t>
            </w:r>
          </w:p>
          <w:p w:rsidR="00CC39DF" w:rsidRPr="00C47706" w:rsidRDefault="006C080D" w:rsidP="006C080D">
            <w:r>
              <w:t>Содержание данного вида разрешенного использования включает в себя содержание видов разрешенного использования с кодами 5.1 - 5.5</w:t>
            </w:r>
          </w:p>
        </w:tc>
      </w:tr>
      <w:tr w:rsidR="006C080D" w:rsidRPr="00C47706" w:rsidTr="006C080D">
        <w:trPr>
          <w:trHeight w:val="225"/>
        </w:trPr>
        <w:tc>
          <w:tcPr>
            <w:tcW w:w="783" w:type="dxa"/>
          </w:tcPr>
          <w:p w:rsidR="006C080D" w:rsidRPr="00C47706" w:rsidRDefault="006C080D" w:rsidP="00CC39DF">
            <w:pPr>
              <w:numPr>
                <w:ilvl w:val="0"/>
                <w:numId w:val="34"/>
              </w:numPr>
              <w:jc w:val="center"/>
            </w:pPr>
          </w:p>
        </w:tc>
        <w:tc>
          <w:tcPr>
            <w:tcW w:w="14337" w:type="dxa"/>
            <w:gridSpan w:val="2"/>
          </w:tcPr>
          <w:p w:rsidR="006C080D" w:rsidRPr="00403F98" w:rsidRDefault="006C080D" w:rsidP="008D4EF5">
            <w:pPr>
              <w:rPr>
                <w:b/>
              </w:rPr>
            </w:pPr>
            <w:r w:rsidRPr="00403F98">
              <w:rPr>
                <w:b/>
              </w:rPr>
              <w:t>Спортивные площадки</w:t>
            </w:r>
          </w:p>
          <w:p w:rsidR="006C080D" w:rsidRPr="00C47706" w:rsidRDefault="006C080D" w:rsidP="008D4EF5">
            <w:r w:rsidRPr="00403F98">
              <w:rPr>
                <w:b/>
              </w:rPr>
              <w:t>5.1.3</w:t>
            </w:r>
            <w:r w:rsidRPr="006C080D">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080D" w:rsidRPr="00C47706" w:rsidTr="008D4EF5">
        <w:trPr>
          <w:trHeight w:val="615"/>
        </w:trPr>
        <w:tc>
          <w:tcPr>
            <w:tcW w:w="783" w:type="dxa"/>
          </w:tcPr>
          <w:p w:rsidR="006C080D" w:rsidRPr="00C47706" w:rsidRDefault="006C080D" w:rsidP="00CC39DF">
            <w:pPr>
              <w:numPr>
                <w:ilvl w:val="0"/>
                <w:numId w:val="34"/>
              </w:numPr>
              <w:jc w:val="center"/>
            </w:pPr>
          </w:p>
        </w:tc>
        <w:tc>
          <w:tcPr>
            <w:tcW w:w="14337" w:type="dxa"/>
            <w:gridSpan w:val="2"/>
          </w:tcPr>
          <w:p w:rsidR="006C080D" w:rsidRPr="00403F98" w:rsidRDefault="006C080D" w:rsidP="006C080D">
            <w:pPr>
              <w:rPr>
                <w:b/>
              </w:rPr>
            </w:pPr>
            <w:r w:rsidRPr="00403F98">
              <w:rPr>
                <w:b/>
              </w:rPr>
              <w:t>Автостоянки гостевые</w:t>
            </w:r>
          </w:p>
          <w:p w:rsidR="006C080D" w:rsidRPr="00C47706" w:rsidRDefault="006C080D" w:rsidP="006C080D">
            <w:r w:rsidRPr="00403F98">
              <w:rPr>
                <w:b/>
              </w:rPr>
              <w:t>7.2</w:t>
            </w:r>
            <w:r w:rsidRPr="006C080D">
              <w:t xml:space="preserve"> Размещение зданий и сооружений автомобильного транспорта</w:t>
            </w:r>
          </w:p>
        </w:tc>
      </w:tr>
      <w:tr w:rsidR="00CC39DF" w:rsidRPr="00C47706" w:rsidTr="008D4EF5">
        <w:trPr>
          <w:trHeight w:val="20"/>
        </w:trPr>
        <w:tc>
          <w:tcPr>
            <w:tcW w:w="15120" w:type="dxa"/>
            <w:gridSpan w:val="3"/>
          </w:tcPr>
          <w:p w:rsidR="00CC39DF" w:rsidRPr="00C47706" w:rsidRDefault="00CC39DF" w:rsidP="008D4EF5">
            <w:pPr>
              <w:jc w:val="center"/>
              <w:rPr>
                <w:b/>
              </w:rPr>
            </w:pPr>
            <w:r w:rsidRPr="00C47706">
              <w:rPr>
                <w:b/>
              </w:rPr>
              <w:t>Условно разрешённые виды</w:t>
            </w:r>
            <w:r w:rsidR="00B550F3">
              <w:rPr>
                <w:b/>
              </w:rPr>
              <w:t xml:space="preserve"> и код</w:t>
            </w:r>
            <w:r w:rsidRPr="00C47706">
              <w:rPr>
                <w:b/>
              </w:rPr>
              <w:t xml:space="preserve"> разрешённого использования </w:t>
            </w:r>
          </w:p>
        </w:tc>
      </w:tr>
      <w:tr w:rsidR="00CC39DF" w:rsidRPr="00C47706" w:rsidTr="008D4EF5">
        <w:trPr>
          <w:trHeight w:val="20"/>
        </w:trPr>
        <w:tc>
          <w:tcPr>
            <w:tcW w:w="783" w:type="dxa"/>
            <w:vMerge w:val="restart"/>
          </w:tcPr>
          <w:p w:rsidR="00CC39DF" w:rsidRPr="00F53374" w:rsidRDefault="00CC39DF" w:rsidP="008D4EF5">
            <w:pPr>
              <w:jc w:val="center"/>
            </w:pPr>
            <w:r w:rsidRPr="00F53374">
              <w:t>1.</w:t>
            </w:r>
          </w:p>
        </w:tc>
        <w:tc>
          <w:tcPr>
            <w:tcW w:w="14337" w:type="dxa"/>
            <w:gridSpan w:val="2"/>
          </w:tcPr>
          <w:p w:rsidR="00CC39DF" w:rsidRPr="00403F98" w:rsidRDefault="00CC39DF" w:rsidP="008D4EF5">
            <w:pPr>
              <w:rPr>
                <w:b/>
              </w:rPr>
            </w:pPr>
            <w:r w:rsidRPr="00403F98">
              <w:rPr>
                <w:b/>
              </w:rPr>
              <w:t>Здания, строения, сооружения органов внутренних дел</w:t>
            </w:r>
          </w:p>
          <w:p w:rsidR="006C080D" w:rsidRPr="00F53374" w:rsidRDefault="006C080D" w:rsidP="008D4EF5">
            <w:r w:rsidRPr="00403F98">
              <w:rPr>
                <w:b/>
              </w:rPr>
              <w:t>8.3</w:t>
            </w:r>
            <w:r w:rsidRPr="006C080D">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C39DF" w:rsidRPr="00C47706" w:rsidTr="008D4EF5">
        <w:trPr>
          <w:trHeight w:val="20"/>
        </w:trPr>
        <w:tc>
          <w:tcPr>
            <w:tcW w:w="783" w:type="dxa"/>
            <w:vMerge/>
          </w:tcPr>
          <w:p w:rsidR="00CC39DF" w:rsidRPr="00C47706" w:rsidRDefault="00CC39DF" w:rsidP="008D4EF5">
            <w:pPr>
              <w:jc w:val="center"/>
              <w:rPr>
                <w:b/>
              </w:rPr>
            </w:pPr>
          </w:p>
        </w:tc>
        <w:tc>
          <w:tcPr>
            <w:tcW w:w="14337" w:type="dxa"/>
            <w:gridSpan w:val="2"/>
          </w:tcPr>
          <w:p w:rsidR="00CC39DF" w:rsidRPr="00403F98" w:rsidRDefault="00CC39DF" w:rsidP="008D4EF5">
            <w:pPr>
              <w:rPr>
                <w:b/>
              </w:rPr>
            </w:pPr>
            <w:r w:rsidRPr="00403F98">
              <w:rPr>
                <w:b/>
              </w:rPr>
              <w:t>Временные павильоны для розничной торговли и обслуживания населения</w:t>
            </w:r>
          </w:p>
          <w:p w:rsidR="006C080D" w:rsidRDefault="006C080D" w:rsidP="006C080D">
            <w:r w:rsidRPr="00403F98">
              <w:rPr>
                <w:b/>
              </w:rPr>
              <w:t>4.3</w:t>
            </w:r>
            <w: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C080D" w:rsidRPr="00F53374" w:rsidRDefault="006C080D" w:rsidP="006C080D">
            <w:r>
              <w:t>размещение гаражей и (или) стоянок для автомобилей сотрудников и посетителей рынка</w:t>
            </w:r>
          </w:p>
        </w:tc>
      </w:tr>
      <w:tr w:rsidR="00CC39DF" w:rsidRPr="00C47706" w:rsidTr="008D4EF5">
        <w:trPr>
          <w:trHeight w:val="20"/>
        </w:trPr>
        <w:tc>
          <w:tcPr>
            <w:tcW w:w="783" w:type="dxa"/>
            <w:vMerge/>
          </w:tcPr>
          <w:p w:rsidR="00CC39DF" w:rsidRPr="00C47706" w:rsidRDefault="00CC39DF" w:rsidP="008D4EF5">
            <w:pPr>
              <w:jc w:val="center"/>
              <w:rPr>
                <w:b/>
              </w:rPr>
            </w:pPr>
          </w:p>
        </w:tc>
        <w:tc>
          <w:tcPr>
            <w:tcW w:w="14337" w:type="dxa"/>
            <w:gridSpan w:val="2"/>
          </w:tcPr>
          <w:p w:rsidR="00CC39DF" w:rsidRPr="00403F98" w:rsidRDefault="00CC39DF" w:rsidP="008D4EF5">
            <w:pPr>
              <w:rPr>
                <w:b/>
              </w:rPr>
            </w:pPr>
            <w:r w:rsidRPr="00403F98">
              <w:rPr>
                <w:b/>
              </w:rPr>
              <w:t>Объекты пожарной охраны</w:t>
            </w:r>
          </w:p>
          <w:p w:rsidR="006C080D" w:rsidRPr="00F53374" w:rsidRDefault="006C080D" w:rsidP="008D4EF5">
            <w:r w:rsidRPr="00403F98">
              <w:rPr>
                <w:b/>
              </w:rPr>
              <w:t>8.3</w:t>
            </w:r>
            <w:r w:rsidRPr="006C080D">
              <w:t xml:space="preserve">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CC39DF" w:rsidRPr="00C47706" w:rsidTr="008D4EF5">
        <w:trPr>
          <w:trHeight w:val="20"/>
        </w:trPr>
        <w:tc>
          <w:tcPr>
            <w:tcW w:w="783" w:type="dxa"/>
            <w:vMerge/>
          </w:tcPr>
          <w:p w:rsidR="00CC39DF" w:rsidRPr="00C47706" w:rsidRDefault="00CC39DF" w:rsidP="008D4EF5">
            <w:pPr>
              <w:jc w:val="center"/>
              <w:rPr>
                <w:b/>
              </w:rPr>
            </w:pPr>
          </w:p>
        </w:tc>
        <w:tc>
          <w:tcPr>
            <w:tcW w:w="14337" w:type="dxa"/>
            <w:gridSpan w:val="2"/>
          </w:tcPr>
          <w:p w:rsidR="00CC39DF" w:rsidRPr="00403F98" w:rsidRDefault="00CC39DF" w:rsidP="008D4EF5">
            <w:pPr>
              <w:rPr>
                <w:b/>
              </w:rPr>
            </w:pPr>
            <w:r w:rsidRPr="00403F98">
              <w:rPr>
                <w:b/>
              </w:rPr>
              <w:t>Пляжи</w:t>
            </w:r>
          </w:p>
          <w:p w:rsidR="006C080D" w:rsidRPr="00F53374" w:rsidRDefault="006C080D" w:rsidP="008D4EF5">
            <w:r w:rsidRPr="00403F98">
              <w:rPr>
                <w:b/>
              </w:rPr>
              <w:t>3.6.2</w:t>
            </w:r>
            <w:r w:rsidRPr="006C080D">
              <w:t xml:space="preserve"> Размещение парков культуры и отдыха</w:t>
            </w:r>
          </w:p>
        </w:tc>
      </w:tr>
    </w:tbl>
    <w:p w:rsid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p>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57" w:name="_Toc372119045"/>
      <w:r>
        <w:rPr>
          <w:rFonts w:ascii="Times New Roman" w:eastAsia="Times New Roman" w:hAnsi="Times New Roman" w:cs="Times New Roman"/>
          <w:color w:val="auto"/>
          <w:sz w:val="28"/>
        </w:rPr>
        <w:t>Р-3</w:t>
      </w:r>
      <w:r w:rsidRPr="00411E71">
        <w:rPr>
          <w:rFonts w:ascii="Times New Roman" w:eastAsia="Times New Roman" w:hAnsi="Times New Roman" w:cs="Times New Roman"/>
          <w:color w:val="auto"/>
          <w:sz w:val="28"/>
        </w:rPr>
        <w:t>. Зона кратковременного отдыха</w:t>
      </w:r>
      <w:bookmarkEnd w:id="56"/>
      <w:bookmarkEnd w:id="57"/>
    </w:p>
    <w:p w:rsidR="00192AFF" w:rsidRPr="00C47706" w:rsidRDefault="00192AFF" w:rsidP="00192AFF">
      <w:pPr>
        <w:numPr>
          <w:ilvl w:val="0"/>
          <w:numId w:val="37"/>
        </w:numPr>
        <w:tabs>
          <w:tab w:val="clear" w:pos="720"/>
          <w:tab w:val="num" w:pos="-284"/>
        </w:tabs>
        <w:ind w:left="-284" w:firstLine="710"/>
        <w:jc w:val="both"/>
        <w:rPr>
          <w:rFonts w:eastAsia="Calibri"/>
          <w:lang w:eastAsia="en-US"/>
        </w:rPr>
      </w:pPr>
      <w:r w:rsidRPr="00C47706">
        <w:rPr>
          <w:rFonts w:eastAsia="Calibri"/>
          <w:lang w:eastAsia="en-US"/>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на основе лесного законодательства.</w:t>
      </w:r>
    </w:p>
    <w:p w:rsidR="00192AFF" w:rsidRPr="00C47706" w:rsidRDefault="00192AFF" w:rsidP="00192AFF">
      <w:pPr>
        <w:ind w:left="426"/>
        <w:jc w:val="both"/>
        <w:rPr>
          <w:rFonts w:eastAsia="Calibri"/>
          <w:lang w:eastAsia="en-US"/>
        </w:rPr>
      </w:pPr>
    </w:p>
    <w:tbl>
      <w:tblPr>
        <w:tblW w:w="150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5"/>
        <w:gridCol w:w="3692"/>
        <w:gridCol w:w="10535"/>
      </w:tblGrid>
      <w:tr w:rsidR="00192AFF" w:rsidRPr="00C47706" w:rsidTr="008D4EF5">
        <w:trPr>
          <w:trHeight w:val="20"/>
        </w:trPr>
        <w:tc>
          <w:tcPr>
            <w:tcW w:w="775" w:type="dxa"/>
          </w:tcPr>
          <w:p w:rsidR="00192AFF" w:rsidRPr="00C47706" w:rsidRDefault="00192AFF" w:rsidP="008D4EF5">
            <w:pPr>
              <w:jc w:val="center"/>
              <w:rPr>
                <w:b/>
              </w:rPr>
            </w:pPr>
            <w:r w:rsidRPr="00C47706">
              <w:rPr>
                <w:b/>
              </w:rPr>
              <w:t>№</w:t>
            </w:r>
          </w:p>
        </w:tc>
        <w:tc>
          <w:tcPr>
            <w:tcW w:w="3692" w:type="dxa"/>
            <w:vAlign w:val="center"/>
          </w:tcPr>
          <w:p w:rsidR="00192AFF" w:rsidRPr="00C47706" w:rsidRDefault="00192AFF" w:rsidP="008D4EF5">
            <w:pPr>
              <w:jc w:val="center"/>
              <w:rPr>
                <w:b/>
              </w:rPr>
            </w:pPr>
            <w:r w:rsidRPr="00C47706">
              <w:rPr>
                <w:b/>
              </w:rPr>
              <w:t xml:space="preserve">Вид </w:t>
            </w:r>
            <w:r w:rsidR="00B550F3">
              <w:rPr>
                <w:b/>
              </w:rPr>
              <w:t xml:space="preserve">и код </w:t>
            </w:r>
            <w:r w:rsidRPr="00C47706">
              <w:rPr>
                <w:b/>
              </w:rPr>
              <w:t>разрешенного использования</w:t>
            </w:r>
          </w:p>
        </w:tc>
        <w:tc>
          <w:tcPr>
            <w:tcW w:w="10535" w:type="dxa"/>
            <w:vAlign w:val="center"/>
          </w:tcPr>
          <w:p w:rsidR="00192AFF" w:rsidRPr="00C47706" w:rsidRDefault="00192AFF" w:rsidP="008D4EF5">
            <w:pPr>
              <w:jc w:val="center"/>
              <w:rPr>
                <w:b/>
              </w:rPr>
            </w:pPr>
            <w:r w:rsidRPr="00C47706">
              <w:rPr>
                <w:b/>
              </w:rPr>
              <w:t>Предельные (минимальные и (или) максимальные) размеры земельных  участков и предельные</w:t>
            </w:r>
          </w:p>
          <w:p w:rsidR="00192AFF" w:rsidRPr="00C47706" w:rsidRDefault="00192AFF" w:rsidP="008D4EF5">
            <w:pPr>
              <w:jc w:val="center"/>
              <w:rPr>
                <w:b/>
              </w:rPr>
            </w:pPr>
            <w:r w:rsidRPr="00C47706">
              <w:rPr>
                <w:b/>
              </w:rPr>
              <w:t>параметры разрешенного строительства, реконструкции объектов капитального строительства</w:t>
            </w:r>
          </w:p>
        </w:tc>
      </w:tr>
      <w:tr w:rsidR="00192AFF" w:rsidRPr="00C47706" w:rsidTr="008D4EF5">
        <w:trPr>
          <w:trHeight w:val="20"/>
        </w:trPr>
        <w:tc>
          <w:tcPr>
            <w:tcW w:w="15002" w:type="dxa"/>
            <w:gridSpan w:val="3"/>
          </w:tcPr>
          <w:p w:rsidR="00192AFF" w:rsidRPr="00C47706" w:rsidRDefault="00192AFF" w:rsidP="008D4EF5">
            <w:pPr>
              <w:jc w:val="center"/>
              <w:rPr>
                <w:b/>
              </w:rPr>
            </w:pPr>
            <w:r w:rsidRPr="00C47706">
              <w:rPr>
                <w:b/>
              </w:rPr>
              <w:t>Основные виды разрешённого использования</w:t>
            </w:r>
          </w:p>
        </w:tc>
      </w:tr>
      <w:tr w:rsidR="00192AFF" w:rsidRPr="00C47706" w:rsidTr="008D7198">
        <w:trPr>
          <w:trHeight w:val="843"/>
        </w:trPr>
        <w:tc>
          <w:tcPr>
            <w:tcW w:w="775" w:type="dxa"/>
          </w:tcPr>
          <w:p w:rsidR="00192AFF" w:rsidRPr="00C47706" w:rsidRDefault="00192AFF" w:rsidP="00192AFF">
            <w:pPr>
              <w:numPr>
                <w:ilvl w:val="0"/>
                <w:numId w:val="35"/>
              </w:numPr>
              <w:jc w:val="center"/>
            </w:pPr>
          </w:p>
        </w:tc>
        <w:tc>
          <w:tcPr>
            <w:tcW w:w="3692" w:type="dxa"/>
          </w:tcPr>
          <w:p w:rsidR="00192AFF" w:rsidRPr="00403F98" w:rsidRDefault="00192AFF" w:rsidP="008D4EF5">
            <w:pPr>
              <w:rPr>
                <w:b/>
              </w:rPr>
            </w:pPr>
            <w:r w:rsidRPr="00403F98">
              <w:rPr>
                <w:b/>
              </w:rPr>
              <w:t>Некапитальные вспомогательные строения и инфраструктура для отдыха</w:t>
            </w:r>
          </w:p>
          <w:p w:rsidR="00192AFF" w:rsidRPr="00403F98" w:rsidRDefault="00192AFF" w:rsidP="008D4EF5">
            <w:pPr>
              <w:rPr>
                <w:b/>
              </w:rPr>
            </w:pPr>
            <w:r w:rsidRPr="00403F98">
              <w:rPr>
                <w:b/>
              </w:rPr>
              <w:t>Элементы благоустройства, малые архитектурные формы</w:t>
            </w:r>
          </w:p>
          <w:p w:rsidR="00192AFF" w:rsidRPr="00403F98" w:rsidRDefault="00192AFF" w:rsidP="008D4EF5">
            <w:pPr>
              <w:rPr>
                <w:b/>
              </w:rPr>
            </w:pPr>
            <w:r w:rsidRPr="00403F98">
              <w:rPr>
                <w:b/>
              </w:rPr>
              <w:t>Пляж</w:t>
            </w:r>
          </w:p>
          <w:p w:rsidR="006C080D" w:rsidRDefault="006C080D" w:rsidP="006C080D">
            <w:r w:rsidRPr="00403F98">
              <w:rPr>
                <w:b/>
              </w:rPr>
              <w:t>5.0</w:t>
            </w:r>
            <w: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C080D" w:rsidRDefault="006C080D" w:rsidP="006C080D">
            <w:r>
              <w:t>создание и уход за городскими лесами, скверами, прудами, озерами, водохранилищами, пляжами, а также обустройство мест отдыха в них.</w:t>
            </w:r>
          </w:p>
          <w:p w:rsidR="006C080D" w:rsidRPr="00C47706" w:rsidRDefault="006C080D" w:rsidP="006C080D">
            <w:r>
              <w:t xml:space="preserve">Содержание данного вида разрешенного использования включает в себя содержание </w:t>
            </w:r>
            <w:r>
              <w:lastRenderedPageBreak/>
              <w:t>видов разрешенного использования с кодами 5.1 - 5.5</w:t>
            </w:r>
          </w:p>
        </w:tc>
        <w:tc>
          <w:tcPr>
            <w:tcW w:w="10535" w:type="dxa"/>
          </w:tcPr>
          <w:p w:rsidR="00192AFF" w:rsidRPr="00C47706" w:rsidRDefault="00192AFF" w:rsidP="008D4EF5">
            <w:pPr>
              <w:jc w:val="both"/>
            </w:pPr>
            <w:r w:rsidRPr="00C47706">
              <w:rPr>
                <w:i/>
              </w:rPr>
              <w:lastRenderedPageBreak/>
              <w:t xml:space="preserve">Предельные размеры земельного участка: </w:t>
            </w:r>
            <w:r w:rsidRPr="00C47706">
              <w:t xml:space="preserve">минимальная площадь- 500 кв. м.; максимальная площадь-3000 кв. м. ; минимальная ширина вдоль фронта улиц – </w:t>
            </w:r>
            <w:r>
              <w:t>3</w:t>
            </w:r>
            <w:r w:rsidRPr="00C47706">
              <w:t>0 м.</w:t>
            </w:r>
          </w:p>
          <w:p w:rsidR="00192AFF" w:rsidRPr="00C47706" w:rsidRDefault="00192AFF" w:rsidP="008D4EF5">
            <w:pPr>
              <w:jc w:val="both"/>
              <w:rPr>
                <w:i/>
              </w:rPr>
            </w:pPr>
            <w:r w:rsidRPr="00C47706">
              <w:rPr>
                <w:i/>
              </w:rPr>
              <w:t>Минимальные отступы от границ земельных участков в целях определения мест допустимого размещения зданий, строений, сооружений:</w:t>
            </w:r>
          </w:p>
          <w:p w:rsidR="00192AFF" w:rsidRPr="00C47706" w:rsidRDefault="00192AFF" w:rsidP="008D4EF5">
            <w:pPr>
              <w:jc w:val="both"/>
            </w:pPr>
            <w:r w:rsidRPr="00C47706">
              <w:t>Минимальный отступ зданий, строений, сооружений от передней границ</w:t>
            </w:r>
            <w:r>
              <w:t>ы</w:t>
            </w:r>
            <w:r w:rsidRPr="00C47706">
              <w:t xml:space="preserve"> участка -5 м.; Минимальный отступ зданий, строений, сооружений от боковой границ</w:t>
            </w:r>
            <w:r>
              <w:t>ы</w:t>
            </w:r>
            <w:r w:rsidRPr="00C47706">
              <w:t xml:space="preserve"> участка -3 м.;</w:t>
            </w:r>
          </w:p>
          <w:p w:rsidR="00192AFF" w:rsidRPr="00C47706" w:rsidRDefault="00192AFF" w:rsidP="008D4EF5">
            <w:pPr>
              <w:jc w:val="both"/>
            </w:pPr>
            <w:r w:rsidRPr="00C47706">
              <w:t>Минимальный отступ зданий, строений, сооружений от задней границ</w:t>
            </w:r>
            <w:r>
              <w:t>ы</w:t>
            </w:r>
            <w:r w:rsidRPr="00C47706">
              <w:t xml:space="preserve"> участка -3 м.</w:t>
            </w:r>
          </w:p>
          <w:p w:rsidR="00192AFF" w:rsidRPr="00C47706" w:rsidRDefault="00192AFF" w:rsidP="008D4EF5">
            <w:pPr>
              <w:jc w:val="both"/>
              <w:rPr>
                <w:i/>
              </w:rPr>
            </w:pPr>
            <w:r w:rsidRPr="00C47706">
              <w:rPr>
                <w:i/>
              </w:rPr>
              <w:t>Предельные параметры зданий, строений, сооружений:</w:t>
            </w:r>
          </w:p>
          <w:p w:rsidR="00192AFF" w:rsidRPr="00C47706" w:rsidRDefault="00192AFF" w:rsidP="008D4EF5">
            <w:pPr>
              <w:jc w:val="both"/>
            </w:pPr>
            <w:r w:rsidRPr="00C47706">
              <w:t xml:space="preserve">Максимальная высота (до конька крыши)- </w:t>
            </w:r>
            <w:r>
              <w:t>10</w:t>
            </w:r>
            <w:r w:rsidRPr="00C47706">
              <w:t xml:space="preserve"> м.; максимальная высота стен здания-</w:t>
            </w:r>
            <w:r>
              <w:t>8</w:t>
            </w:r>
            <w:r w:rsidRPr="00C47706">
              <w:t xml:space="preserve"> м.; максимальная высота вспомогательных объектов капитального строительства-</w:t>
            </w:r>
            <w:r>
              <w:t>7</w:t>
            </w:r>
            <w:r w:rsidRPr="00C47706">
              <w:t xml:space="preserve"> м.</w:t>
            </w:r>
          </w:p>
          <w:p w:rsidR="00192AFF" w:rsidRPr="00C47706" w:rsidRDefault="00192AFF" w:rsidP="008D4EF5">
            <w:pPr>
              <w:jc w:val="both"/>
            </w:pPr>
            <w:r w:rsidRPr="00C47706">
              <w:t xml:space="preserve">Размер территории речного, озёрного пляжа на 1000 отдыхающих – </w:t>
            </w:r>
            <w:r w:rsidRPr="00C47706">
              <w:rPr>
                <w:b/>
              </w:rPr>
              <w:t>0,8-1 га.</w:t>
            </w:r>
          </w:p>
        </w:tc>
      </w:tr>
      <w:tr w:rsidR="00192AFF" w:rsidRPr="00C47706" w:rsidTr="008D4EF5">
        <w:trPr>
          <w:trHeight w:val="20"/>
        </w:trPr>
        <w:tc>
          <w:tcPr>
            <w:tcW w:w="15002" w:type="dxa"/>
            <w:gridSpan w:val="3"/>
          </w:tcPr>
          <w:p w:rsidR="00192AFF" w:rsidRPr="00C47706" w:rsidRDefault="00192AFF" w:rsidP="008D4EF5">
            <w:pPr>
              <w:jc w:val="center"/>
              <w:rPr>
                <w:b/>
              </w:rPr>
            </w:pPr>
            <w:r w:rsidRPr="00C47706">
              <w:rPr>
                <w:b/>
              </w:rPr>
              <w:lastRenderedPageBreak/>
              <w:t>Вспомогательные виды разрешённого использования</w:t>
            </w:r>
          </w:p>
        </w:tc>
      </w:tr>
      <w:tr w:rsidR="00192AFF" w:rsidRPr="00C47706" w:rsidTr="006C080D">
        <w:trPr>
          <w:trHeight w:val="315"/>
        </w:trPr>
        <w:tc>
          <w:tcPr>
            <w:tcW w:w="775" w:type="dxa"/>
          </w:tcPr>
          <w:p w:rsidR="00192AFF" w:rsidRPr="00C47706" w:rsidRDefault="00192AFF" w:rsidP="00192AFF">
            <w:pPr>
              <w:numPr>
                <w:ilvl w:val="0"/>
                <w:numId w:val="36"/>
              </w:numPr>
              <w:jc w:val="center"/>
            </w:pPr>
          </w:p>
        </w:tc>
        <w:tc>
          <w:tcPr>
            <w:tcW w:w="14227" w:type="dxa"/>
            <w:gridSpan w:val="2"/>
          </w:tcPr>
          <w:p w:rsidR="00192AFF" w:rsidRPr="00403F98" w:rsidRDefault="00192AFF" w:rsidP="008D4EF5">
            <w:pPr>
              <w:rPr>
                <w:b/>
              </w:rPr>
            </w:pPr>
            <w:r w:rsidRPr="00403F98">
              <w:rPr>
                <w:b/>
              </w:rPr>
              <w:t>Места для пикников, костров</w:t>
            </w:r>
          </w:p>
          <w:p w:rsidR="00192AFF" w:rsidRPr="00C47706" w:rsidRDefault="006C080D" w:rsidP="008D4EF5">
            <w:r w:rsidRPr="00403F98">
              <w:rPr>
                <w:b/>
              </w:rPr>
              <w:t>5.0</w:t>
            </w:r>
            <w:r w:rsidRPr="006C080D">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r>
      <w:tr w:rsidR="006C080D" w:rsidRPr="00C47706" w:rsidTr="006C080D">
        <w:trPr>
          <w:trHeight w:val="1034"/>
        </w:trPr>
        <w:tc>
          <w:tcPr>
            <w:tcW w:w="775" w:type="dxa"/>
          </w:tcPr>
          <w:p w:rsidR="006C080D" w:rsidRPr="00C47706" w:rsidRDefault="006C080D" w:rsidP="00192AFF">
            <w:pPr>
              <w:numPr>
                <w:ilvl w:val="0"/>
                <w:numId w:val="36"/>
              </w:numPr>
              <w:jc w:val="center"/>
            </w:pPr>
          </w:p>
        </w:tc>
        <w:tc>
          <w:tcPr>
            <w:tcW w:w="14227" w:type="dxa"/>
            <w:gridSpan w:val="2"/>
          </w:tcPr>
          <w:p w:rsidR="006C080D" w:rsidRPr="00403F98" w:rsidRDefault="006C080D" w:rsidP="008D4EF5">
            <w:pPr>
              <w:rPr>
                <w:b/>
              </w:rPr>
            </w:pPr>
            <w:r w:rsidRPr="00403F98">
              <w:rPr>
                <w:b/>
              </w:rPr>
              <w:t>Площадки для отдыха детей и взрослых</w:t>
            </w:r>
          </w:p>
          <w:p w:rsidR="006C080D" w:rsidRPr="00C47706" w:rsidRDefault="006C080D" w:rsidP="008D4EF5">
            <w:r w:rsidRPr="00403F98">
              <w:rPr>
                <w:b/>
              </w:rPr>
              <w:t>5.0</w:t>
            </w:r>
            <w:r w:rsidRPr="006C080D">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r>
      <w:tr w:rsidR="006C080D" w:rsidRPr="00C47706" w:rsidTr="006C080D">
        <w:trPr>
          <w:trHeight w:val="300"/>
        </w:trPr>
        <w:tc>
          <w:tcPr>
            <w:tcW w:w="775" w:type="dxa"/>
          </w:tcPr>
          <w:p w:rsidR="006C080D" w:rsidRPr="00C47706" w:rsidRDefault="006C080D" w:rsidP="00192AFF">
            <w:pPr>
              <w:numPr>
                <w:ilvl w:val="0"/>
                <w:numId w:val="36"/>
              </w:numPr>
              <w:jc w:val="center"/>
            </w:pPr>
          </w:p>
        </w:tc>
        <w:tc>
          <w:tcPr>
            <w:tcW w:w="14227" w:type="dxa"/>
            <w:gridSpan w:val="2"/>
          </w:tcPr>
          <w:p w:rsidR="006C080D" w:rsidRPr="00403F98" w:rsidRDefault="006C080D" w:rsidP="006C080D">
            <w:pPr>
              <w:rPr>
                <w:b/>
              </w:rPr>
            </w:pPr>
            <w:r w:rsidRPr="00403F98">
              <w:rPr>
                <w:b/>
              </w:rPr>
              <w:t>Площадки для отдыха взрослых</w:t>
            </w:r>
          </w:p>
          <w:p w:rsidR="006C080D" w:rsidRPr="00C47706" w:rsidRDefault="006C080D" w:rsidP="006C080D">
            <w:r w:rsidRPr="00403F98">
              <w:rPr>
                <w:b/>
              </w:rPr>
              <w:t>5.0</w:t>
            </w:r>
            <w:r w:rsidRPr="006C080D">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r>
      <w:tr w:rsidR="006C080D" w:rsidRPr="00C47706" w:rsidTr="006C080D">
        <w:trPr>
          <w:trHeight w:val="240"/>
        </w:trPr>
        <w:tc>
          <w:tcPr>
            <w:tcW w:w="775" w:type="dxa"/>
          </w:tcPr>
          <w:p w:rsidR="006C080D" w:rsidRPr="00C47706" w:rsidRDefault="006C080D" w:rsidP="00192AFF">
            <w:pPr>
              <w:numPr>
                <w:ilvl w:val="0"/>
                <w:numId w:val="36"/>
              </w:numPr>
              <w:jc w:val="center"/>
            </w:pPr>
          </w:p>
        </w:tc>
        <w:tc>
          <w:tcPr>
            <w:tcW w:w="14227" w:type="dxa"/>
            <w:gridSpan w:val="2"/>
          </w:tcPr>
          <w:p w:rsidR="006C080D" w:rsidRPr="00403F98" w:rsidRDefault="006C080D" w:rsidP="006C080D">
            <w:pPr>
              <w:rPr>
                <w:b/>
              </w:rPr>
            </w:pPr>
            <w:r w:rsidRPr="00403F98">
              <w:rPr>
                <w:b/>
              </w:rPr>
              <w:t>Спортивные площадки</w:t>
            </w:r>
          </w:p>
          <w:p w:rsidR="006C080D" w:rsidRPr="00C47706" w:rsidRDefault="006C080D" w:rsidP="006C080D">
            <w:r w:rsidRPr="00403F98">
              <w:rPr>
                <w:b/>
              </w:rPr>
              <w:t>5.1.3</w:t>
            </w:r>
            <w:r w:rsidRPr="006C080D">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080D" w:rsidRPr="00C47706" w:rsidTr="006C080D">
        <w:trPr>
          <w:trHeight w:val="360"/>
        </w:trPr>
        <w:tc>
          <w:tcPr>
            <w:tcW w:w="775" w:type="dxa"/>
          </w:tcPr>
          <w:p w:rsidR="006C080D" w:rsidRPr="00C47706" w:rsidRDefault="006C080D" w:rsidP="00192AFF">
            <w:pPr>
              <w:numPr>
                <w:ilvl w:val="0"/>
                <w:numId w:val="36"/>
              </w:numPr>
              <w:jc w:val="center"/>
            </w:pPr>
          </w:p>
        </w:tc>
        <w:tc>
          <w:tcPr>
            <w:tcW w:w="14227" w:type="dxa"/>
            <w:gridSpan w:val="2"/>
          </w:tcPr>
          <w:p w:rsidR="006C080D" w:rsidRPr="00403F98" w:rsidRDefault="006C080D" w:rsidP="006C080D">
            <w:pPr>
              <w:rPr>
                <w:b/>
              </w:rPr>
            </w:pPr>
            <w:r w:rsidRPr="00403F98">
              <w:rPr>
                <w:b/>
              </w:rPr>
              <w:t>Площадки для хозяйственных целей</w:t>
            </w:r>
          </w:p>
          <w:p w:rsidR="006C080D" w:rsidRPr="00C47706" w:rsidRDefault="006C080D" w:rsidP="006C080D">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6C080D" w:rsidRPr="00C47706" w:rsidTr="006C080D">
        <w:trPr>
          <w:trHeight w:val="435"/>
        </w:trPr>
        <w:tc>
          <w:tcPr>
            <w:tcW w:w="775" w:type="dxa"/>
          </w:tcPr>
          <w:p w:rsidR="006C080D" w:rsidRPr="00C47706" w:rsidRDefault="006C080D" w:rsidP="00192AFF">
            <w:pPr>
              <w:numPr>
                <w:ilvl w:val="0"/>
                <w:numId w:val="36"/>
              </w:numPr>
              <w:jc w:val="center"/>
            </w:pPr>
          </w:p>
        </w:tc>
        <w:tc>
          <w:tcPr>
            <w:tcW w:w="14227" w:type="dxa"/>
            <w:gridSpan w:val="2"/>
          </w:tcPr>
          <w:p w:rsidR="006C080D" w:rsidRPr="00403F98" w:rsidRDefault="006C080D" w:rsidP="008D4EF5">
            <w:pPr>
              <w:jc w:val="both"/>
              <w:rPr>
                <w:b/>
              </w:rPr>
            </w:pPr>
            <w:r w:rsidRPr="00403F98">
              <w:rPr>
                <w:b/>
              </w:rPr>
              <w:t>Автостоянки гостевые</w:t>
            </w:r>
          </w:p>
          <w:p w:rsidR="006C080D" w:rsidRPr="00C47706" w:rsidRDefault="006C080D" w:rsidP="008D4EF5">
            <w:pPr>
              <w:jc w:val="both"/>
            </w:pPr>
            <w:r w:rsidRPr="00403F98">
              <w:rPr>
                <w:b/>
              </w:rPr>
              <w:t>7.2</w:t>
            </w:r>
            <w:r w:rsidRPr="006C080D">
              <w:t xml:space="preserve"> Размещение зданий и сооружений автомобильного транспорта</w:t>
            </w:r>
          </w:p>
        </w:tc>
      </w:tr>
      <w:tr w:rsidR="006C080D" w:rsidRPr="00C47706" w:rsidTr="008D4EF5">
        <w:trPr>
          <w:trHeight w:val="675"/>
        </w:trPr>
        <w:tc>
          <w:tcPr>
            <w:tcW w:w="775" w:type="dxa"/>
          </w:tcPr>
          <w:p w:rsidR="006C080D" w:rsidRPr="00C47706" w:rsidRDefault="006C080D" w:rsidP="00192AFF">
            <w:pPr>
              <w:numPr>
                <w:ilvl w:val="0"/>
                <w:numId w:val="36"/>
              </w:numPr>
              <w:jc w:val="center"/>
            </w:pPr>
          </w:p>
        </w:tc>
        <w:tc>
          <w:tcPr>
            <w:tcW w:w="14227" w:type="dxa"/>
            <w:gridSpan w:val="2"/>
          </w:tcPr>
          <w:p w:rsidR="006C080D" w:rsidRPr="00403F98" w:rsidRDefault="006C080D" w:rsidP="008D4EF5">
            <w:pPr>
              <w:jc w:val="both"/>
              <w:rPr>
                <w:b/>
              </w:rPr>
            </w:pPr>
            <w:r w:rsidRPr="00403F98">
              <w:rPr>
                <w:b/>
              </w:rPr>
              <w:t>Объекты инженерно-технического обеспечения</w:t>
            </w:r>
          </w:p>
          <w:p w:rsidR="006C080D" w:rsidRPr="00C47706" w:rsidRDefault="006C080D" w:rsidP="008D4EF5">
            <w:pPr>
              <w:jc w:val="both"/>
            </w:pPr>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bl>
    <w:p w:rsidR="00192AFF" w:rsidRDefault="00192AFF" w:rsidP="00411E71">
      <w:pPr>
        <w:tabs>
          <w:tab w:val="left" w:pos="6153"/>
        </w:tabs>
        <w:rPr>
          <w:b/>
          <w:sz w:val="28"/>
          <w:szCs w:val="28"/>
        </w:rPr>
      </w:pPr>
    </w:p>
    <w:p w:rsidR="00411E71" w:rsidRPr="00A6514A" w:rsidRDefault="00411E71" w:rsidP="00411E71">
      <w:pPr>
        <w:tabs>
          <w:tab w:val="left" w:pos="6153"/>
        </w:tabs>
        <w:rPr>
          <w:b/>
          <w:sz w:val="28"/>
          <w:szCs w:val="28"/>
        </w:rPr>
      </w:pPr>
      <w:r w:rsidRPr="00A6514A">
        <w:rPr>
          <w:b/>
          <w:sz w:val="28"/>
          <w:szCs w:val="28"/>
        </w:rPr>
        <w:tab/>
      </w:r>
    </w:p>
    <w:p w:rsidR="008D7198" w:rsidRDefault="008D7198"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58" w:name="_Toc371674430"/>
      <w:bookmarkStart w:id="59" w:name="_Toc372119046"/>
    </w:p>
    <w:p w:rsidR="008D7198" w:rsidRDefault="008D7198"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p>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r>
        <w:rPr>
          <w:rFonts w:ascii="Times New Roman" w:eastAsia="Times New Roman" w:hAnsi="Times New Roman" w:cs="Times New Roman"/>
          <w:color w:val="auto"/>
          <w:sz w:val="28"/>
        </w:rPr>
        <w:t>Р-4</w:t>
      </w:r>
      <w:r w:rsidRPr="00411E71">
        <w:rPr>
          <w:rFonts w:ascii="Times New Roman" w:eastAsia="Times New Roman" w:hAnsi="Times New Roman" w:cs="Times New Roman"/>
          <w:color w:val="auto"/>
          <w:sz w:val="28"/>
        </w:rPr>
        <w:t>. Береговые полосы водных объектов общего пользования</w:t>
      </w:r>
      <w:bookmarkEnd w:id="58"/>
      <w:bookmarkEnd w:id="59"/>
    </w:p>
    <w:p w:rsidR="00411E71" w:rsidRPr="00A6514A" w:rsidRDefault="00411E71" w:rsidP="00411E71">
      <w:pPr>
        <w:ind w:firstLine="709"/>
        <w:rPr>
          <w:sz w:val="28"/>
          <w:szCs w:val="28"/>
        </w:rPr>
      </w:pPr>
    </w:p>
    <w:p w:rsidR="00045C47" w:rsidRPr="00B550F3" w:rsidRDefault="00045C47" w:rsidP="00045C47">
      <w:pPr>
        <w:pStyle w:val="ad"/>
        <w:numPr>
          <w:ilvl w:val="0"/>
          <w:numId w:val="38"/>
        </w:numPr>
        <w:autoSpaceDE w:val="0"/>
        <w:autoSpaceDN w:val="0"/>
        <w:adjustRightInd w:val="0"/>
        <w:jc w:val="both"/>
        <w:rPr>
          <w:rFonts w:ascii="Times New Roman" w:eastAsia="Calibri" w:hAnsi="Times New Roman"/>
          <w:sz w:val="24"/>
          <w:szCs w:val="24"/>
        </w:rPr>
      </w:pPr>
      <w:r w:rsidRPr="00B550F3">
        <w:rPr>
          <w:rFonts w:ascii="Times New Roman" w:eastAsia="Calibri"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45C47" w:rsidRPr="00B550F3" w:rsidRDefault="00045C47" w:rsidP="00045C47">
      <w:pPr>
        <w:pStyle w:val="ad"/>
        <w:numPr>
          <w:ilvl w:val="0"/>
          <w:numId w:val="38"/>
        </w:numPr>
        <w:autoSpaceDE w:val="0"/>
        <w:autoSpaceDN w:val="0"/>
        <w:adjustRightInd w:val="0"/>
        <w:jc w:val="both"/>
        <w:rPr>
          <w:rFonts w:ascii="Times New Roman" w:eastAsia="Calibri" w:hAnsi="Times New Roman"/>
          <w:sz w:val="24"/>
          <w:szCs w:val="24"/>
        </w:rPr>
      </w:pPr>
      <w:r w:rsidRPr="00B550F3">
        <w:rPr>
          <w:rFonts w:ascii="Times New Roman" w:eastAsia="Calibri"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11E71" w:rsidRPr="00B550F3" w:rsidRDefault="00045C47" w:rsidP="00045C47">
      <w:pPr>
        <w:pStyle w:val="ad"/>
        <w:widowControl w:val="0"/>
        <w:numPr>
          <w:ilvl w:val="0"/>
          <w:numId w:val="38"/>
        </w:numPr>
        <w:tabs>
          <w:tab w:val="left" w:pos="1080"/>
        </w:tabs>
        <w:autoSpaceDE w:val="0"/>
        <w:autoSpaceDN w:val="0"/>
        <w:adjustRightInd w:val="0"/>
        <w:spacing w:after="0"/>
        <w:jc w:val="both"/>
        <w:rPr>
          <w:rFonts w:ascii="Times New Roman" w:eastAsia="Calibri" w:hAnsi="Times New Roman"/>
          <w:sz w:val="24"/>
          <w:szCs w:val="24"/>
        </w:rPr>
      </w:pPr>
      <w:r w:rsidRPr="00B550F3">
        <w:rPr>
          <w:rFonts w:ascii="Times New Roman" w:eastAsia="Calibri" w:hAnsi="Times New Roman"/>
          <w:sz w:val="24"/>
          <w:szCs w:val="24"/>
        </w:rPr>
        <w:t>В соответствии со статьей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w:t>
      </w:r>
      <w:bookmarkStart w:id="60" w:name="_Toc371674432"/>
    </w:p>
    <w:p w:rsidR="00045C47" w:rsidRPr="00045C47" w:rsidRDefault="00045C47" w:rsidP="00045C47">
      <w:pPr>
        <w:pStyle w:val="ad"/>
        <w:widowControl w:val="0"/>
        <w:tabs>
          <w:tab w:val="left" w:pos="1080"/>
        </w:tabs>
        <w:autoSpaceDE w:val="0"/>
        <w:autoSpaceDN w:val="0"/>
        <w:adjustRightInd w:val="0"/>
        <w:spacing w:after="0"/>
        <w:ind w:left="709"/>
        <w:jc w:val="both"/>
        <w:rPr>
          <w:rFonts w:ascii="Times New Roman" w:eastAsia="Calibri" w:hAnsi="Times New Roman"/>
          <w:sz w:val="28"/>
          <w:szCs w:val="28"/>
        </w:rPr>
      </w:pPr>
    </w:p>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61" w:name="_Toc372119047"/>
      <w:r w:rsidRPr="00411E71">
        <w:rPr>
          <w:rFonts w:ascii="Times New Roman" w:eastAsia="Times New Roman" w:hAnsi="Times New Roman" w:cs="Times New Roman"/>
          <w:color w:val="auto"/>
          <w:sz w:val="28"/>
        </w:rPr>
        <w:t>Р-5. Зона сохраняемых природных ландшафтов</w:t>
      </w:r>
      <w:bookmarkEnd w:id="60"/>
      <w:bookmarkEnd w:id="61"/>
    </w:p>
    <w:p w:rsidR="00045C47" w:rsidRPr="00C47706" w:rsidRDefault="00045C47" w:rsidP="00045C47">
      <w:pPr>
        <w:numPr>
          <w:ilvl w:val="0"/>
          <w:numId w:val="39"/>
        </w:numPr>
        <w:rPr>
          <w:rFonts w:eastAsia="Calibri"/>
          <w:lang w:eastAsia="en-US"/>
        </w:rPr>
      </w:pPr>
      <w:bookmarkStart w:id="62" w:name="_Toc265657923"/>
      <w:bookmarkStart w:id="63" w:name="_Toc371674433"/>
      <w:r w:rsidRPr="00C47706">
        <w:rPr>
          <w:rFonts w:eastAsia="Calibri"/>
          <w:lang w:eastAsia="en-US"/>
        </w:rPr>
        <w:t>Зона предназначена для сохранения природного ландшафта, экологически чистой окружающей среды.</w:t>
      </w:r>
    </w:p>
    <w:p w:rsidR="00045C47" w:rsidRPr="00C47706" w:rsidRDefault="00045C47" w:rsidP="00045C47"/>
    <w:tbl>
      <w:tblPr>
        <w:tblW w:w="150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0"/>
        <w:gridCol w:w="20"/>
        <w:gridCol w:w="14222"/>
      </w:tblGrid>
      <w:tr w:rsidR="00045C47" w:rsidRPr="00C47706" w:rsidTr="008D4EF5">
        <w:trPr>
          <w:trHeight w:val="20"/>
        </w:trPr>
        <w:tc>
          <w:tcPr>
            <w:tcW w:w="780" w:type="dxa"/>
            <w:gridSpan w:val="2"/>
          </w:tcPr>
          <w:p w:rsidR="00045C47" w:rsidRPr="00C47706" w:rsidRDefault="00045C47" w:rsidP="008D4EF5">
            <w:pPr>
              <w:jc w:val="center"/>
              <w:rPr>
                <w:b/>
              </w:rPr>
            </w:pPr>
            <w:r w:rsidRPr="00C47706">
              <w:rPr>
                <w:b/>
              </w:rPr>
              <w:t>№</w:t>
            </w:r>
          </w:p>
        </w:tc>
        <w:tc>
          <w:tcPr>
            <w:tcW w:w="14222" w:type="dxa"/>
            <w:vAlign w:val="center"/>
          </w:tcPr>
          <w:p w:rsidR="00045C47" w:rsidRPr="00C47706" w:rsidRDefault="00045C47" w:rsidP="008D4EF5">
            <w:pPr>
              <w:jc w:val="center"/>
              <w:rPr>
                <w:b/>
              </w:rPr>
            </w:pPr>
            <w:r w:rsidRPr="00C47706">
              <w:rPr>
                <w:b/>
              </w:rPr>
              <w:t xml:space="preserve">Вид </w:t>
            </w:r>
            <w:r w:rsidR="00B550F3">
              <w:rPr>
                <w:b/>
              </w:rPr>
              <w:t xml:space="preserve">и код </w:t>
            </w:r>
            <w:r w:rsidRPr="00C47706">
              <w:rPr>
                <w:b/>
              </w:rPr>
              <w:t>разрешенного использования</w:t>
            </w:r>
          </w:p>
        </w:tc>
      </w:tr>
      <w:tr w:rsidR="00045C47" w:rsidRPr="00C47706" w:rsidTr="008D4EF5">
        <w:trPr>
          <w:trHeight w:val="20"/>
        </w:trPr>
        <w:tc>
          <w:tcPr>
            <w:tcW w:w="15002" w:type="dxa"/>
            <w:gridSpan w:val="3"/>
          </w:tcPr>
          <w:p w:rsidR="00045C47" w:rsidRPr="00C47706" w:rsidRDefault="00045C47" w:rsidP="00B550F3">
            <w:pPr>
              <w:jc w:val="center"/>
              <w:rPr>
                <w:b/>
              </w:rPr>
            </w:pPr>
            <w:r w:rsidRPr="00C47706">
              <w:rPr>
                <w:b/>
              </w:rPr>
              <w:t>Основные виды</w:t>
            </w:r>
            <w:r w:rsidR="00B550F3">
              <w:rPr>
                <w:b/>
              </w:rPr>
              <w:t xml:space="preserve"> и код </w:t>
            </w:r>
            <w:r w:rsidRPr="00C47706">
              <w:rPr>
                <w:b/>
              </w:rPr>
              <w:t>разрешённого использования</w:t>
            </w:r>
          </w:p>
        </w:tc>
      </w:tr>
      <w:tr w:rsidR="00045C47" w:rsidRPr="00C47706" w:rsidTr="006C080D">
        <w:trPr>
          <w:trHeight w:val="296"/>
        </w:trPr>
        <w:tc>
          <w:tcPr>
            <w:tcW w:w="780" w:type="dxa"/>
            <w:gridSpan w:val="2"/>
          </w:tcPr>
          <w:p w:rsidR="00045C47" w:rsidRPr="00C47706" w:rsidRDefault="00045C47" w:rsidP="008D4EF5">
            <w:pPr>
              <w:ind w:left="360"/>
              <w:jc w:val="center"/>
            </w:pPr>
            <w:r w:rsidRPr="00C47706">
              <w:rPr>
                <w:lang w:val="en-US"/>
              </w:rPr>
              <w:t>1</w:t>
            </w:r>
            <w:r w:rsidRPr="00C47706">
              <w:t>.</w:t>
            </w:r>
          </w:p>
          <w:p w:rsidR="00045C47" w:rsidRPr="00C47706" w:rsidRDefault="00045C47" w:rsidP="008D4EF5">
            <w:pPr>
              <w:ind w:left="360"/>
              <w:jc w:val="center"/>
            </w:pPr>
          </w:p>
        </w:tc>
        <w:tc>
          <w:tcPr>
            <w:tcW w:w="14222" w:type="dxa"/>
          </w:tcPr>
          <w:p w:rsidR="00045C47" w:rsidRPr="00403F98" w:rsidRDefault="00045C47" w:rsidP="008D4EF5">
            <w:pPr>
              <w:rPr>
                <w:b/>
              </w:rPr>
            </w:pPr>
            <w:r w:rsidRPr="00403F98">
              <w:rPr>
                <w:b/>
              </w:rPr>
              <w:t xml:space="preserve">Зеленые насаждения </w:t>
            </w:r>
          </w:p>
          <w:p w:rsidR="00045C47" w:rsidRPr="00C47706" w:rsidRDefault="006C080D" w:rsidP="008D4EF5">
            <w:r w:rsidRPr="00403F98">
              <w:rPr>
                <w:b/>
              </w:rPr>
              <w:t>12.0.2</w:t>
            </w:r>
            <w:r w:rsidRPr="006C080D">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C080D" w:rsidRPr="00C47706" w:rsidTr="008D4EF5">
        <w:trPr>
          <w:trHeight w:val="300"/>
        </w:trPr>
        <w:tc>
          <w:tcPr>
            <w:tcW w:w="780" w:type="dxa"/>
            <w:gridSpan w:val="2"/>
          </w:tcPr>
          <w:p w:rsidR="006C080D" w:rsidRPr="006C080D" w:rsidRDefault="006C080D" w:rsidP="008D4EF5">
            <w:pPr>
              <w:ind w:left="360"/>
              <w:jc w:val="center"/>
            </w:pPr>
            <w:r>
              <w:t>2.</w:t>
            </w:r>
          </w:p>
        </w:tc>
        <w:tc>
          <w:tcPr>
            <w:tcW w:w="14222" w:type="dxa"/>
          </w:tcPr>
          <w:p w:rsidR="006C080D" w:rsidRPr="00403F98" w:rsidRDefault="006C080D" w:rsidP="008D4EF5">
            <w:pPr>
              <w:rPr>
                <w:b/>
              </w:rPr>
            </w:pPr>
            <w:r w:rsidRPr="00403F98">
              <w:rPr>
                <w:b/>
              </w:rPr>
              <w:t>Объекты инженерно-технического обеспечения</w:t>
            </w:r>
          </w:p>
          <w:p w:rsidR="006C080D" w:rsidRPr="00C47706" w:rsidRDefault="006C080D" w:rsidP="008D4EF5">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045C47" w:rsidRPr="00C47706" w:rsidTr="008D4EF5">
        <w:trPr>
          <w:trHeight w:val="264"/>
        </w:trPr>
        <w:tc>
          <w:tcPr>
            <w:tcW w:w="15002" w:type="dxa"/>
            <w:gridSpan w:val="3"/>
          </w:tcPr>
          <w:p w:rsidR="00045C47" w:rsidRPr="00C47706" w:rsidRDefault="00045C47" w:rsidP="00B550F3">
            <w:pPr>
              <w:jc w:val="center"/>
            </w:pPr>
            <w:r w:rsidRPr="00C47706">
              <w:rPr>
                <w:b/>
              </w:rPr>
              <w:t>Вспомогательные виды</w:t>
            </w:r>
            <w:r w:rsidR="00B550F3">
              <w:rPr>
                <w:b/>
              </w:rPr>
              <w:t xml:space="preserve"> и код </w:t>
            </w:r>
            <w:r w:rsidRPr="00C47706">
              <w:rPr>
                <w:b/>
              </w:rPr>
              <w:t>разрешённого использования</w:t>
            </w:r>
          </w:p>
        </w:tc>
      </w:tr>
      <w:tr w:rsidR="00045C47" w:rsidRPr="00C47706" w:rsidTr="006C080D">
        <w:trPr>
          <w:trHeight w:val="345"/>
        </w:trPr>
        <w:tc>
          <w:tcPr>
            <w:tcW w:w="780" w:type="dxa"/>
            <w:gridSpan w:val="2"/>
          </w:tcPr>
          <w:p w:rsidR="00045C47" w:rsidRPr="00A53979" w:rsidRDefault="00045C47" w:rsidP="008D4EF5">
            <w:pPr>
              <w:ind w:left="360"/>
              <w:jc w:val="center"/>
            </w:pPr>
            <w:r>
              <w:t>1.</w:t>
            </w:r>
          </w:p>
        </w:tc>
        <w:tc>
          <w:tcPr>
            <w:tcW w:w="14222" w:type="dxa"/>
          </w:tcPr>
          <w:p w:rsidR="00045C47" w:rsidRPr="00403F98" w:rsidRDefault="00045C47" w:rsidP="008D4EF5">
            <w:pPr>
              <w:rPr>
                <w:b/>
              </w:rPr>
            </w:pPr>
            <w:r w:rsidRPr="00403F98">
              <w:rPr>
                <w:b/>
              </w:rPr>
              <w:t xml:space="preserve">Площадки для отдыха детей </w:t>
            </w:r>
          </w:p>
          <w:p w:rsidR="00045C47" w:rsidRPr="00C47706" w:rsidRDefault="006C080D" w:rsidP="008D4EF5">
            <w:r w:rsidRPr="00403F98">
              <w:rPr>
                <w:b/>
              </w:rPr>
              <w:t>5.0</w:t>
            </w:r>
            <w:r w:rsidRPr="006C080D">
              <w:t xml:space="preserve"> Обустройство мест для занятия спортом, физической культурой, пешими или верховыми прогулками, отдыха и туризма, </w:t>
            </w:r>
            <w:r w:rsidRPr="006C080D">
              <w:lastRenderedPageBreak/>
              <w:t>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w:t>
            </w:r>
          </w:p>
        </w:tc>
      </w:tr>
      <w:tr w:rsidR="006C080D" w:rsidRPr="00C47706" w:rsidTr="006C080D">
        <w:trPr>
          <w:trHeight w:val="195"/>
        </w:trPr>
        <w:tc>
          <w:tcPr>
            <w:tcW w:w="780" w:type="dxa"/>
            <w:gridSpan w:val="2"/>
          </w:tcPr>
          <w:p w:rsidR="006C080D" w:rsidRDefault="006C080D" w:rsidP="008D4EF5">
            <w:pPr>
              <w:ind w:left="360"/>
              <w:jc w:val="center"/>
            </w:pPr>
            <w:r>
              <w:lastRenderedPageBreak/>
              <w:t>2.</w:t>
            </w:r>
          </w:p>
        </w:tc>
        <w:tc>
          <w:tcPr>
            <w:tcW w:w="14222" w:type="dxa"/>
          </w:tcPr>
          <w:p w:rsidR="006C080D" w:rsidRPr="00403F98" w:rsidRDefault="006C080D" w:rsidP="008D4EF5">
            <w:pPr>
              <w:rPr>
                <w:b/>
              </w:rPr>
            </w:pPr>
            <w:r w:rsidRPr="00403F98">
              <w:rPr>
                <w:b/>
              </w:rPr>
              <w:t>Спортивные площадки</w:t>
            </w:r>
          </w:p>
          <w:p w:rsidR="006C080D" w:rsidRPr="00C47706" w:rsidRDefault="006C080D" w:rsidP="008D4EF5">
            <w:r w:rsidRPr="00403F98">
              <w:rPr>
                <w:b/>
              </w:rPr>
              <w:t>5.1.3</w:t>
            </w:r>
            <w:r w:rsidRPr="006C080D">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C080D" w:rsidRPr="00C47706" w:rsidTr="008D4EF5">
        <w:trPr>
          <w:trHeight w:val="435"/>
        </w:trPr>
        <w:tc>
          <w:tcPr>
            <w:tcW w:w="780" w:type="dxa"/>
            <w:gridSpan w:val="2"/>
          </w:tcPr>
          <w:p w:rsidR="006C080D" w:rsidRDefault="006C080D" w:rsidP="008D4EF5">
            <w:pPr>
              <w:ind w:left="360"/>
              <w:jc w:val="center"/>
            </w:pPr>
            <w:r>
              <w:t>3.</w:t>
            </w:r>
          </w:p>
        </w:tc>
        <w:tc>
          <w:tcPr>
            <w:tcW w:w="14222" w:type="dxa"/>
          </w:tcPr>
          <w:p w:rsidR="006C080D" w:rsidRPr="00403F98" w:rsidRDefault="006C080D" w:rsidP="006C080D">
            <w:pPr>
              <w:rPr>
                <w:b/>
              </w:rPr>
            </w:pPr>
            <w:r w:rsidRPr="00403F98">
              <w:rPr>
                <w:b/>
              </w:rPr>
              <w:t>Автостоянки гостевые</w:t>
            </w:r>
          </w:p>
          <w:p w:rsidR="006C080D" w:rsidRPr="00C47706" w:rsidRDefault="006C080D" w:rsidP="006C080D">
            <w:r w:rsidRPr="00403F98">
              <w:rPr>
                <w:b/>
              </w:rPr>
              <w:t>7.2</w:t>
            </w:r>
            <w:r w:rsidRPr="006C080D">
              <w:t xml:space="preserve"> Размещение зданий и сооружений автомобильного транспорта</w:t>
            </w:r>
          </w:p>
        </w:tc>
      </w:tr>
      <w:tr w:rsidR="00045C47" w:rsidRPr="00C47706" w:rsidTr="008D4EF5">
        <w:trPr>
          <w:trHeight w:val="20"/>
        </w:trPr>
        <w:tc>
          <w:tcPr>
            <w:tcW w:w="15002" w:type="dxa"/>
            <w:gridSpan w:val="3"/>
          </w:tcPr>
          <w:p w:rsidR="00045C47" w:rsidRPr="00C47706" w:rsidRDefault="00045C47" w:rsidP="008D4EF5">
            <w:pPr>
              <w:jc w:val="center"/>
              <w:rPr>
                <w:b/>
              </w:rPr>
            </w:pPr>
            <w:r w:rsidRPr="00C47706">
              <w:rPr>
                <w:b/>
              </w:rPr>
              <w:t>Условно разрешённые виды</w:t>
            </w:r>
            <w:r w:rsidR="00B550F3">
              <w:rPr>
                <w:b/>
              </w:rPr>
              <w:t xml:space="preserve"> и код</w:t>
            </w:r>
            <w:r w:rsidRPr="00C47706">
              <w:rPr>
                <w:b/>
              </w:rPr>
              <w:t xml:space="preserve"> разрешённого использования </w:t>
            </w:r>
          </w:p>
        </w:tc>
      </w:tr>
      <w:tr w:rsidR="00045C47" w:rsidRPr="00C47706" w:rsidTr="008D4EF5">
        <w:trPr>
          <w:trHeight w:val="20"/>
        </w:trPr>
        <w:tc>
          <w:tcPr>
            <w:tcW w:w="760" w:type="dxa"/>
          </w:tcPr>
          <w:p w:rsidR="00045C47" w:rsidRPr="00912EA1" w:rsidRDefault="00045C47" w:rsidP="008D4EF5">
            <w:pPr>
              <w:jc w:val="center"/>
            </w:pPr>
            <w:r w:rsidRPr="00912EA1">
              <w:t>1.</w:t>
            </w:r>
          </w:p>
        </w:tc>
        <w:tc>
          <w:tcPr>
            <w:tcW w:w="14242" w:type="dxa"/>
            <w:gridSpan w:val="2"/>
          </w:tcPr>
          <w:p w:rsidR="00045C47" w:rsidRPr="00403F98" w:rsidRDefault="00045C47" w:rsidP="008D4EF5">
            <w:pPr>
              <w:rPr>
                <w:b/>
              </w:rPr>
            </w:pPr>
            <w:r w:rsidRPr="00403F98">
              <w:rPr>
                <w:b/>
              </w:rPr>
              <w:t>Гидротехнические сооружения</w:t>
            </w:r>
          </w:p>
          <w:p w:rsidR="006C080D" w:rsidRPr="00912EA1" w:rsidRDefault="006C080D" w:rsidP="008D4EF5">
            <w:r w:rsidRPr="00403F98">
              <w:rPr>
                <w:b/>
              </w:rPr>
              <w:t>11.3</w:t>
            </w:r>
            <w:r w:rsidRPr="006C080D">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045C47" w:rsidRPr="00F62BF7" w:rsidRDefault="00045C47" w:rsidP="008D7198">
      <w:pPr>
        <w:pStyle w:val="5"/>
        <w:numPr>
          <w:ilvl w:val="0"/>
          <w:numId w:val="0"/>
        </w:numPr>
        <w:tabs>
          <w:tab w:val="clear" w:pos="1134"/>
          <w:tab w:val="left" w:pos="709"/>
        </w:tabs>
        <w:ind w:firstLine="709"/>
        <w:rPr>
          <w:rFonts w:ascii="Times New Roman" w:hAnsi="Times New Roman" w:cs="Times New Roman"/>
          <w:sz w:val="24"/>
          <w:szCs w:val="24"/>
        </w:rPr>
      </w:pPr>
      <w:r w:rsidRPr="00F62BF7">
        <w:rPr>
          <w:rFonts w:ascii="Times New Roman" w:hAnsi="Times New Roman" w:cs="Times New Roman"/>
          <w:sz w:val="24"/>
          <w:szCs w:val="24"/>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045C47" w:rsidRPr="00F62BF7" w:rsidRDefault="00045C47" w:rsidP="008D7198">
      <w:pPr>
        <w:pStyle w:val="5"/>
        <w:numPr>
          <w:ilvl w:val="0"/>
          <w:numId w:val="81"/>
        </w:numPr>
        <w:tabs>
          <w:tab w:val="clear" w:pos="1134"/>
          <w:tab w:val="left" w:pos="709"/>
        </w:tabs>
        <w:ind w:left="0" w:firstLine="709"/>
        <w:rPr>
          <w:rFonts w:ascii="Times New Roman" w:hAnsi="Times New Roman" w:cs="Times New Roman"/>
          <w:sz w:val="24"/>
          <w:szCs w:val="24"/>
        </w:rPr>
      </w:pPr>
      <w:r w:rsidRPr="00F62BF7">
        <w:rPr>
          <w:rFonts w:ascii="Times New Roman" w:hAnsi="Times New Roman" w:cs="Times New Roman"/>
          <w:sz w:val="24"/>
          <w:szCs w:val="24"/>
        </w:rPr>
        <w:t xml:space="preserve"> СНиП 2.07.01-89*;</w:t>
      </w:r>
    </w:p>
    <w:p w:rsidR="00045C47" w:rsidRPr="00F62BF7" w:rsidRDefault="00045C47" w:rsidP="008D7198">
      <w:pPr>
        <w:pStyle w:val="5"/>
        <w:numPr>
          <w:ilvl w:val="0"/>
          <w:numId w:val="81"/>
        </w:numPr>
        <w:tabs>
          <w:tab w:val="clear" w:pos="1134"/>
          <w:tab w:val="left" w:pos="709"/>
        </w:tabs>
        <w:ind w:left="0" w:firstLine="709"/>
        <w:rPr>
          <w:rFonts w:ascii="Times New Roman" w:hAnsi="Times New Roman" w:cs="Times New Roman"/>
          <w:sz w:val="24"/>
          <w:szCs w:val="24"/>
        </w:rPr>
      </w:pPr>
      <w:r w:rsidRPr="00F62BF7">
        <w:rPr>
          <w:rFonts w:ascii="Times New Roman" w:hAnsi="Times New Roman" w:cs="Times New Roman"/>
          <w:sz w:val="24"/>
          <w:szCs w:val="24"/>
        </w:rPr>
        <w:t>региональные нормативы градостроительного проектирования</w:t>
      </w:r>
    </w:p>
    <w:p w:rsidR="00411E71" w:rsidRDefault="00411E71" w:rsidP="00411E71">
      <w:pPr>
        <w:pStyle w:val="2"/>
        <w:rPr>
          <w:sz w:val="28"/>
          <w:szCs w:val="28"/>
        </w:rPr>
      </w:pPr>
    </w:p>
    <w:p w:rsidR="00411E71" w:rsidRPr="00A6514A" w:rsidRDefault="00411E71" w:rsidP="00411E71">
      <w:pPr>
        <w:pStyle w:val="2"/>
        <w:rPr>
          <w:sz w:val="28"/>
          <w:szCs w:val="28"/>
        </w:rPr>
      </w:pPr>
      <w:bookmarkStart w:id="64" w:name="_Toc372119048"/>
      <w:r w:rsidRPr="00A6514A">
        <w:rPr>
          <w:sz w:val="28"/>
          <w:szCs w:val="28"/>
        </w:rPr>
        <w:t>Статья 7. Зоны специального назначения</w:t>
      </w:r>
      <w:bookmarkEnd w:id="62"/>
      <w:bookmarkEnd w:id="63"/>
      <w:bookmarkEnd w:id="64"/>
    </w:p>
    <w:p w:rsidR="00411E71" w:rsidRPr="00A6514A" w:rsidRDefault="00411E71" w:rsidP="00411E71">
      <w:pPr>
        <w:pStyle w:val="ad"/>
        <w:widowControl w:val="0"/>
        <w:tabs>
          <w:tab w:val="left" w:pos="1080"/>
        </w:tabs>
        <w:autoSpaceDE w:val="0"/>
        <w:autoSpaceDN w:val="0"/>
        <w:adjustRightInd w:val="0"/>
        <w:spacing w:after="0"/>
        <w:ind w:left="0"/>
        <w:jc w:val="both"/>
        <w:rPr>
          <w:rFonts w:ascii="Times New Roman" w:eastAsia="Calibri" w:hAnsi="Times New Roman"/>
          <w:i/>
          <w:sz w:val="28"/>
          <w:szCs w:val="28"/>
        </w:rPr>
      </w:pPr>
      <w:bookmarkStart w:id="65" w:name="_Toc265657924"/>
    </w:p>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66" w:name="_Toc371674434"/>
      <w:bookmarkStart w:id="67" w:name="_Toc372119049"/>
      <w:r w:rsidRPr="00411E71">
        <w:rPr>
          <w:rFonts w:ascii="Times New Roman" w:eastAsia="Times New Roman" w:hAnsi="Times New Roman" w:cs="Times New Roman"/>
          <w:color w:val="auto"/>
          <w:sz w:val="28"/>
        </w:rPr>
        <w:t>С-1. Зона размещения кладбищ</w:t>
      </w:r>
      <w:bookmarkEnd w:id="65"/>
      <w:bookmarkEnd w:id="66"/>
      <w:bookmarkEnd w:id="67"/>
    </w:p>
    <w:p w:rsidR="008D4EF5" w:rsidRPr="00C47706" w:rsidRDefault="008D4EF5" w:rsidP="008D4EF5">
      <w:pPr>
        <w:pStyle w:val="ad"/>
        <w:widowControl w:val="0"/>
        <w:numPr>
          <w:ilvl w:val="0"/>
          <w:numId w:val="43"/>
        </w:numPr>
        <w:tabs>
          <w:tab w:val="left" w:pos="1080"/>
        </w:tabs>
        <w:autoSpaceDE w:val="0"/>
        <w:autoSpaceDN w:val="0"/>
        <w:adjustRightInd w:val="0"/>
        <w:spacing w:after="0"/>
        <w:ind w:left="0" w:firstLine="567"/>
        <w:jc w:val="both"/>
        <w:rPr>
          <w:rFonts w:ascii="Times New Roman" w:eastAsia="Calibri" w:hAnsi="Times New Roman"/>
          <w:sz w:val="24"/>
          <w:szCs w:val="24"/>
        </w:rPr>
      </w:pPr>
      <w:bookmarkStart w:id="68" w:name="_Toc371674436"/>
      <w:r w:rsidRPr="00C47706">
        <w:rPr>
          <w:rFonts w:ascii="Times New Roman" w:eastAsia="Calibri" w:hAnsi="Times New Roman"/>
          <w:sz w:val="24"/>
          <w:szCs w:val="24"/>
        </w:rPr>
        <w:t>Зона выделена для обеспечения правовых условий градостроительной деятельности на территориях, предназначенных для размещения кладбищ.</w:t>
      </w:r>
    </w:p>
    <w:p w:rsidR="008D4EF5" w:rsidRPr="00C47706" w:rsidRDefault="008D4EF5" w:rsidP="008D4EF5">
      <w:pPr>
        <w:tabs>
          <w:tab w:val="left" w:pos="6153"/>
        </w:tabs>
        <w:jc w:val="center"/>
        <w:rPr>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8D4EF5" w:rsidRPr="00C47706" w:rsidTr="008D4EF5">
        <w:trPr>
          <w:trHeight w:val="20"/>
        </w:trPr>
        <w:tc>
          <w:tcPr>
            <w:tcW w:w="779" w:type="dxa"/>
          </w:tcPr>
          <w:p w:rsidR="008D4EF5" w:rsidRPr="00C47706" w:rsidRDefault="008D4EF5" w:rsidP="008D4EF5">
            <w:pPr>
              <w:jc w:val="center"/>
              <w:rPr>
                <w:b/>
              </w:rPr>
            </w:pPr>
            <w:r w:rsidRPr="00C47706">
              <w:rPr>
                <w:b/>
              </w:rPr>
              <w:t>№</w:t>
            </w:r>
          </w:p>
        </w:tc>
        <w:tc>
          <w:tcPr>
            <w:tcW w:w="14341" w:type="dxa"/>
            <w:vAlign w:val="center"/>
          </w:tcPr>
          <w:p w:rsidR="008D4EF5" w:rsidRPr="00C47706" w:rsidRDefault="008D4EF5" w:rsidP="008D4EF5">
            <w:pPr>
              <w:jc w:val="center"/>
              <w:rPr>
                <w:b/>
              </w:rPr>
            </w:pPr>
            <w:r w:rsidRPr="00C47706">
              <w:rPr>
                <w:b/>
              </w:rPr>
              <w:t xml:space="preserve">Вид </w:t>
            </w:r>
            <w:r w:rsidR="00BD080A">
              <w:rPr>
                <w:b/>
              </w:rPr>
              <w:t xml:space="preserve">и код </w:t>
            </w:r>
            <w:r w:rsidRPr="00C47706">
              <w:rPr>
                <w:b/>
              </w:rPr>
              <w:t>разрешенного использования</w:t>
            </w:r>
          </w:p>
        </w:tc>
      </w:tr>
      <w:tr w:rsidR="008D4EF5" w:rsidRPr="00C47706" w:rsidTr="008D4EF5">
        <w:trPr>
          <w:trHeight w:val="20"/>
        </w:trPr>
        <w:tc>
          <w:tcPr>
            <w:tcW w:w="15120" w:type="dxa"/>
            <w:gridSpan w:val="2"/>
          </w:tcPr>
          <w:p w:rsidR="008D4EF5" w:rsidRPr="00C47706" w:rsidRDefault="008D4EF5" w:rsidP="008D4EF5">
            <w:pPr>
              <w:jc w:val="center"/>
              <w:rPr>
                <w:b/>
              </w:rPr>
            </w:pPr>
            <w:r w:rsidRPr="00C47706">
              <w:rPr>
                <w:b/>
              </w:rPr>
              <w:t xml:space="preserve">Основные виды </w:t>
            </w:r>
            <w:r w:rsidR="00BD080A">
              <w:rPr>
                <w:b/>
              </w:rPr>
              <w:t xml:space="preserve">и код </w:t>
            </w:r>
            <w:r w:rsidRPr="00C47706">
              <w:rPr>
                <w:b/>
              </w:rPr>
              <w:t>разрешённого использования</w:t>
            </w:r>
          </w:p>
        </w:tc>
      </w:tr>
      <w:tr w:rsidR="008D4EF5" w:rsidRPr="00C47706" w:rsidTr="008D4EF5">
        <w:trPr>
          <w:trHeight w:val="20"/>
        </w:trPr>
        <w:tc>
          <w:tcPr>
            <w:tcW w:w="779" w:type="dxa"/>
          </w:tcPr>
          <w:p w:rsidR="008D4EF5" w:rsidRPr="00C47706" w:rsidRDefault="008D4EF5" w:rsidP="008D4EF5">
            <w:pPr>
              <w:numPr>
                <w:ilvl w:val="0"/>
                <w:numId w:val="40"/>
              </w:numPr>
              <w:jc w:val="center"/>
            </w:pPr>
          </w:p>
        </w:tc>
        <w:tc>
          <w:tcPr>
            <w:tcW w:w="14341" w:type="dxa"/>
          </w:tcPr>
          <w:p w:rsidR="008D4EF5" w:rsidRPr="00403F98" w:rsidRDefault="008D4EF5" w:rsidP="008D4EF5">
            <w:pPr>
              <w:rPr>
                <w:b/>
              </w:rPr>
            </w:pPr>
            <w:r w:rsidRPr="00403F98">
              <w:rPr>
                <w:b/>
              </w:rPr>
              <w:t>Кладбища</w:t>
            </w:r>
          </w:p>
          <w:p w:rsidR="006C080D" w:rsidRPr="00C47706" w:rsidRDefault="006C080D" w:rsidP="008D4EF5">
            <w:r w:rsidRPr="00403F98">
              <w:rPr>
                <w:b/>
              </w:rPr>
              <w:t>12.1</w:t>
            </w:r>
            <w:r w:rsidRPr="006C080D">
              <w:t xml:space="preserve"> 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     </w:t>
            </w:r>
          </w:p>
        </w:tc>
      </w:tr>
      <w:tr w:rsidR="008D4EF5" w:rsidRPr="00C47706" w:rsidTr="008D4EF5">
        <w:trPr>
          <w:trHeight w:val="20"/>
        </w:trPr>
        <w:tc>
          <w:tcPr>
            <w:tcW w:w="779" w:type="dxa"/>
          </w:tcPr>
          <w:p w:rsidR="008D4EF5" w:rsidRPr="00C47706" w:rsidRDefault="008D4EF5" w:rsidP="008D4EF5">
            <w:pPr>
              <w:numPr>
                <w:ilvl w:val="0"/>
                <w:numId w:val="40"/>
              </w:numPr>
              <w:jc w:val="center"/>
            </w:pPr>
          </w:p>
        </w:tc>
        <w:tc>
          <w:tcPr>
            <w:tcW w:w="14341" w:type="dxa"/>
          </w:tcPr>
          <w:p w:rsidR="008D4EF5" w:rsidRPr="00403F98" w:rsidRDefault="008D4EF5" w:rsidP="008D4EF5">
            <w:pPr>
              <w:rPr>
                <w:b/>
              </w:rPr>
            </w:pPr>
            <w:r w:rsidRPr="00403F98">
              <w:rPr>
                <w:b/>
              </w:rPr>
              <w:t xml:space="preserve">Объекты бытового обслуживания </w:t>
            </w:r>
          </w:p>
          <w:p w:rsidR="006C080D" w:rsidRPr="00C47706" w:rsidRDefault="006C080D" w:rsidP="008D4EF5">
            <w:r w:rsidRPr="00403F98">
              <w:rPr>
                <w:b/>
              </w:rPr>
              <w:t>3.3</w:t>
            </w:r>
            <w:r w:rsidRPr="006C080D">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8D4EF5" w:rsidRPr="00C47706" w:rsidTr="008D4EF5">
        <w:trPr>
          <w:trHeight w:val="20"/>
        </w:trPr>
        <w:tc>
          <w:tcPr>
            <w:tcW w:w="779" w:type="dxa"/>
          </w:tcPr>
          <w:p w:rsidR="008D4EF5" w:rsidRPr="00C47706" w:rsidRDefault="008D4EF5" w:rsidP="008D4EF5">
            <w:pPr>
              <w:numPr>
                <w:ilvl w:val="0"/>
                <w:numId w:val="40"/>
              </w:numPr>
              <w:jc w:val="center"/>
            </w:pPr>
          </w:p>
        </w:tc>
        <w:tc>
          <w:tcPr>
            <w:tcW w:w="14341" w:type="dxa"/>
          </w:tcPr>
          <w:p w:rsidR="008D4EF5" w:rsidRPr="00403F98" w:rsidRDefault="008D4EF5" w:rsidP="008D4EF5">
            <w:pPr>
              <w:rPr>
                <w:b/>
              </w:rPr>
            </w:pPr>
            <w:r w:rsidRPr="00403F98">
              <w:rPr>
                <w:b/>
              </w:rPr>
              <w:t>Культовые здания</w:t>
            </w:r>
          </w:p>
          <w:p w:rsidR="006C080D" w:rsidRPr="00403F98" w:rsidRDefault="006C080D" w:rsidP="006C080D">
            <w:pPr>
              <w:rPr>
                <w:b/>
              </w:rPr>
            </w:pPr>
            <w:r w:rsidRPr="00403F98">
              <w:rPr>
                <w:b/>
              </w:rPr>
              <w:lastRenderedPageBreak/>
              <w:t xml:space="preserve">3.8 Размещение зданий и сооружений религиозного использования. </w:t>
            </w:r>
          </w:p>
          <w:p w:rsidR="006C080D" w:rsidRPr="00C47706" w:rsidRDefault="006C080D" w:rsidP="006C080D">
            <w:r w:rsidRPr="00403F98">
              <w:rPr>
                <w:b/>
              </w:rPr>
              <w:t>3.7.</w:t>
            </w:r>
            <w:r>
              <w:t>1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D4EF5" w:rsidRPr="00C47706" w:rsidTr="008D4EF5">
        <w:trPr>
          <w:trHeight w:val="20"/>
        </w:trPr>
        <w:tc>
          <w:tcPr>
            <w:tcW w:w="15120" w:type="dxa"/>
            <w:gridSpan w:val="2"/>
          </w:tcPr>
          <w:p w:rsidR="008D4EF5" w:rsidRPr="00C47706" w:rsidRDefault="008D4EF5" w:rsidP="008D4EF5">
            <w:pPr>
              <w:jc w:val="center"/>
              <w:rPr>
                <w:b/>
              </w:rPr>
            </w:pPr>
            <w:r w:rsidRPr="00C47706">
              <w:rPr>
                <w:b/>
              </w:rPr>
              <w:lastRenderedPageBreak/>
              <w:t>Вспомогательные виды</w:t>
            </w:r>
            <w:r w:rsidR="00BD080A">
              <w:rPr>
                <w:b/>
              </w:rPr>
              <w:t xml:space="preserve"> и код </w:t>
            </w:r>
            <w:r w:rsidRPr="00C47706">
              <w:rPr>
                <w:b/>
              </w:rPr>
              <w:t xml:space="preserve"> разрешённого использования</w:t>
            </w:r>
          </w:p>
        </w:tc>
      </w:tr>
      <w:tr w:rsidR="008D4EF5" w:rsidRPr="00C47706" w:rsidTr="008D4EF5">
        <w:trPr>
          <w:trHeight w:val="20"/>
        </w:trPr>
        <w:tc>
          <w:tcPr>
            <w:tcW w:w="779" w:type="dxa"/>
          </w:tcPr>
          <w:p w:rsidR="008D4EF5" w:rsidRPr="00C47706" w:rsidRDefault="008D4EF5" w:rsidP="008D4EF5">
            <w:pPr>
              <w:numPr>
                <w:ilvl w:val="0"/>
                <w:numId w:val="41"/>
              </w:numPr>
              <w:jc w:val="center"/>
            </w:pPr>
          </w:p>
        </w:tc>
        <w:tc>
          <w:tcPr>
            <w:tcW w:w="14341" w:type="dxa"/>
          </w:tcPr>
          <w:p w:rsidR="008D4EF5" w:rsidRPr="00403F98" w:rsidRDefault="008D4EF5" w:rsidP="008D4EF5">
            <w:pPr>
              <w:rPr>
                <w:b/>
              </w:rPr>
            </w:pPr>
            <w:r w:rsidRPr="00403F98">
              <w:rPr>
                <w:b/>
              </w:rPr>
              <w:t xml:space="preserve">Площадки для хозяйственных целей </w:t>
            </w:r>
          </w:p>
          <w:p w:rsidR="006C080D" w:rsidRPr="00C47706" w:rsidRDefault="006C080D" w:rsidP="008D4EF5">
            <w:r w:rsidRPr="00403F98">
              <w:rPr>
                <w:b/>
              </w:rPr>
              <w:t>13.0</w:t>
            </w:r>
            <w:r w:rsidRPr="006C080D">
              <w:t xml:space="preserve">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D4EF5" w:rsidRPr="00C47706" w:rsidTr="008D4EF5">
        <w:trPr>
          <w:trHeight w:val="20"/>
        </w:trPr>
        <w:tc>
          <w:tcPr>
            <w:tcW w:w="779" w:type="dxa"/>
          </w:tcPr>
          <w:p w:rsidR="008D4EF5" w:rsidRPr="00C47706" w:rsidRDefault="008D4EF5" w:rsidP="008D4EF5">
            <w:pPr>
              <w:numPr>
                <w:ilvl w:val="0"/>
                <w:numId w:val="41"/>
              </w:numPr>
              <w:jc w:val="center"/>
            </w:pPr>
          </w:p>
        </w:tc>
        <w:tc>
          <w:tcPr>
            <w:tcW w:w="14341" w:type="dxa"/>
          </w:tcPr>
          <w:p w:rsidR="008D4EF5" w:rsidRPr="00403F98" w:rsidRDefault="008D4EF5" w:rsidP="008D4EF5">
            <w:pPr>
              <w:rPr>
                <w:b/>
              </w:rPr>
            </w:pPr>
            <w:r w:rsidRPr="00403F98">
              <w:rPr>
                <w:b/>
              </w:rPr>
              <w:t>Автостоянки гостевые</w:t>
            </w:r>
          </w:p>
          <w:p w:rsidR="006C080D" w:rsidRPr="00C47706" w:rsidRDefault="006C080D" w:rsidP="008D4EF5">
            <w:r w:rsidRPr="00403F98">
              <w:rPr>
                <w:b/>
              </w:rPr>
              <w:t>7.2</w:t>
            </w:r>
            <w:r w:rsidRPr="006C080D">
              <w:t xml:space="preserve"> Размещение зданий и сооружений автомобильного транспорта</w:t>
            </w:r>
          </w:p>
        </w:tc>
      </w:tr>
      <w:tr w:rsidR="008D4EF5" w:rsidRPr="00C47706" w:rsidTr="008D4EF5">
        <w:trPr>
          <w:trHeight w:val="20"/>
        </w:trPr>
        <w:tc>
          <w:tcPr>
            <w:tcW w:w="779" w:type="dxa"/>
          </w:tcPr>
          <w:p w:rsidR="008D4EF5" w:rsidRPr="00C47706" w:rsidRDefault="008D4EF5" w:rsidP="008D4EF5">
            <w:pPr>
              <w:numPr>
                <w:ilvl w:val="0"/>
                <w:numId w:val="41"/>
              </w:numPr>
              <w:jc w:val="center"/>
            </w:pPr>
          </w:p>
        </w:tc>
        <w:tc>
          <w:tcPr>
            <w:tcW w:w="14341" w:type="dxa"/>
          </w:tcPr>
          <w:p w:rsidR="008D4EF5" w:rsidRPr="00403F98" w:rsidRDefault="008D4EF5" w:rsidP="008D4EF5">
            <w:pPr>
              <w:rPr>
                <w:b/>
              </w:rPr>
            </w:pPr>
            <w:r w:rsidRPr="00403F98">
              <w:rPr>
                <w:b/>
              </w:rPr>
              <w:t>Зелёные насаждения специального назначения</w:t>
            </w:r>
          </w:p>
          <w:p w:rsidR="006C080D" w:rsidRPr="00C47706" w:rsidRDefault="006C080D" w:rsidP="008D4EF5">
            <w:r w:rsidRPr="00403F98">
              <w:rPr>
                <w:b/>
              </w:rPr>
              <w:t>12.0.2</w:t>
            </w:r>
            <w:r w:rsidRPr="006C080D">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w:t>
            </w:r>
          </w:p>
        </w:tc>
      </w:tr>
      <w:tr w:rsidR="008D4EF5" w:rsidRPr="00C47706" w:rsidTr="008D4EF5">
        <w:trPr>
          <w:trHeight w:val="20"/>
        </w:trPr>
        <w:tc>
          <w:tcPr>
            <w:tcW w:w="15120" w:type="dxa"/>
            <w:gridSpan w:val="2"/>
          </w:tcPr>
          <w:p w:rsidR="008D4EF5" w:rsidRPr="00C47706" w:rsidRDefault="008D4EF5" w:rsidP="008D4EF5">
            <w:pPr>
              <w:jc w:val="center"/>
            </w:pPr>
            <w:r w:rsidRPr="00C47706">
              <w:rPr>
                <w:b/>
              </w:rPr>
              <w:t xml:space="preserve">Условно разрешённые виды </w:t>
            </w:r>
            <w:r w:rsidR="00BD080A">
              <w:rPr>
                <w:b/>
              </w:rPr>
              <w:t xml:space="preserve">и код </w:t>
            </w:r>
            <w:r w:rsidRPr="00C47706">
              <w:rPr>
                <w:b/>
              </w:rPr>
              <w:t>разрешённого использования</w:t>
            </w:r>
          </w:p>
        </w:tc>
      </w:tr>
      <w:tr w:rsidR="008D4EF5" w:rsidRPr="00C47706" w:rsidTr="008D4EF5">
        <w:trPr>
          <w:trHeight w:val="20"/>
        </w:trPr>
        <w:tc>
          <w:tcPr>
            <w:tcW w:w="779" w:type="dxa"/>
          </w:tcPr>
          <w:p w:rsidR="008D4EF5" w:rsidRPr="00C47706" w:rsidRDefault="008D4EF5" w:rsidP="008D4EF5">
            <w:pPr>
              <w:numPr>
                <w:ilvl w:val="0"/>
                <w:numId w:val="42"/>
              </w:numPr>
              <w:jc w:val="center"/>
            </w:pPr>
          </w:p>
        </w:tc>
        <w:tc>
          <w:tcPr>
            <w:tcW w:w="14341" w:type="dxa"/>
          </w:tcPr>
          <w:p w:rsidR="008D4EF5" w:rsidRPr="00403F98" w:rsidRDefault="008D4EF5" w:rsidP="008D4EF5">
            <w:pPr>
              <w:rPr>
                <w:b/>
              </w:rPr>
            </w:pPr>
            <w:r w:rsidRPr="00403F98">
              <w:rPr>
                <w:b/>
              </w:rPr>
              <w:t>Объекты торговли</w:t>
            </w:r>
          </w:p>
          <w:p w:rsidR="006C080D" w:rsidRPr="00C47706" w:rsidRDefault="006C080D" w:rsidP="008D4EF5">
            <w:r w:rsidRPr="00403F98">
              <w:rPr>
                <w:b/>
              </w:rPr>
              <w:t>4.4</w:t>
            </w:r>
            <w:r w:rsidRPr="006C080D">
              <w:t xml:space="preserve">   Размещение объектов капитального строительства, предназначенных для продажи товаров, торговая площадь которых составляет до 5000 кв. м</w:t>
            </w:r>
          </w:p>
        </w:tc>
      </w:tr>
    </w:tbl>
    <w:p w:rsidR="008D4EF5" w:rsidRPr="00B8728D" w:rsidRDefault="008D4EF5" w:rsidP="008D7198">
      <w:pPr>
        <w:pStyle w:val="5"/>
        <w:numPr>
          <w:ilvl w:val="0"/>
          <w:numId w:val="0"/>
        </w:numPr>
        <w:ind w:firstLine="709"/>
        <w:rPr>
          <w:rFonts w:ascii="Times New Roman" w:hAnsi="Times New Roman" w:cs="Times New Roman"/>
          <w:sz w:val="24"/>
          <w:szCs w:val="24"/>
        </w:rPr>
      </w:pPr>
      <w:r w:rsidRPr="00B8728D">
        <w:rPr>
          <w:rFonts w:ascii="Times New Roman" w:hAnsi="Times New Roman" w:cs="Times New Roman"/>
          <w:sz w:val="24"/>
          <w:szCs w:val="24"/>
        </w:rPr>
        <w:t xml:space="preserve">Ограничения и параметры использования земельных участков и объектов капитального строительства </w:t>
      </w:r>
    </w:p>
    <w:p w:rsidR="008D4EF5" w:rsidRPr="00B8728D" w:rsidRDefault="008D4EF5" w:rsidP="008D7198">
      <w:pPr>
        <w:pStyle w:val="ConsPlusNormal"/>
        <w:widowControl/>
        <w:shd w:val="clear" w:color="auto" w:fill="FFFFFF"/>
        <w:tabs>
          <w:tab w:val="num" w:pos="290"/>
        </w:tabs>
        <w:ind w:left="360" w:firstLine="709"/>
        <w:jc w:val="both"/>
        <w:rPr>
          <w:rFonts w:ascii="Times New Roman" w:hAnsi="Times New Roman" w:cs="Times New Roman"/>
          <w:sz w:val="24"/>
          <w:szCs w:val="24"/>
        </w:rPr>
      </w:pPr>
      <w:r w:rsidRPr="00B8728D">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8D4EF5" w:rsidRPr="00B8728D" w:rsidRDefault="008D4EF5" w:rsidP="008D7198">
      <w:pPr>
        <w:pStyle w:val="ConsPlusNormal"/>
        <w:widowControl/>
        <w:shd w:val="clear" w:color="auto" w:fill="FFFFFF"/>
        <w:tabs>
          <w:tab w:val="num" w:pos="290"/>
        </w:tabs>
        <w:ind w:left="360" w:firstLine="709"/>
        <w:jc w:val="both"/>
        <w:rPr>
          <w:rFonts w:ascii="Times New Roman" w:hAnsi="Times New Roman" w:cs="Times New Roman"/>
          <w:sz w:val="24"/>
          <w:szCs w:val="24"/>
        </w:rPr>
      </w:pPr>
      <w:r w:rsidRPr="00B8728D">
        <w:rPr>
          <w:rFonts w:ascii="Times New Roman" w:hAnsi="Times New Roman" w:cs="Times New Roman"/>
          <w:sz w:val="24"/>
          <w:szCs w:val="24"/>
        </w:rPr>
        <w:t>-первой зоны санитарной охраны курортов;</w:t>
      </w:r>
    </w:p>
    <w:p w:rsidR="008D4EF5" w:rsidRPr="00B8728D" w:rsidRDefault="008D4EF5" w:rsidP="008D7198">
      <w:pPr>
        <w:pStyle w:val="ConsPlusNormal"/>
        <w:widowControl/>
        <w:shd w:val="clear" w:color="auto" w:fill="FFFFFF"/>
        <w:tabs>
          <w:tab w:val="num" w:pos="290"/>
        </w:tabs>
        <w:ind w:left="360" w:firstLine="709"/>
        <w:jc w:val="both"/>
        <w:rPr>
          <w:rFonts w:ascii="Times New Roman" w:hAnsi="Times New Roman" w:cs="Times New Roman"/>
          <w:sz w:val="24"/>
          <w:szCs w:val="24"/>
        </w:rPr>
      </w:pPr>
      <w:r w:rsidRPr="00B8728D">
        <w:rPr>
          <w:rFonts w:ascii="Times New Roman" w:hAnsi="Times New Roman" w:cs="Times New Roman"/>
          <w:sz w:val="24"/>
          <w:szCs w:val="24"/>
        </w:rPr>
        <w:t>-с выходом на поверхность закарстованных, сильнотрещиноватых пород и в местах выклинивания водоносных горизонтов;</w:t>
      </w:r>
    </w:p>
    <w:p w:rsidR="008D4EF5" w:rsidRPr="00B8728D" w:rsidRDefault="008D4EF5" w:rsidP="008D7198">
      <w:pPr>
        <w:pStyle w:val="ConsPlusNormal"/>
        <w:widowControl/>
        <w:shd w:val="clear" w:color="auto" w:fill="FFFFFF"/>
        <w:tabs>
          <w:tab w:val="num" w:pos="290"/>
        </w:tabs>
        <w:ind w:left="360" w:firstLine="709"/>
        <w:jc w:val="both"/>
        <w:rPr>
          <w:rFonts w:ascii="Times New Roman" w:hAnsi="Times New Roman" w:cs="Times New Roman"/>
          <w:sz w:val="24"/>
          <w:szCs w:val="24"/>
        </w:rPr>
      </w:pPr>
      <w:r w:rsidRPr="00B8728D">
        <w:rPr>
          <w:rFonts w:ascii="Times New Roman" w:hAnsi="Times New Roman" w:cs="Times New Roman"/>
          <w:sz w:val="24"/>
          <w:szCs w:val="24"/>
        </w:rPr>
        <w:t>-состоянием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4EF5" w:rsidRPr="00B8728D" w:rsidRDefault="008D4EF5" w:rsidP="008D7198">
      <w:pPr>
        <w:ind w:firstLine="709"/>
        <w:jc w:val="both"/>
        <w:rPr>
          <w:b/>
        </w:rPr>
      </w:pPr>
      <w:r w:rsidRPr="00B8728D">
        <w:t xml:space="preserve">      -на берегах озер, рек и других открытых водоемов, используемых населением для хозяйственно-бытовых нужд, купания и культурно-    оздоровительных целей.</w:t>
      </w:r>
    </w:p>
    <w:p w:rsid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p>
    <w:p w:rsidR="00411E71" w:rsidRPr="00411E71" w:rsidRDefault="00411E71" w:rsidP="00411E71">
      <w:pPr>
        <w:pStyle w:val="3"/>
        <w:keepLines w:val="0"/>
        <w:tabs>
          <w:tab w:val="left" w:pos="851"/>
        </w:tabs>
        <w:spacing w:before="0" w:line="360" w:lineRule="auto"/>
        <w:jc w:val="center"/>
        <w:rPr>
          <w:rFonts w:ascii="Times New Roman" w:eastAsia="Times New Roman" w:hAnsi="Times New Roman" w:cs="Times New Roman"/>
          <w:color w:val="auto"/>
          <w:sz w:val="28"/>
        </w:rPr>
      </w:pPr>
      <w:bookmarkStart w:id="69" w:name="_Toc372119050"/>
      <w:r w:rsidRPr="00411E71">
        <w:rPr>
          <w:rFonts w:ascii="Times New Roman" w:eastAsia="Times New Roman" w:hAnsi="Times New Roman" w:cs="Times New Roman"/>
          <w:color w:val="auto"/>
          <w:sz w:val="28"/>
        </w:rPr>
        <w:t>С-2. Зелёные насаждения специального назначения</w:t>
      </w:r>
      <w:bookmarkEnd w:id="68"/>
      <w:bookmarkEnd w:id="69"/>
    </w:p>
    <w:p w:rsidR="002D54A0" w:rsidRPr="005E3019" w:rsidRDefault="002D54A0" w:rsidP="002D54A0">
      <w:pPr>
        <w:pStyle w:val="ad"/>
        <w:widowControl w:val="0"/>
        <w:numPr>
          <w:ilvl w:val="0"/>
          <w:numId w:val="46"/>
        </w:numPr>
        <w:tabs>
          <w:tab w:val="left" w:pos="1080"/>
        </w:tabs>
        <w:autoSpaceDE w:val="0"/>
        <w:autoSpaceDN w:val="0"/>
        <w:adjustRightInd w:val="0"/>
        <w:spacing w:after="0"/>
        <w:ind w:left="0" w:firstLine="567"/>
        <w:jc w:val="both"/>
        <w:rPr>
          <w:rFonts w:ascii="Times New Roman" w:eastAsia="Calibri" w:hAnsi="Times New Roman"/>
          <w:i/>
          <w:sz w:val="24"/>
          <w:szCs w:val="24"/>
        </w:rPr>
      </w:pPr>
      <w:r w:rsidRPr="00C47706">
        <w:rPr>
          <w:rFonts w:ascii="Times New Roman" w:eastAsia="Calibri" w:hAnsi="Times New Roman"/>
          <w:sz w:val="24"/>
          <w:szCs w:val="24"/>
        </w:rPr>
        <w:t>Зона выделена для обеспечения правовых условий градостроительной деятельности на территориях, используемых для организации зеленых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w:t>
      </w:r>
    </w:p>
    <w:p w:rsidR="002D54A0" w:rsidRPr="00C47706" w:rsidRDefault="002D54A0" w:rsidP="002D54A0">
      <w:pPr>
        <w:pStyle w:val="ad"/>
        <w:widowControl w:val="0"/>
        <w:tabs>
          <w:tab w:val="left" w:pos="1080"/>
        </w:tabs>
        <w:autoSpaceDE w:val="0"/>
        <w:autoSpaceDN w:val="0"/>
        <w:adjustRightInd w:val="0"/>
        <w:spacing w:after="0"/>
        <w:ind w:left="567"/>
        <w:jc w:val="both"/>
        <w:rPr>
          <w:rFonts w:ascii="Times New Roman" w:eastAsia="Calibri" w:hAnsi="Times New Roman"/>
          <w:i/>
          <w:sz w:val="24"/>
          <w:szCs w:val="24"/>
        </w:rPr>
      </w:pPr>
    </w:p>
    <w:p w:rsidR="002D54A0" w:rsidRPr="00C47706" w:rsidRDefault="002D54A0" w:rsidP="002D54A0">
      <w:pPr>
        <w:tabs>
          <w:tab w:val="left" w:pos="6153"/>
        </w:tabs>
        <w:jc w:val="center"/>
        <w:rPr>
          <w:b/>
        </w:rPr>
      </w:pP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
        <w:gridCol w:w="14341"/>
      </w:tblGrid>
      <w:tr w:rsidR="002D54A0" w:rsidRPr="00C47706" w:rsidTr="007A324E">
        <w:trPr>
          <w:trHeight w:val="20"/>
        </w:trPr>
        <w:tc>
          <w:tcPr>
            <w:tcW w:w="779" w:type="dxa"/>
          </w:tcPr>
          <w:p w:rsidR="002D54A0" w:rsidRPr="00C47706" w:rsidRDefault="002D54A0" w:rsidP="007A324E">
            <w:pPr>
              <w:jc w:val="center"/>
              <w:rPr>
                <w:b/>
              </w:rPr>
            </w:pPr>
            <w:r w:rsidRPr="00C47706">
              <w:rPr>
                <w:b/>
              </w:rPr>
              <w:t>№</w:t>
            </w:r>
          </w:p>
        </w:tc>
        <w:tc>
          <w:tcPr>
            <w:tcW w:w="14341" w:type="dxa"/>
            <w:vAlign w:val="center"/>
          </w:tcPr>
          <w:p w:rsidR="002D54A0" w:rsidRPr="00C47706" w:rsidRDefault="002D54A0" w:rsidP="007A324E">
            <w:pPr>
              <w:jc w:val="center"/>
              <w:rPr>
                <w:b/>
              </w:rPr>
            </w:pPr>
            <w:r w:rsidRPr="00C47706">
              <w:rPr>
                <w:b/>
              </w:rPr>
              <w:t xml:space="preserve">Вид </w:t>
            </w:r>
            <w:r w:rsidR="00BD080A">
              <w:rPr>
                <w:b/>
              </w:rPr>
              <w:t xml:space="preserve">и код </w:t>
            </w:r>
            <w:r w:rsidRPr="00C47706">
              <w:rPr>
                <w:b/>
              </w:rPr>
              <w:t>разрешенного использования</w:t>
            </w:r>
          </w:p>
        </w:tc>
      </w:tr>
      <w:tr w:rsidR="002D54A0" w:rsidRPr="00C47706" w:rsidTr="007A324E">
        <w:trPr>
          <w:trHeight w:val="20"/>
        </w:trPr>
        <w:tc>
          <w:tcPr>
            <w:tcW w:w="15120" w:type="dxa"/>
            <w:gridSpan w:val="2"/>
          </w:tcPr>
          <w:p w:rsidR="002D54A0" w:rsidRPr="00C47706" w:rsidRDefault="002D54A0" w:rsidP="007A324E">
            <w:pPr>
              <w:jc w:val="center"/>
              <w:rPr>
                <w:b/>
              </w:rPr>
            </w:pPr>
            <w:r w:rsidRPr="00C47706">
              <w:rPr>
                <w:b/>
              </w:rPr>
              <w:t xml:space="preserve">Основные виды </w:t>
            </w:r>
            <w:r w:rsidR="00BD080A">
              <w:rPr>
                <w:b/>
              </w:rPr>
              <w:t xml:space="preserve">и код </w:t>
            </w:r>
            <w:r w:rsidRPr="00C47706">
              <w:rPr>
                <w:b/>
              </w:rPr>
              <w:t>разрешённого использования</w:t>
            </w:r>
          </w:p>
        </w:tc>
      </w:tr>
      <w:tr w:rsidR="002D54A0" w:rsidRPr="00C47706" w:rsidTr="007A324E">
        <w:trPr>
          <w:trHeight w:val="20"/>
        </w:trPr>
        <w:tc>
          <w:tcPr>
            <w:tcW w:w="779" w:type="dxa"/>
          </w:tcPr>
          <w:p w:rsidR="002D54A0" w:rsidRPr="00C47706" w:rsidRDefault="002D54A0" w:rsidP="002D54A0">
            <w:pPr>
              <w:numPr>
                <w:ilvl w:val="0"/>
                <w:numId w:val="44"/>
              </w:numPr>
              <w:jc w:val="center"/>
            </w:pPr>
          </w:p>
        </w:tc>
        <w:tc>
          <w:tcPr>
            <w:tcW w:w="14341" w:type="dxa"/>
          </w:tcPr>
          <w:p w:rsidR="002D54A0" w:rsidRPr="00403F98" w:rsidRDefault="002D54A0" w:rsidP="007A324E">
            <w:pPr>
              <w:rPr>
                <w:b/>
              </w:rPr>
            </w:pPr>
            <w:r w:rsidRPr="00403F98">
              <w:rPr>
                <w:b/>
              </w:rPr>
              <w:t>Зелёные насаждения специального назначения</w:t>
            </w:r>
          </w:p>
          <w:p w:rsidR="006C080D" w:rsidRPr="00C47706" w:rsidRDefault="006C080D" w:rsidP="007A324E">
            <w:r w:rsidRPr="00403F98">
              <w:rPr>
                <w:b/>
              </w:rPr>
              <w:t>12.0.2</w:t>
            </w:r>
            <w:r w:rsidRPr="006C080D">
              <w:t xml:space="preserve">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54A0" w:rsidRPr="00C47706" w:rsidTr="007A324E">
        <w:trPr>
          <w:trHeight w:val="410"/>
        </w:trPr>
        <w:tc>
          <w:tcPr>
            <w:tcW w:w="779" w:type="dxa"/>
          </w:tcPr>
          <w:p w:rsidR="002D54A0" w:rsidRPr="00C47706" w:rsidRDefault="002D54A0" w:rsidP="002D54A0">
            <w:pPr>
              <w:numPr>
                <w:ilvl w:val="0"/>
                <w:numId w:val="44"/>
              </w:numPr>
              <w:jc w:val="center"/>
            </w:pPr>
          </w:p>
        </w:tc>
        <w:tc>
          <w:tcPr>
            <w:tcW w:w="14341" w:type="dxa"/>
          </w:tcPr>
          <w:p w:rsidR="002D54A0" w:rsidRPr="00403F98" w:rsidRDefault="002D54A0" w:rsidP="007A324E">
            <w:pPr>
              <w:rPr>
                <w:b/>
              </w:rPr>
            </w:pPr>
            <w:r w:rsidRPr="00403F98">
              <w:rPr>
                <w:b/>
              </w:rPr>
              <w:t xml:space="preserve">Объекты инженерно-технического обеспечения </w:t>
            </w:r>
          </w:p>
          <w:p w:rsidR="006C080D" w:rsidRPr="00C47706" w:rsidRDefault="006C080D" w:rsidP="007A324E">
            <w:r w:rsidRPr="00403F98">
              <w:rPr>
                <w:b/>
              </w:rPr>
              <w:t>3.0</w:t>
            </w:r>
            <w:r w:rsidRPr="006C080D">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2D54A0" w:rsidRPr="00C47706" w:rsidTr="007A324E">
        <w:trPr>
          <w:trHeight w:val="20"/>
        </w:trPr>
        <w:tc>
          <w:tcPr>
            <w:tcW w:w="15120" w:type="dxa"/>
            <w:gridSpan w:val="2"/>
          </w:tcPr>
          <w:p w:rsidR="002D54A0" w:rsidRPr="00C47706" w:rsidRDefault="002D54A0" w:rsidP="007A324E">
            <w:pPr>
              <w:jc w:val="center"/>
              <w:rPr>
                <w:b/>
              </w:rPr>
            </w:pPr>
            <w:r w:rsidRPr="00C47706">
              <w:rPr>
                <w:b/>
              </w:rPr>
              <w:t xml:space="preserve">Вспомогательные виды </w:t>
            </w:r>
            <w:r w:rsidR="00BD080A">
              <w:rPr>
                <w:b/>
              </w:rPr>
              <w:t xml:space="preserve">и код </w:t>
            </w:r>
            <w:r w:rsidRPr="00C47706">
              <w:rPr>
                <w:b/>
              </w:rPr>
              <w:t>разрешённого использования</w:t>
            </w:r>
          </w:p>
        </w:tc>
      </w:tr>
      <w:tr w:rsidR="002D54A0" w:rsidRPr="00C47706" w:rsidTr="007A324E">
        <w:trPr>
          <w:trHeight w:val="20"/>
        </w:trPr>
        <w:tc>
          <w:tcPr>
            <w:tcW w:w="779" w:type="dxa"/>
          </w:tcPr>
          <w:p w:rsidR="002D54A0" w:rsidRPr="00C47706" w:rsidRDefault="002D54A0" w:rsidP="002D54A0">
            <w:pPr>
              <w:numPr>
                <w:ilvl w:val="0"/>
                <w:numId w:val="45"/>
              </w:numPr>
              <w:jc w:val="center"/>
            </w:pPr>
          </w:p>
        </w:tc>
        <w:tc>
          <w:tcPr>
            <w:tcW w:w="14341" w:type="dxa"/>
          </w:tcPr>
          <w:p w:rsidR="002D54A0" w:rsidRPr="00403F98" w:rsidRDefault="002D54A0" w:rsidP="007A324E">
            <w:pPr>
              <w:rPr>
                <w:b/>
              </w:rPr>
            </w:pPr>
            <w:r w:rsidRPr="00403F98">
              <w:rPr>
                <w:b/>
              </w:rPr>
              <w:t>Автостоянки гостевые</w:t>
            </w:r>
          </w:p>
          <w:p w:rsidR="006C080D" w:rsidRPr="00C47706" w:rsidRDefault="006C080D" w:rsidP="007A324E">
            <w:r w:rsidRPr="00403F98">
              <w:rPr>
                <w:b/>
              </w:rPr>
              <w:t>7.2</w:t>
            </w:r>
            <w:r w:rsidRPr="006C080D">
              <w:t xml:space="preserve"> Размещение зданий и сооружений автомобильного транспорта</w:t>
            </w:r>
          </w:p>
        </w:tc>
      </w:tr>
      <w:tr w:rsidR="002D54A0" w:rsidRPr="00C47706" w:rsidTr="007A324E">
        <w:trPr>
          <w:trHeight w:val="20"/>
        </w:trPr>
        <w:tc>
          <w:tcPr>
            <w:tcW w:w="779" w:type="dxa"/>
          </w:tcPr>
          <w:p w:rsidR="002D54A0" w:rsidRPr="00C47706" w:rsidRDefault="002D54A0" w:rsidP="007A324E">
            <w:pPr>
              <w:ind w:left="360"/>
              <w:jc w:val="center"/>
            </w:pPr>
          </w:p>
        </w:tc>
        <w:tc>
          <w:tcPr>
            <w:tcW w:w="14341" w:type="dxa"/>
          </w:tcPr>
          <w:p w:rsidR="002D54A0" w:rsidRPr="00C47706" w:rsidRDefault="002D54A0" w:rsidP="007A324E">
            <w:pPr>
              <w:jc w:val="center"/>
            </w:pPr>
            <w:r w:rsidRPr="00C47706">
              <w:rPr>
                <w:b/>
              </w:rPr>
              <w:t>Условно разрешённые виды</w:t>
            </w:r>
            <w:r w:rsidR="00BD080A">
              <w:rPr>
                <w:b/>
              </w:rPr>
              <w:t xml:space="preserve"> и код</w:t>
            </w:r>
            <w:r w:rsidRPr="00C47706">
              <w:rPr>
                <w:b/>
              </w:rPr>
              <w:t xml:space="preserve"> разрешённого использования</w:t>
            </w:r>
          </w:p>
        </w:tc>
      </w:tr>
      <w:tr w:rsidR="002D54A0" w:rsidRPr="00C47706" w:rsidTr="007A324E">
        <w:trPr>
          <w:trHeight w:val="20"/>
        </w:trPr>
        <w:tc>
          <w:tcPr>
            <w:tcW w:w="779" w:type="dxa"/>
          </w:tcPr>
          <w:p w:rsidR="002D54A0" w:rsidRPr="00C47706" w:rsidRDefault="002D54A0" w:rsidP="007A324E">
            <w:pPr>
              <w:ind w:left="360"/>
              <w:jc w:val="center"/>
            </w:pPr>
            <w:r>
              <w:t>1.</w:t>
            </w:r>
          </w:p>
        </w:tc>
        <w:tc>
          <w:tcPr>
            <w:tcW w:w="14341" w:type="dxa"/>
          </w:tcPr>
          <w:p w:rsidR="002D54A0" w:rsidRPr="00403F98" w:rsidRDefault="002D54A0" w:rsidP="007A324E">
            <w:pPr>
              <w:rPr>
                <w:b/>
              </w:rPr>
            </w:pPr>
            <w:r w:rsidRPr="00403F98">
              <w:rPr>
                <w:b/>
              </w:rPr>
              <w:t>Объекты общественного питания</w:t>
            </w:r>
          </w:p>
          <w:p w:rsidR="006C080D" w:rsidRPr="006C080D" w:rsidRDefault="006C080D" w:rsidP="007A324E">
            <w:r w:rsidRPr="00403F98">
              <w:rPr>
                <w:b/>
              </w:rPr>
              <w:t>4.6</w:t>
            </w:r>
            <w:r w:rsidRPr="006C080D">
              <w:t xml:space="preserve"> 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2D54A0" w:rsidRPr="00C47706" w:rsidTr="007A324E">
        <w:trPr>
          <w:trHeight w:val="20"/>
        </w:trPr>
        <w:tc>
          <w:tcPr>
            <w:tcW w:w="779" w:type="dxa"/>
          </w:tcPr>
          <w:p w:rsidR="002D54A0" w:rsidRDefault="002D54A0" w:rsidP="007A324E">
            <w:pPr>
              <w:ind w:left="360"/>
              <w:jc w:val="center"/>
            </w:pPr>
            <w:r>
              <w:t>2.</w:t>
            </w:r>
          </w:p>
        </w:tc>
        <w:tc>
          <w:tcPr>
            <w:tcW w:w="14341" w:type="dxa"/>
          </w:tcPr>
          <w:p w:rsidR="002D54A0" w:rsidRPr="00403F98" w:rsidRDefault="002D54A0" w:rsidP="007A324E">
            <w:pPr>
              <w:rPr>
                <w:b/>
              </w:rPr>
            </w:pPr>
            <w:r w:rsidRPr="00403F98">
              <w:rPr>
                <w:b/>
              </w:rPr>
              <w:t>Объекты розничной торговли</w:t>
            </w:r>
          </w:p>
          <w:p w:rsidR="006C080D" w:rsidRPr="006C080D" w:rsidRDefault="006C080D" w:rsidP="007A324E">
            <w:r w:rsidRPr="00403F98">
              <w:rPr>
                <w:b/>
              </w:rPr>
              <w:t>4.4</w:t>
            </w:r>
            <w:r w:rsidRPr="006C080D">
              <w:t xml:space="preserve">   Размещение объектов капитального строительства, предназначенных для продажи товаров, торговая площадь которых составляет до 5000 кв. м</w:t>
            </w:r>
          </w:p>
        </w:tc>
      </w:tr>
    </w:tbl>
    <w:p w:rsidR="002D54A0" w:rsidRPr="008135C9" w:rsidRDefault="002D54A0" w:rsidP="008D7198">
      <w:pPr>
        <w:ind w:firstLine="709"/>
        <w:jc w:val="both"/>
      </w:pPr>
      <w:r w:rsidRPr="008135C9">
        <w:t>Ограничения и параметры использования земельных участков и объектов капитального строительства</w:t>
      </w:r>
      <w:r>
        <w:t>:</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складировать любые материалы и конструкции, кроме случаев, связанных с производством работ по содержанию территорий зеленых насаждений и ремонту объектов зеленых насаждений;</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загрязнять территории зеленых насаждений, устраивать свалки мусора, снега и льда, за исключением отвалов чистого снега, полученных при расчистке садовых и парковых дорожек;</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сбрасывать снег с крыш на участки, занятые зелеными насаждениями, без принятия мер, обеспечивающих сохранность деревьев и кустарников;</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применять соль и другие противогололедные химические препараты;</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ходить по газонам, сидеть и лежать на газонах;</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 xml:space="preserve">устраивать публичные мероприятия без согласования уполномоченного исполнительного органа </w:t>
      </w:r>
      <w:r>
        <w:rPr>
          <w:color w:val="2D2D2D"/>
          <w:spacing w:val="1"/>
          <w:shd w:val="clear" w:color="auto" w:fill="FFFFFF"/>
        </w:rPr>
        <w:t>Дальнереченского муниципального района</w:t>
      </w:r>
      <w:r w:rsidRPr="008135C9">
        <w:rPr>
          <w:color w:val="2D2D2D"/>
          <w:spacing w:val="1"/>
          <w:shd w:val="clear" w:color="auto" w:fill="FFFFFF"/>
        </w:rPr>
        <w:t>;</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выгуливать собак и других домашних животных;</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разжигать костры, использовать пиротехнические изделия и мангалы;</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 xml:space="preserve">подвешивать на зеленых насаждениях гамаки, качели, веревки для сушки белья, забивать в стволы зеленых насаждений гвозди, иные предметы, </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lastRenderedPageBreak/>
        <w:t>прикреплять к ним рекламные конструкции, электропровода, электрогирлянды из лампочек, колючую проволоку, другие ограждения, которые могут повредить зеленым насаждениям;</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размещать объявления на зеленых насаждениях и оградах территорий зеленых насаждений;</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добывать из зеленых насаждений сок, смолу, делать на зеленых насаждениях надрезы;</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делать надписи и наносить зеленым насаждениям другие механические повреждения, за исключением случаев, связанных с производством работ по содержанию, ремонту и защите зеленых насаждений;</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раскапывать участки под огороды;</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рвать цветы, выкапывать, ломать деревья и кустарники;</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разорять муравейники, ловить и уничтожать птиц и животных;</w:t>
      </w:r>
    </w:p>
    <w:p w:rsidR="008D7198" w:rsidRDefault="002D54A0" w:rsidP="008D7198">
      <w:pPr>
        <w:ind w:firstLine="709"/>
        <w:jc w:val="both"/>
        <w:rPr>
          <w:color w:val="2D2D2D"/>
          <w:spacing w:val="1"/>
          <w:shd w:val="clear" w:color="auto" w:fill="FFFFFF"/>
        </w:rPr>
      </w:pPr>
      <w:r w:rsidRPr="008135C9">
        <w:rPr>
          <w:color w:val="2D2D2D"/>
          <w:spacing w:val="1"/>
          <w:shd w:val="clear" w:color="auto" w:fill="FFFFFF"/>
        </w:rPr>
        <w:t>самовольно рубить, сажать и пересаживать деревья и кустарники;</w:t>
      </w:r>
    </w:p>
    <w:p w:rsidR="002D54A0" w:rsidRDefault="002D54A0" w:rsidP="008D7198">
      <w:pPr>
        <w:ind w:firstLine="709"/>
        <w:jc w:val="both"/>
        <w:rPr>
          <w:color w:val="2D2D2D"/>
          <w:spacing w:val="1"/>
          <w:shd w:val="clear" w:color="auto" w:fill="FFFFFF"/>
        </w:rPr>
      </w:pPr>
      <w:r w:rsidRPr="008135C9">
        <w:rPr>
          <w:color w:val="2D2D2D"/>
          <w:spacing w:val="1"/>
          <w:shd w:val="clear" w:color="auto" w:fill="FFFFFF"/>
        </w:rPr>
        <w:t>наносить ущерб объектам благоустройства, в том числе малым архитектурным формам, а также перемещать их</w:t>
      </w:r>
      <w:r>
        <w:rPr>
          <w:color w:val="2D2D2D"/>
          <w:spacing w:val="1"/>
          <w:shd w:val="clear" w:color="auto" w:fill="FFFFFF"/>
        </w:rPr>
        <w:t>.</w:t>
      </w:r>
    </w:p>
    <w:p w:rsidR="00411E71" w:rsidRDefault="00411E71" w:rsidP="00411E71">
      <w:pPr>
        <w:tabs>
          <w:tab w:val="left" w:pos="6153"/>
        </w:tabs>
        <w:jc w:val="center"/>
        <w:rPr>
          <w:b/>
          <w:sz w:val="28"/>
          <w:szCs w:val="28"/>
        </w:rPr>
      </w:pPr>
    </w:p>
    <w:p w:rsidR="002D54A0" w:rsidRPr="00A6514A" w:rsidRDefault="002D54A0" w:rsidP="00411E71">
      <w:pPr>
        <w:tabs>
          <w:tab w:val="left" w:pos="6153"/>
        </w:tabs>
        <w:jc w:val="center"/>
        <w:rPr>
          <w:b/>
          <w:sz w:val="28"/>
          <w:szCs w:val="28"/>
        </w:rPr>
      </w:pPr>
    </w:p>
    <w:p w:rsidR="00D37CE6" w:rsidRPr="00A6514A" w:rsidRDefault="00D37CE6" w:rsidP="00D37CE6">
      <w:pPr>
        <w:pStyle w:val="2"/>
        <w:rPr>
          <w:sz w:val="28"/>
          <w:szCs w:val="28"/>
        </w:rPr>
      </w:pPr>
      <w:bookmarkStart w:id="70" w:name="_Toc371674439"/>
      <w:bookmarkStart w:id="71" w:name="_Toc372119051"/>
      <w:r w:rsidRPr="00A6514A">
        <w:rPr>
          <w:sz w:val="28"/>
          <w:szCs w:val="28"/>
        </w:rPr>
        <w:t xml:space="preserve">Статья </w:t>
      </w:r>
      <w:r>
        <w:rPr>
          <w:sz w:val="28"/>
          <w:szCs w:val="28"/>
        </w:rPr>
        <w:t>8</w:t>
      </w:r>
      <w:r w:rsidRPr="00A6514A">
        <w:rPr>
          <w:sz w:val="28"/>
          <w:szCs w:val="28"/>
        </w:rPr>
        <w:t>. Зоны с особыми условиями использования территории</w:t>
      </w:r>
      <w:bookmarkEnd w:id="70"/>
      <w:bookmarkEnd w:id="71"/>
    </w:p>
    <w:p w:rsidR="00D37CE6" w:rsidRPr="00A6514A" w:rsidRDefault="00D37CE6" w:rsidP="00D37CE6">
      <w:pPr>
        <w:rPr>
          <w:sz w:val="28"/>
          <w:szCs w:val="28"/>
        </w:rPr>
      </w:pPr>
    </w:p>
    <w:p w:rsidR="00D37CE6" w:rsidRPr="00BD080A" w:rsidRDefault="00D37CE6" w:rsidP="009B3E95">
      <w:pPr>
        <w:pStyle w:val="ConsNormal"/>
        <w:widowControl/>
        <w:numPr>
          <w:ilvl w:val="1"/>
          <w:numId w:val="47"/>
        </w:numPr>
        <w:tabs>
          <w:tab w:val="left" w:pos="1985"/>
        </w:tabs>
        <w:autoSpaceDE/>
        <w:autoSpaceDN/>
        <w:adjustRightInd/>
        <w:ind w:left="426" w:right="0" w:firstLine="992"/>
        <w:jc w:val="both"/>
        <w:rPr>
          <w:rFonts w:ascii="Times New Roman" w:hAnsi="Times New Roman"/>
          <w:sz w:val="24"/>
          <w:szCs w:val="24"/>
        </w:rPr>
      </w:pPr>
      <w:r w:rsidRPr="00BD080A">
        <w:rPr>
          <w:rFonts w:ascii="Times New Roman" w:hAnsi="Times New Roman"/>
          <w:sz w:val="24"/>
          <w:szCs w:val="24"/>
        </w:rPr>
        <w:t>Установлены следующие зоны с особыми условиями использования территории:</w:t>
      </w:r>
    </w:p>
    <w:p w:rsidR="000D668F" w:rsidRPr="00BD080A" w:rsidRDefault="000D668F" w:rsidP="009B3E95">
      <w:pPr>
        <w:numPr>
          <w:ilvl w:val="0"/>
          <w:numId w:val="53"/>
        </w:numPr>
        <w:jc w:val="both"/>
      </w:pPr>
      <w:r w:rsidRPr="00BD080A">
        <w:t>водоохранные зоны и прибрежные защитные полосы;</w:t>
      </w:r>
    </w:p>
    <w:p w:rsidR="000D668F" w:rsidRPr="00BD080A" w:rsidRDefault="000D668F" w:rsidP="009B3E95">
      <w:pPr>
        <w:numPr>
          <w:ilvl w:val="0"/>
          <w:numId w:val="53"/>
        </w:numPr>
        <w:jc w:val="both"/>
        <w:rPr>
          <w:color w:val="000000"/>
        </w:rPr>
      </w:pPr>
      <w:r w:rsidRPr="00BD080A">
        <w:rPr>
          <w:color w:val="000000"/>
        </w:rPr>
        <w:t>зоны санитарной охраны источников питьевого водоснабжения;</w:t>
      </w:r>
    </w:p>
    <w:p w:rsidR="000D668F" w:rsidRPr="00BD080A" w:rsidRDefault="000D668F" w:rsidP="009B3E95">
      <w:pPr>
        <w:numPr>
          <w:ilvl w:val="0"/>
          <w:numId w:val="53"/>
        </w:numPr>
        <w:jc w:val="both"/>
        <w:rPr>
          <w:color w:val="000000"/>
        </w:rPr>
      </w:pPr>
      <w:r w:rsidRPr="00BD080A">
        <w:rPr>
          <w:color w:val="000000"/>
        </w:rPr>
        <w:t>санитарно-защитные зоны</w:t>
      </w:r>
      <w:r w:rsidRPr="00BD080A">
        <w:t>предприятий и объектов;</w:t>
      </w:r>
    </w:p>
    <w:p w:rsidR="000D668F" w:rsidRPr="00BD080A" w:rsidRDefault="000D668F" w:rsidP="009B3E95">
      <w:pPr>
        <w:numPr>
          <w:ilvl w:val="0"/>
          <w:numId w:val="53"/>
        </w:numPr>
        <w:jc w:val="both"/>
      </w:pPr>
      <w:r w:rsidRPr="00BD080A">
        <w:t>зоны охраны объектов культурного наследия;</w:t>
      </w:r>
    </w:p>
    <w:p w:rsidR="000D668F" w:rsidRPr="00BD080A" w:rsidRDefault="000D668F" w:rsidP="009B3E95">
      <w:pPr>
        <w:numPr>
          <w:ilvl w:val="0"/>
          <w:numId w:val="53"/>
        </w:numPr>
        <w:jc w:val="both"/>
      </w:pPr>
      <w:r w:rsidRPr="00BD080A">
        <w:t>особо охраняемые природные территории;</w:t>
      </w:r>
    </w:p>
    <w:p w:rsidR="000D668F" w:rsidRPr="00BD080A" w:rsidRDefault="000D668F" w:rsidP="009B3E95">
      <w:pPr>
        <w:numPr>
          <w:ilvl w:val="0"/>
          <w:numId w:val="53"/>
        </w:numPr>
        <w:jc w:val="both"/>
      </w:pPr>
      <w:r w:rsidRPr="00BD080A">
        <w:rPr>
          <w:color w:val="000000"/>
        </w:rPr>
        <w:t>охранные зоны объектов инженерной и транспортной инфраструктур.</w:t>
      </w:r>
    </w:p>
    <w:p w:rsidR="001E2CF6" w:rsidRPr="00BD080A" w:rsidRDefault="00D37CE6" w:rsidP="009B3E95">
      <w:pPr>
        <w:pStyle w:val="ConsNormal"/>
        <w:widowControl/>
        <w:numPr>
          <w:ilvl w:val="0"/>
          <w:numId w:val="47"/>
        </w:numPr>
        <w:tabs>
          <w:tab w:val="left" w:pos="1560"/>
          <w:tab w:val="left" w:pos="1701"/>
        </w:tabs>
        <w:autoSpaceDE/>
        <w:autoSpaceDN/>
        <w:adjustRightInd/>
        <w:ind w:left="0" w:right="0" w:firstLine="1418"/>
        <w:jc w:val="both"/>
        <w:rPr>
          <w:rFonts w:ascii="Times New Roman" w:hAnsi="Times New Roman"/>
          <w:sz w:val="24"/>
          <w:szCs w:val="24"/>
        </w:rPr>
      </w:pPr>
      <w:r w:rsidRPr="00BD080A">
        <w:rPr>
          <w:rFonts w:ascii="Times New Roman" w:hAnsi="Times New Roman"/>
          <w:sz w:val="24"/>
          <w:szCs w:val="24"/>
        </w:rPr>
        <w:t>Применительно к зонам с особыми условиями использования территории градостроительные регламенты устанавливаются Правилами в соответствии с законодательством Российской Федерации.</w:t>
      </w:r>
    </w:p>
    <w:p w:rsidR="000D668F" w:rsidRPr="00A6514A" w:rsidRDefault="000D668F" w:rsidP="001E2CF6">
      <w:pPr>
        <w:pStyle w:val="ConsNormal"/>
        <w:widowControl/>
        <w:tabs>
          <w:tab w:val="left" w:pos="1985"/>
        </w:tabs>
        <w:spacing w:before="120" w:after="120"/>
        <w:ind w:left="1418" w:right="0" w:firstLine="0"/>
        <w:jc w:val="center"/>
        <w:rPr>
          <w:rFonts w:ascii="Times New Roman" w:hAnsi="Times New Roman"/>
          <w:b/>
          <w:i/>
          <w:sz w:val="28"/>
          <w:szCs w:val="28"/>
        </w:rPr>
      </w:pPr>
      <w:r w:rsidRPr="00A6514A">
        <w:rPr>
          <w:rFonts w:ascii="Times New Roman" w:hAnsi="Times New Roman"/>
          <w:b/>
          <w:i/>
          <w:sz w:val="28"/>
          <w:szCs w:val="28"/>
        </w:rPr>
        <w:t>Водоохранные зоны и прибрежные защитные полосы водных объектов</w:t>
      </w:r>
    </w:p>
    <w:p w:rsidR="000D668F" w:rsidRPr="00BD080A" w:rsidRDefault="000D668F" w:rsidP="008D7198">
      <w:pPr>
        <w:pStyle w:val="ConsNormal"/>
        <w:widowControl/>
        <w:numPr>
          <w:ilvl w:val="0"/>
          <w:numId w:val="50"/>
        </w:numPr>
        <w:tabs>
          <w:tab w:val="left" w:pos="567"/>
          <w:tab w:val="left" w:pos="709"/>
        </w:tabs>
        <w:autoSpaceDE/>
        <w:autoSpaceDN/>
        <w:adjustRightInd/>
        <w:spacing w:before="120" w:after="120"/>
        <w:ind w:left="0" w:right="0" w:firstLine="709"/>
        <w:jc w:val="both"/>
        <w:rPr>
          <w:rFonts w:ascii="Times New Roman" w:hAnsi="Times New Roman"/>
          <w:sz w:val="24"/>
          <w:szCs w:val="24"/>
        </w:rPr>
      </w:pPr>
      <w:r w:rsidRPr="00BD080A">
        <w:rPr>
          <w:rFonts w:ascii="Times New Roman" w:hAnsi="Times New Roman"/>
          <w:bCs/>
          <w:sz w:val="24"/>
          <w:szCs w:val="24"/>
        </w:rPr>
        <w:t>В соответствии с Водным Кодексом Российской Федерации №74-ФЗ от 03.06.2006 г. водоохранными зонами являются территории, которые примыкают к береговой линии водного объекта, и на которых устанавливается специальный режим осуществления хозяйственной и иной деятельности в том числе градостроительной,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r w:rsidRPr="00BD080A">
        <w:rPr>
          <w:rFonts w:ascii="Times New Roman" w:hAnsi="Times New Roman"/>
          <w:b/>
          <w:bCs/>
          <w:sz w:val="24"/>
          <w:szCs w:val="24"/>
        </w:rPr>
        <w:t>.</w:t>
      </w:r>
    </w:p>
    <w:p w:rsidR="000D668F" w:rsidRPr="00BD080A" w:rsidRDefault="000D668F" w:rsidP="008D7198">
      <w:pPr>
        <w:pStyle w:val="ConsNormal"/>
        <w:widowControl/>
        <w:numPr>
          <w:ilvl w:val="0"/>
          <w:numId w:val="50"/>
        </w:numPr>
        <w:tabs>
          <w:tab w:val="left" w:pos="567"/>
          <w:tab w:val="left" w:pos="851"/>
        </w:tabs>
        <w:autoSpaceDE/>
        <w:autoSpaceDN/>
        <w:adjustRightInd/>
        <w:ind w:left="0" w:right="0" w:firstLine="709"/>
        <w:jc w:val="both"/>
        <w:rPr>
          <w:rFonts w:ascii="Times New Roman" w:hAnsi="Times New Roman"/>
          <w:sz w:val="24"/>
          <w:szCs w:val="24"/>
        </w:rPr>
      </w:pPr>
      <w:r w:rsidRPr="00BD080A">
        <w:rPr>
          <w:rFonts w:ascii="Times New Roman" w:hAnsi="Times New Roman"/>
          <w:sz w:val="24"/>
          <w:szCs w:val="24"/>
        </w:rPr>
        <w:lastRenderedPageBreak/>
        <w:t xml:space="preserve">Согласно ст. 6 Водного Кодекса Российской Федерации, вдоль береговой линии водных объектов общего пользования устанавливается полоса земли (береговая полоса), предназначенная для общего пользования шириной </w:t>
      </w:r>
      <w:smartTag w:uri="urn:schemas-microsoft-com:office:smarttags" w:element="metricconverter">
        <w:smartTagPr>
          <w:attr w:name="ProductID" w:val="20 м"/>
        </w:smartTagPr>
        <w:r w:rsidRPr="00BD080A">
          <w:rPr>
            <w:rFonts w:ascii="Times New Roman" w:hAnsi="Times New Roman"/>
            <w:sz w:val="24"/>
            <w:szCs w:val="24"/>
          </w:rPr>
          <w:t>20 м</w:t>
        </w:r>
      </w:smartTag>
      <w:r w:rsidRPr="00BD080A">
        <w:rPr>
          <w:rFonts w:ascii="Times New Roman" w:hAnsi="Times New Roman"/>
          <w:sz w:val="24"/>
          <w:szCs w:val="24"/>
        </w:rPr>
        <w:t xml:space="preserve">, а для рек, ручьев и каналов протяженностью не более </w:t>
      </w:r>
      <w:smartTag w:uri="urn:schemas-microsoft-com:office:smarttags" w:element="metricconverter">
        <w:smartTagPr>
          <w:attr w:name="ProductID" w:val="10 км"/>
        </w:smartTagPr>
        <w:r w:rsidRPr="00BD080A">
          <w:rPr>
            <w:rFonts w:ascii="Times New Roman" w:hAnsi="Times New Roman"/>
            <w:sz w:val="24"/>
            <w:szCs w:val="24"/>
          </w:rPr>
          <w:t>10 км</w:t>
        </w:r>
      </w:smartTag>
      <w:r w:rsidRPr="00BD080A">
        <w:rPr>
          <w:rFonts w:ascii="Times New Roman" w:hAnsi="Times New Roman"/>
          <w:sz w:val="24"/>
          <w:szCs w:val="24"/>
        </w:rPr>
        <w:t xml:space="preserve"> – шириной </w:t>
      </w:r>
      <w:smartTag w:uri="urn:schemas-microsoft-com:office:smarttags" w:element="metricconverter">
        <w:smartTagPr>
          <w:attr w:name="ProductID" w:val="5 м"/>
        </w:smartTagPr>
        <w:r w:rsidRPr="00BD080A">
          <w:rPr>
            <w:rFonts w:ascii="Times New Roman" w:hAnsi="Times New Roman"/>
            <w:sz w:val="24"/>
            <w:szCs w:val="24"/>
          </w:rPr>
          <w:t>5 м</w:t>
        </w:r>
      </w:smartTag>
      <w:r w:rsidRPr="00BD080A">
        <w:rPr>
          <w:rFonts w:ascii="Times New Roman" w:hAnsi="Times New Roman"/>
          <w:sz w:val="24"/>
          <w:szCs w:val="24"/>
        </w:rPr>
        <w:t>. 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плавательных средств.</w:t>
      </w:r>
    </w:p>
    <w:p w:rsidR="000D668F" w:rsidRPr="00A6514A" w:rsidRDefault="000D668F" w:rsidP="000D668F">
      <w:pPr>
        <w:pStyle w:val="ConsNormal"/>
        <w:widowControl/>
        <w:tabs>
          <w:tab w:val="left" w:pos="851"/>
          <w:tab w:val="left" w:pos="1985"/>
        </w:tabs>
        <w:ind w:left="426" w:right="0" w:firstLine="0"/>
        <w:jc w:val="both"/>
        <w:rPr>
          <w:rFonts w:ascii="Times New Roman" w:hAnsi="Times New Roman"/>
          <w:sz w:val="28"/>
          <w:szCs w:val="28"/>
        </w:rPr>
      </w:pPr>
    </w:p>
    <w:p w:rsidR="000D668F" w:rsidRPr="00BD080A" w:rsidRDefault="000D668F" w:rsidP="008D7198">
      <w:pPr>
        <w:ind w:firstLine="709"/>
        <w:jc w:val="center"/>
      </w:pPr>
      <w:r w:rsidRPr="00BD080A">
        <w:softHyphen/>
        <w:t>Регламенты  использования  территории  водоохранных  зон  и  прибрежных  защитных  полос</w:t>
      </w:r>
    </w:p>
    <w:p w:rsidR="000D668F" w:rsidRPr="00BD080A" w:rsidRDefault="000D668F" w:rsidP="008D7198">
      <w:pPr>
        <w:jc w:val="center"/>
      </w:pPr>
      <w:r w:rsidRPr="00BD080A">
        <w:t>(Водный кодекс Российской Федерации от 03.06.2006г. №74-ФЗ)</w:t>
      </w:r>
    </w:p>
    <w:tbl>
      <w:tblPr>
        <w:tblW w:w="5000" w:type="pct"/>
        <w:tblBorders>
          <w:top w:val="double" w:sz="4" w:space="0" w:color="auto"/>
          <w:left w:val="double" w:sz="4" w:space="0" w:color="auto"/>
          <w:bottom w:val="double" w:sz="4" w:space="0" w:color="auto"/>
          <w:right w:val="double" w:sz="4" w:space="0" w:color="auto"/>
        </w:tblBorders>
        <w:tblLook w:val="0000"/>
      </w:tblPr>
      <w:tblGrid>
        <w:gridCol w:w="1772"/>
        <w:gridCol w:w="7088"/>
        <w:gridCol w:w="6495"/>
      </w:tblGrid>
      <w:tr w:rsidR="000D668F" w:rsidRPr="00A6514A" w:rsidTr="00866F5D">
        <w:tc>
          <w:tcPr>
            <w:tcW w:w="577" w:type="pct"/>
            <w:tcBorders>
              <w:top w:val="single" w:sz="4" w:space="0" w:color="auto"/>
              <w:left w:val="single" w:sz="4" w:space="0" w:color="auto"/>
              <w:bottom w:val="single" w:sz="4" w:space="0" w:color="auto"/>
              <w:right w:val="single" w:sz="4" w:space="0" w:color="auto"/>
            </w:tcBorders>
          </w:tcPr>
          <w:p w:rsidR="000D668F" w:rsidRPr="00A6514A" w:rsidRDefault="000D668F" w:rsidP="00866F5D">
            <w:pPr>
              <w:widowControl w:val="0"/>
              <w:autoSpaceDE w:val="0"/>
              <w:autoSpaceDN w:val="0"/>
              <w:adjustRightInd w:val="0"/>
              <w:jc w:val="center"/>
            </w:pPr>
            <w:r w:rsidRPr="00A6514A">
              <w:t>Наименование  зон</w:t>
            </w:r>
          </w:p>
        </w:tc>
        <w:tc>
          <w:tcPr>
            <w:tcW w:w="2308" w:type="pct"/>
            <w:tcBorders>
              <w:top w:val="single" w:sz="4" w:space="0" w:color="auto"/>
              <w:left w:val="single" w:sz="4" w:space="0" w:color="auto"/>
              <w:bottom w:val="single" w:sz="4" w:space="0" w:color="auto"/>
              <w:right w:val="single" w:sz="4" w:space="0" w:color="auto"/>
            </w:tcBorders>
          </w:tcPr>
          <w:p w:rsidR="000D668F" w:rsidRPr="00A6514A" w:rsidRDefault="000D668F" w:rsidP="00866F5D">
            <w:pPr>
              <w:widowControl w:val="0"/>
              <w:autoSpaceDE w:val="0"/>
              <w:autoSpaceDN w:val="0"/>
              <w:adjustRightInd w:val="0"/>
              <w:jc w:val="center"/>
            </w:pPr>
            <w:r w:rsidRPr="00A6514A">
              <w:t>Запрещается</w:t>
            </w:r>
          </w:p>
        </w:tc>
        <w:tc>
          <w:tcPr>
            <w:tcW w:w="2115" w:type="pct"/>
            <w:tcBorders>
              <w:top w:val="single" w:sz="4" w:space="0" w:color="auto"/>
              <w:left w:val="single" w:sz="4" w:space="0" w:color="auto"/>
              <w:bottom w:val="single" w:sz="4" w:space="0" w:color="auto"/>
              <w:right w:val="single" w:sz="4" w:space="0" w:color="auto"/>
            </w:tcBorders>
          </w:tcPr>
          <w:p w:rsidR="000D668F" w:rsidRPr="00A6514A" w:rsidRDefault="000D668F" w:rsidP="00866F5D">
            <w:pPr>
              <w:widowControl w:val="0"/>
              <w:autoSpaceDE w:val="0"/>
              <w:autoSpaceDN w:val="0"/>
              <w:adjustRightInd w:val="0"/>
              <w:jc w:val="center"/>
            </w:pPr>
            <w:r w:rsidRPr="00A6514A">
              <w:t>Допускается</w:t>
            </w:r>
          </w:p>
        </w:tc>
      </w:tr>
      <w:tr w:rsidR="000D668F" w:rsidRPr="00A6514A" w:rsidTr="000D2C68">
        <w:trPr>
          <w:cantSplit/>
          <w:trHeight w:val="3886"/>
        </w:trPr>
        <w:tc>
          <w:tcPr>
            <w:tcW w:w="577" w:type="pct"/>
            <w:tcBorders>
              <w:top w:val="single" w:sz="4" w:space="0" w:color="auto"/>
              <w:left w:val="single" w:sz="4" w:space="0" w:color="auto"/>
              <w:bottom w:val="single" w:sz="4" w:space="0" w:color="auto"/>
              <w:right w:val="single" w:sz="4" w:space="0" w:color="auto"/>
            </w:tcBorders>
          </w:tcPr>
          <w:p w:rsidR="000D668F" w:rsidRPr="00A6514A" w:rsidRDefault="000D668F" w:rsidP="00866F5D">
            <w:pPr>
              <w:widowControl w:val="0"/>
              <w:autoSpaceDE w:val="0"/>
              <w:autoSpaceDN w:val="0"/>
              <w:adjustRightInd w:val="0"/>
            </w:pPr>
            <w:r w:rsidRPr="00A6514A">
              <w:t>Прибрежная  защитная  полоса</w:t>
            </w:r>
          </w:p>
        </w:tc>
        <w:tc>
          <w:tcPr>
            <w:tcW w:w="2308" w:type="pct"/>
            <w:tcBorders>
              <w:top w:val="single" w:sz="4" w:space="0" w:color="auto"/>
              <w:left w:val="single" w:sz="4" w:space="0" w:color="auto"/>
              <w:bottom w:val="single" w:sz="4" w:space="0" w:color="auto"/>
              <w:right w:val="single" w:sz="4" w:space="0" w:color="auto"/>
            </w:tcBorders>
          </w:tcPr>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Использование сточных вод для удобрения почв;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Осуществление авиационных мер по борьбе с  вредителями и болезнями растений;</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Движение и стоянка транспортных средств (кроме специальных транспортных средств);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Распашка земель;</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Размещение отвалов размываемых грунтов;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Выпас сельскохозяйственных животных и организация для них летних лагерей, ванн;</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Проведение рубок главного пользования.</w:t>
            </w:r>
          </w:p>
        </w:tc>
        <w:tc>
          <w:tcPr>
            <w:tcW w:w="2115" w:type="pct"/>
            <w:vMerge w:val="restart"/>
            <w:tcBorders>
              <w:top w:val="single" w:sz="4" w:space="0" w:color="auto"/>
              <w:left w:val="single" w:sz="4" w:space="0" w:color="auto"/>
              <w:right w:val="single" w:sz="4" w:space="0" w:color="auto"/>
            </w:tcBorders>
          </w:tcPr>
          <w:p w:rsidR="000D668F" w:rsidRPr="00A6514A" w:rsidRDefault="000D668F" w:rsidP="009B3E95">
            <w:pPr>
              <w:widowControl w:val="0"/>
              <w:numPr>
                <w:ilvl w:val="0"/>
                <w:numId w:val="48"/>
              </w:numPr>
              <w:autoSpaceDE w:val="0"/>
              <w:autoSpaceDN w:val="0"/>
              <w:adjustRightInd w:val="0"/>
            </w:pPr>
            <w:r w:rsidRPr="00A6514A">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w:t>
            </w:r>
          </w:p>
          <w:p w:rsidR="000D668F" w:rsidRPr="00A6514A" w:rsidRDefault="000D668F" w:rsidP="009B3E95">
            <w:pPr>
              <w:widowControl w:val="0"/>
              <w:numPr>
                <w:ilvl w:val="0"/>
                <w:numId w:val="48"/>
              </w:numPr>
              <w:autoSpaceDE w:val="0"/>
              <w:autoSpaceDN w:val="0"/>
              <w:adjustRightInd w:val="0"/>
            </w:pPr>
            <w:r w:rsidRPr="00A6514A">
              <w:t>Движение транспортных средств по дорогам и  стоянка на дорогах и в специально оборудованных местах, имеющих твердое покрытие.</w:t>
            </w:r>
          </w:p>
        </w:tc>
      </w:tr>
      <w:tr w:rsidR="000D668F" w:rsidRPr="00A6514A" w:rsidTr="00866F5D">
        <w:trPr>
          <w:cantSplit/>
        </w:trPr>
        <w:tc>
          <w:tcPr>
            <w:tcW w:w="577" w:type="pct"/>
            <w:tcBorders>
              <w:top w:val="single" w:sz="4" w:space="0" w:color="auto"/>
              <w:left w:val="single" w:sz="4" w:space="0" w:color="auto"/>
              <w:bottom w:val="single" w:sz="4" w:space="0" w:color="auto"/>
              <w:right w:val="single" w:sz="4" w:space="0" w:color="auto"/>
            </w:tcBorders>
          </w:tcPr>
          <w:p w:rsidR="000D668F" w:rsidRPr="00A6514A" w:rsidRDefault="000D668F" w:rsidP="00866F5D">
            <w:pPr>
              <w:jc w:val="center"/>
            </w:pPr>
            <w:r w:rsidRPr="00A6514A">
              <w:t>Водоохранная  зона</w:t>
            </w:r>
          </w:p>
          <w:p w:rsidR="000D668F" w:rsidRPr="00A6514A" w:rsidRDefault="000D668F" w:rsidP="00866F5D">
            <w:pPr>
              <w:widowControl w:val="0"/>
              <w:autoSpaceDE w:val="0"/>
              <w:autoSpaceDN w:val="0"/>
              <w:adjustRightInd w:val="0"/>
              <w:jc w:val="center"/>
            </w:pPr>
          </w:p>
        </w:tc>
        <w:tc>
          <w:tcPr>
            <w:tcW w:w="2308" w:type="pct"/>
            <w:tcBorders>
              <w:top w:val="single" w:sz="4" w:space="0" w:color="auto"/>
              <w:left w:val="single" w:sz="4" w:space="0" w:color="auto"/>
              <w:bottom w:val="single" w:sz="4" w:space="0" w:color="auto"/>
              <w:right w:val="single" w:sz="4" w:space="0" w:color="auto"/>
            </w:tcBorders>
          </w:tcPr>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Использование сточных вод для удобрения почв;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Осуществление авиационных мер по борьбе с  вредителями и болезнями растений;</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Движение и стоянка транспортных средств (кроме специальных транспортных средств);</w:t>
            </w:r>
          </w:p>
          <w:p w:rsidR="000D668F" w:rsidRPr="00A6514A" w:rsidRDefault="000D668F" w:rsidP="009B3E95">
            <w:pPr>
              <w:pStyle w:val="af5"/>
              <w:numPr>
                <w:ilvl w:val="0"/>
                <w:numId w:val="48"/>
              </w:numPr>
              <w:jc w:val="both"/>
              <w:rPr>
                <w:b w:val="0"/>
                <w:bCs w:val="0"/>
                <w:sz w:val="24"/>
                <w:szCs w:val="24"/>
              </w:rPr>
            </w:pPr>
            <w:r w:rsidRPr="00A6514A">
              <w:rPr>
                <w:b w:val="0"/>
                <w:bCs w:val="0"/>
                <w:sz w:val="24"/>
                <w:szCs w:val="24"/>
              </w:rPr>
              <w:t>Проведение рубок главного пользования.</w:t>
            </w:r>
          </w:p>
        </w:tc>
        <w:tc>
          <w:tcPr>
            <w:tcW w:w="2115" w:type="pct"/>
            <w:vMerge/>
            <w:tcBorders>
              <w:left w:val="single" w:sz="4" w:space="0" w:color="auto"/>
              <w:bottom w:val="single" w:sz="4" w:space="0" w:color="auto"/>
              <w:right w:val="single" w:sz="4" w:space="0" w:color="auto"/>
            </w:tcBorders>
          </w:tcPr>
          <w:p w:rsidR="000D668F" w:rsidRPr="00A6514A" w:rsidRDefault="000D668F" w:rsidP="009B3E95">
            <w:pPr>
              <w:widowControl w:val="0"/>
              <w:numPr>
                <w:ilvl w:val="0"/>
                <w:numId w:val="48"/>
              </w:numPr>
              <w:autoSpaceDE w:val="0"/>
              <w:autoSpaceDN w:val="0"/>
              <w:adjustRightInd w:val="0"/>
            </w:pPr>
          </w:p>
        </w:tc>
      </w:tr>
    </w:tbl>
    <w:p w:rsidR="00D37CE6" w:rsidRDefault="00D37CE6" w:rsidP="00D37CE6">
      <w:pPr>
        <w:pStyle w:val="ConsNormal"/>
        <w:widowControl/>
        <w:tabs>
          <w:tab w:val="left" w:pos="1985"/>
        </w:tabs>
        <w:ind w:left="426" w:right="0" w:firstLine="0"/>
        <w:jc w:val="center"/>
        <w:rPr>
          <w:rFonts w:ascii="Times New Roman" w:hAnsi="Times New Roman"/>
          <w:b/>
          <w:i/>
          <w:sz w:val="28"/>
          <w:szCs w:val="28"/>
        </w:rPr>
      </w:pPr>
    </w:p>
    <w:p w:rsidR="001E2CF6" w:rsidRPr="001E2CF6" w:rsidRDefault="001E2CF6" w:rsidP="001E2CF6">
      <w:pPr>
        <w:pStyle w:val="ConsNormal"/>
        <w:widowControl/>
        <w:tabs>
          <w:tab w:val="left" w:pos="1985"/>
        </w:tabs>
        <w:spacing w:before="120" w:after="120"/>
        <w:ind w:left="1418" w:right="0" w:firstLine="0"/>
        <w:jc w:val="center"/>
        <w:rPr>
          <w:rFonts w:ascii="Times New Roman" w:hAnsi="Times New Roman"/>
          <w:b/>
          <w:i/>
          <w:sz w:val="28"/>
          <w:szCs w:val="28"/>
        </w:rPr>
      </w:pPr>
      <w:r w:rsidRPr="001E2CF6">
        <w:rPr>
          <w:rFonts w:ascii="Times New Roman" w:hAnsi="Times New Roman"/>
          <w:b/>
          <w:i/>
          <w:sz w:val="28"/>
          <w:szCs w:val="28"/>
        </w:rPr>
        <w:t>Зоны санитарной охраны источников питьевого водоснабжения</w:t>
      </w:r>
    </w:p>
    <w:p w:rsidR="001E2CF6" w:rsidRPr="000D2C68" w:rsidRDefault="001E2CF6" w:rsidP="000D2C68">
      <w:pPr>
        <w:pStyle w:val="af3"/>
        <w:spacing w:after="0"/>
        <w:ind w:firstLine="708"/>
        <w:jc w:val="both"/>
        <w:rPr>
          <w:sz w:val="24"/>
          <w:szCs w:val="24"/>
        </w:rPr>
      </w:pPr>
      <w:r w:rsidRPr="000D2C68">
        <w:rPr>
          <w:sz w:val="24"/>
          <w:szCs w:val="24"/>
        </w:rPr>
        <w:t xml:space="preserve">Источниками хозяйственно-питьевого водоснабжения в Дальнереченском муниципальном районе являются подземные воды. </w:t>
      </w:r>
    </w:p>
    <w:p w:rsidR="001E2CF6" w:rsidRPr="000D2C68" w:rsidRDefault="001E2CF6" w:rsidP="000D2C68">
      <w:pPr>
        <w:pStyle w:val="af3"/>
        <w:spacing w:after="0"/>
        <w:ind w:firstLine="708"/>
        <w:jc w:val="both"/>
        <w:rPr>
          <w:sz w:val="24"/>
          <w:szCs w:val="24"/>
        </w:rPr>
      </w:pPr>
      <w:r w:rsidRPr="000D2C68">
        <w:rPr>
          <w:sz w:val="24"/>
          <w:szCs w:val="24"/>
        </w:rPr>
        <w:t>В соответствии с СанПиН 2.1.4.1110-02 и СНиП 2.04.02-84* источники хозяйственно-питьевого водоснабжения должны иметь зоны санитарной охраны (ЗСО).</w:t>
      </w:r>
    </w:p>
    <w:p w:rsidR="001E2CF6" w:rsidRPr="000D2C68" w:rsidRDefault="001E2CF6" w:rsidP="000D2C68">
      <w:pPr>
        <w:pStyle w:val="af3"/>
        <w:spacing w:after="0"/>
        <w:jc w:val="both"/>
        <w:rPr>
          <w:sz w:val="24"/>
          <w:szCs w:val="24"/>
        </w:rPr>
      </w:pPr>
      <w:r w:rsidRPr="000D2C68">
        <w:rPr>
          <w:sz w:val="24"/>
          <w:szCs w:val="24"/>
        </w:rPr>
        <w:tab/>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1E2CF6" w:rsidRPr="000D2C68" w:rsidRDefault="001E2CF6" w:rsidP="000D2C68">
      <w:pPr>
        <w:pStyle w:val="af3"/>
        <w:spacing w:after="0"/>
        <w:jc w:val="both"/>
        <w:rPr>
          <w:sz w:val="24"/>
          <w:szCs w:val="24"/>
        </w:rPr>
      </w:pPr>
      <w:r w:rsidRPr="000D2C68">
        <w:rPr>
          <w:sz w:val="24"/>
          <w:szCs w:val="24"/>
        </w:rPr>
        <w:tab/>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1E2CF6" w:rsidRPr="000D2C68" w:rsidRDefault="001E2CF6" w:rsidP="000D2C68">
      <w:pPr>
        <w:ind w:firstLine="708"/>
        <w:jc w:val="both"/>
        <w:rPr>
          <w:b/>
          <w:bCs/>
          <w:color w:val="000000"/>
        </w:rPr>
      </w:pPr>
      <w:r w:rsidRPr="000D2C68">
        <w:t xml:space="preserve">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w:t>
      </w:r>
      <w:r w:rsidRPr="000D2C68">
        <w:rPr>
          <w:color w:val="000000"/>
        </w:rPr>
        <w:t>(таблицы 1.16.2-1).</w:t>
      </w:r>
    </w:p>
    <w:p w:rsidR="001E2CF6" w:rsidRPr="000D2C68" w:rsidRDefault="001E2CF6" w:rsidP="000D2C68">
      <w:pPr>
        <w:jc w:val="both"/>
      </w:pPr>
      <w:r w:rsidRPr="000D2C68">
        <w:tab/>
        <w:t xml:space="preserve">Ширину санитарно-защитной полосы водоводов следует принимать при наличии грунтовых вод не менее </w:t>
      </w:r>
      <w:smartTag w:uri="urn:schemas-microsoft-com:office:smarttags" w:element="metricconverter">
        <w:smartTagPr>
          <w:attr w:name="ProductID" w:val="50 м"/>
        </w:smartTagPr>
        <w:r w:rsidRPr="000D2C68">
          <w:t>50 м</w:t>
        </w:r>
      </w:smartTag>
      <w:r w:rsidRPr="000D2C68">
        <w:t xml:space="preserve">,  при отсутствии грунтовых вод не менее </w:t>
      </w:r>
      <w:smartTag w:uri="urn:schemas-microsoft-com:office:smarttags" w:element="metricconverter">
        <w:smartTagPr>
          <w:attr w:name="ProductID" w:val="10 м"/>
        </w:smartTagPr>
        <w:r w:rsidRPr="000D2C68">
          <w:t>10 м</w:t>
        </w:r>
      </w:smartTag>
      <w:r w:rsidRPr="000D2C68">
        <w:t xml:space="preserve"> по обе стороны водовода. В ее пределах должны отсутствовать источники загрязнения почвы и грунтовых вод. </w:t>
      </w:r>
    </w:p>
    <w:p w:rsidR="001E2CF6" w:rsidRPr="000D2C68" w:rsidRDefault="001E2CF6" w:rsidP="000D2C68">
      <w:pPr>
        <w:pStyle w:val="af3"/>
        <w:spacing w:after="0"/>
        <w:ind w:firstLine="708"/>
        <w:jc w:val="both"/>
        <w:rPr>
          <w:sz w:val="24"/>
          <w:szCs w:val="24"/>
        </w:rPr>
      </w:pPr>
      <w:r w:rsidRPr="000D2C68">
        <w:rPr>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E2CF6" w:rsidRPr="000D2C68" w:rsidRDefault="001E2CF6" w:rsidP="000D2C68">
      <w:pPr>
        <w:pStyle w:val="af3"/>
        <w:spacing w:after="0"/>
        <w:ind w:firstLine="708"/>
        <w:jc w:val="both"/>
        <w:rPr>
          <w:sz w:val="24"/>
          <w:szCs w:val="24"/>
        </w:rPr>
      </w:pPr>
      <w:r w:rsidRPr="000D2C68">
        <w:rPr>
          <w:sz w:val="24"/>
          <w:szCs w:val="24"/>
        </w:rPr>
        <w:t xml:space="preserve">По данным филиала ФГУЗ «Центр гигиены и эпидемиологии в Приморском крае в г.Лесозаводске» Дальнереченский отдел все артезианские скважины района имеют 1 пояс зоны санитарной охраны радиусом </w:t>
      </w:r>
      <w:smartTag w:uri="urn:schemas-microsoft-com:office:smarttags" w:element="metricconverter">
        <w:smartTagPr>
          <w:attr w:name="ProductID" w:val="30 м"/>
        </w:smartTagPr>
        <w:r w:rsidRPr="000D2C68">
          <w:rPr>
            <w:sz w:val="24"/>
            <w:szCs w:val="24"/>
          </w:rPr>
          <w:t>30 м</w:t>
        </w:r>
      </w:smartTag>
      <w:r w:rsidRPr="000D2C68">
        <w:rPr>
          <w:sz w:val="24"/>
          <w:szCs w:val="24"/>
        </w:rPr>
        <w:t>. Проекты зон санитарной охраны источников водоснабжения и водопроводов питьевого назначения отсутствуют.</w:t>
      </w:r>
    </w:p>
    <w:p w:rsidR="002D54A0" w:rsidRPr="000D2C68" w:rsidRDefault="002D54A0" w:rsidP="000D2C68">
      <w:pPr>
        <w:pStyle w:val="ConsNormal"/>
        <w:widowControl/>
        <w:tabs>
          <w:tab w:val="left" w:pos="1985"/>
        </w:tabs>
        <w:ind w:left="426" w:right="0" w:firstLine="0"/>
        <w:jc w:val="center"/>
        <w:rPr>
          <w:rFonts w:ascii="Times New Roman" w:hAnsi="Times New Roman"/>
          <w:b/>
          <w:i/>
          <w:sz w:val="24"/>
          <w:szCs w:val="24"/>
        </w:rPr>
      </w:pPr>
    </w:p>
    <w:p w:rsidR="001E2CF6" w:rsidRPr="000D2C68" w:rsidRDefault="001E2CF6" w:rsidP="000D2C68">
      <w:pPr>
        <w:ind w:left="703"/>
        <w:jc w:val="both"/>
      </w:pPr>
      <w:r w:rsidRPr="000D2C68">
        <w:t>Таблица 8.1 - Регламенты использования территории зон санитарной охраны подземных источников водоснабжения</w:t>
      </w:r>
    </w:p>
    <w:p w:rsidR="001E2CF6" w:rsidRPr="000D2C68" w:rsidRDefault="001E2CF6" w:rsidP="000D2C68">
      <w:pPr>
        <w:ind w:left="703"/>
        <w:jc w:val="both"/>
        <w:rPr>
          <w:color w:val="000000"/>
        </w:rPr>
      </w:pPr>
    </w:p>
    <w:tbl>
      <w:tblPr>
        <w:tblW w:w="0" w:type="auto"/>
        <w:tblBorders>
          <w:top w:val="double" w:sz="4" w:space="0" w:color="auto"/>
          <w:left w:val="double" w:sz="4" w:space="0" w:color="auto"/>
          <w:bottom w:val="double" w:sz="4" w:space="0" w:color="auto"/>
          <w:right w:val="double" w:sz="4" w:space="0" w:color="auto"/>
        </w:tblBorders>
        <w:tblLook w:val="0000"/>
      </w:tblPr>
      <w:tblGrid>
        <w:gridCol w:w="2064"/>
        <w:gridCol w:w="4958"/>
        <w:gridCol w:w="8333"/>
      </w:tblGrid>
      <w:tr w:rsidR="001E2CF6" w:rsidRPr="000D2C68" w:rsidTr="00866F5D">
        <w:trPr>
          <w:trHeight w:val="549"/>
        </w:trPr>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jc w:val="center"/>
            </w:pPr>
            <w:r w:rsidRPr="000D2C68">
              <w:t>Наименование зон и поясов</w:t>
            </w:r>
          </w:p>
        </w:tc>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jc w:val="center"/>
            </w:pPr>
            <w:r w:rsidRPr="000D2C68">
              <w:t>Запрещается</w:t>
            </w:r>
          </w:p>
        </w:tc>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jc w:val="center"/>
            </w:pPr>
            <w:r w:rsidRPr="000D2C68">
              <w:t>Допускается</w:t>
            </w:r>
          </w:p>
        </w:tc>
      </w:tr>
      <w:tr w:rsidR="001E2CF6" w:rsidRPr="000D2C68" w:rsidTr="00866F5D">
        <w:trPr>
          <w:trHeight w:val="732"/>
        </w:trPr>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jc w:val="center"/>
            </w:pPr>
            <w:r w:rsidRPr="000D2C68">
              <w:rPr>
                <w:lang w:val="en-US"/>
              </w:rPr>
              <w:t>I</w:t>
            </w:r>
            <w:r w:rsidRPr="000D2C68">
              <w:t xml:space="preserve"> пояс ЗСО</w:t>
            </w:r>
          </w:p>
        </w:tc>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numPr>
                <w:ilvl w:val="0"/>
                <w:numId w:val="54"/>
              </w:numPr>
              <w:ind w:left="487" w:hanging="427"/>
            </w:pPr>
            <w:r w:rsidRPr="000D2C68">
              <w:t>Все виды строительства;</w:t>
            </w:r>
          </w:p>
          <w:p w:rsidR="001E2CF6" w:rsidRPr="000D2C68" w:rsidRDefault="001E2CF6" w:rsidP="000D2C68">
            <w:pPr>
              <w:numPr>
                <w:ilvl w:val="0"/>
                <w:numId w:val="54"/>
              </w:numPr>
              <w:ind w:left="487" w:hanging="427"/>
            </w:pPr>
            <w:r w:rsidRPr="000D2C68">
              <w:t>Выпуск любых стоков;</w:t>
            </w:r>
          </w:p>
          <w:p w:rsidR="001E2CF6" w:rsidRPr="000D2C68" w:rsidRDefault="001E2CF6" w:rsidP="000D2C68">
            <w:pPr>
              <w:numPr>
                <w:ilvl w:val="0"/>
                <w:numId w:val="54"/>
              </w:numPr>
              <w:ind w:left="487" w:hanging="427"/>
            </w:pPr>
            <w:r w:rsidRPr="000D2C68">
              <w:t>Размещение жилых и хоз-бытовых зданий;</w:t>
            </w:r>
          </w:p>
          <w:p w:rsidR="001E2CF6" w:rsidRPr="000D2C68" w:rsidRDefault="001E2CF6" w:rsidP="000D2C68">
            <w:pPr>
              <w:numPr>
                <w:ilvl w:val="0"/>
                <w:numId w:val="54"/>
              </w:numPr>
              <w:ind w:left="487" w:hanging="427"/>
            </w:pPr>
            <w:r w:rsidRPr="000D2C68">
              <w:t>Проживание  людей;</w:t>
            </w:r>
          </w:p>
          <w:p w:rsidR="001E2CF6" w:rsidRPr="000D2C68" w:rsidRDefault="001E2CF6" w:rsidP="000D2C68">
            <w:pPr>
              <w:numPr>
                <w:ilvl w:val="0"/>
                <w:numId w:val="54"/>
              </w:numPr>
              <w:ind w:left="487" w:hanging="427"/>
            </w:pPr>
            <w:r w:rsidRPr="000D2C68">
              <w:t>Загрязнение питьевой воды через оголовки и устья скважин, люки и переливные трубы резервуаров.</w:t>
            </w:r>
          </w:p>
        </w:tc>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numPr>
                <w:ilvl w:val="0"/>
                <w:numId w:val="55"/>
              </w:numPr>
              <w:ind w:left="500" w:hanging="369"/>
            </w:pPr>
            <w:r w:rsidRPr="000D2C68">
              <w:t>Ограждение  и охрана;</w:t>
            </w:r>
          </w:p>
          <w:p w:rsidR="001E2CF6" w:rsidRPr="000D2C68" w:rsidRDefault="001E2CF6" w:rsidP="000D2C68">
            <w:pPr>
              <w:numPr>
                <w:ilvl w:val="0"/>
                <w:numId w:val="55"/>
              </w:numPr>
              <w:ind w:left="500" w:hanging="369"/>
            </w:pPr>
            <w:r w:rsidRPr="000D2C68">
              <w:t>Озеленение;</w:t>
            </w:r>
          </w:p>
          <w:p w:rsidR="001E2CF6" w:rsidRPr="000D2C68" w:rsidRDefault="001E2CF6" w:rsidP="000D2C68">
            <w:pPr>
              <w:numPr>
                <w:ilvl w:val="0"/>
                <w:numId w:val="55"/>
              </w:numPr>
              <w:ind w:left="500" w:hanging="369"/>
            </w:pPr>
            <w:r w:rsidRPr="000D2C68">
              <w:t>Отвод поверхностного стока на очистные сооружения;</w:t>
            </w:r>
          </w:p>
          <w:p w:rsidR="001E2CF6" w:rsidRPr="000D2C68" w:rsidRDefault="001E2CF6" w:rsidP="000D2C68">
            <w:pPr>
              <w:numPr>
                <w:ilvl w:val="0"/>
                <w:numId w:val="55"/>
              </w:numPr>
              <w:ind w:left="500" w:hanging="369"/>
            </w:pPr>
            <w:r w:rsidRPr="000D2C68">
              <w:t>Твердое покрытие на дорожках;</w:t>
            </w:r>
          </w:p>
          <w:p w:rsidR="001E2CF6" w:rsidRPr="000D2C68" w:rsidRDefault="001E2CF6" w:rsidP="000D2C68">
            <w:pPr>
              <w:numPr>
                <w:ilvl w:val="0"/>
                <w:numId w:val="55"/>
              </w:numPr>
              <w:ind w:left="500" w:hanging="369"/>
            </w:pPr>
            <w:r w:rsidRPr="000D2C68">
              <w:t>Оборудование зданий канализацией  с отводом сточных вод на КОС;</w:t>
            </w:r>
          </w:p>
          <w:p w:rsidR="001E2CF6" w:rsidRPr="000D2C68" w:rsidRDefault="001E2CF6" w:rsidP="000D2C68">
            <w:pPr>
              <w:numPr>
                <w:ilvl w:val="0"/>
                <w:numId w:val="55"/>
              </w:numPr>
              <w:ind w:left="500" w:hanging="369"/>
            </w:pPr>
            <w:r w:rsidRPr="000D2C68">
              <w:t>Оборудование водопроводных сооружений  с учетом предотвращения загрязнения питьевой воды через оголовки и устья скважин и т.д.;</w:t>
            </w:r>
          </w:p>
          <w:p w:rsidR="001E2CF6" w:rsidRPr="000D2C68" w:rsidRDefault="001E2CF6" w:rsidP="000D2C68">
            <w:pPr>
              <w:numPr>
                <w:ilvl w:val="0"/>
                <w:numId w:val="55"/>
              </w:numPr>
              <w:ind w:left="500" w:hanging="369"/>
            </w:pPr>
            <w:r w:rsidRPr="000D2C68">
              <w:t>Оборудование водозаборов аппаратурой для контроля дебита.</w:t>
            </w:r>
          </w:p>
        </w:tc>
      </w:tr>
      <w:tr w:rsidR="001E2CF6" w:rsidRPr="000D2C68" w:rsidTr="00866F5D">
        <w:trPr>
          <w:trHeight w:val="732"/>
        </w:trPr>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jc w:val="center"/>
            </w:pPr>
            <w:r w:rsidRPr="000D2C68">
              <w:rPr>
                <w:lang w:val="en-US"/>
              </w:rPr>
              <w:lastRenderedPageBreak/>
              <w:t>II</w:t>
            </w:r>
            <w:r w:rsidRPr="000D2C68">
              <w:t xml:space="preserve"> и </w:t>
            </w:r>
            <w:r w:rsidRPr="000D2C68">
              <w:rPr>
                <w:lang w:val="en-US"/>
              </w:rPr>
              <w:t>III</w:t>
            </w:r>
            <w:r w:rsidRPr="000D2C68">
              <w:t xml:space="preserve"> пояса </w:t>
            </w:r>
          </w:p>
        </w:tc>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numPr>
                <w:ilvl w:val="0"/>
                <w:numId w:val="54"/>
              </w:numPr>
              <w:ind w:left="487" w:hanging="427"/>
            </w:pPr>
            <w:r w:rsidRPr="000D2C68">
              <w:t>Закачка отработанных вод в подземные горизонты, подземного складирования твердых отходов и разработки недр земли;</w:t>
            </w:r>
          </w:p>
          <w:p w:rsidR="001E2CF6" w:rsidRPr="000D2C68" w:rsidRDefault="001E2CF6" w:rsidP="000D2C68">
            <w:pPr>
              <w:numPr>
                <w:ilvl w:val="0"/>
                <w:numId w:val="54"/>
              </w:numPr>
              <w:ind w:left="487" w:hanging="427"/>
            </w:pPr>
            <w:r w:rsidRPr="000D2C68">
              <w:t>Размещение складов  ГСМ, накопителей промстоков, шламохранилищ,  кладбищ.</w:t>
            </w:r>
          </w:p>
          <w:p w:rsidR="001E2CF6" w:rsidRPr="000D2C68" w:rsidRDefault="001E2CF6" w:rsidP="000D2C68">
            <w:pPr>
              <w:ind w:left="487" w:hanging="427"/>
            </w:pPr>
          </w:p>
        </w:tc>
        <w:tc>
          <w:tcPr>
            <w:tcW w:w="0" w:type="auto"/>
            <w:tcBorders>
              <w:top w:val="single" w:sz="4" w:space="0" w:color="auto"/>
              <w:left w:val="single" w:sz="4" w:space="0" w:color="auto"/>
              <w:bottom w:val="single" w:sz="4" w:space="0" w:color="auto"/>
              <w:right w:val="single" w:sz="4" w:space="0" w:color="auto"/>
            </w:tcBorders>
          </w:tcPr>
          <w:p w:rsidR="001E2CF6" w:rsidRPr="000D2C68" w:rsidRDefault="001E2CF6" w:rsidP="000D2C68">
            <w:pPr>
              <w:numPr>
                <w:ilvl w:val="0"/>
                <w:numId w:val="55"/>
              </w:numPr>
              <w:ind w:left="500" w:hanging="369"/>
            </w:pPr>
            <w:r w:rsidRPr="000D2C68">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1E2CF6" w:rsidRPr="000D2C68" w:rsidRDefault="001E2CF6" w:rsidP="000D2C68">
            <w:pPr>
              <w:numPr>
                <w:ilvl w:val="0"/>
                <w:numId w:val="55"/>
              </w:numPr>
              <w:ind w:left="500" w:hanging="369"/>
            </w:pPr>
            <w:r w:rsidRPr="000D2C68">
              <w:t>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1E2CF6" w:rsidRPr="000D2C68" w:rsidRDefault="001E2CF6" w:rsidP="000D2C68">
            <w:pPr>
              <w:numPr>
                <w:ilvl w:val="0"/>
                <w:numId w:val="55"/>
              </w:numPr>
              <w:ind w:left="500" w:hanging="369"/>
              <w:rPr>
                <w:b/>
              </w:rPr>
            </w:pPr>
            <w:r w:rsidRPr="000D2C68">
              <w:t xml:space="preserve">В </w:t>
            </w:r>
            <w:r w:rsidRPr="000D2C68">
              <w:rPr>
                <w:lang w:val="en-US"/>
              </w:rPr>
              <w:t>III</w:t>
            </w:r>
            <w:r w:rsidRPr="000D2C68">
              <w:t xml:space="preserve"> поясе при использовании защищенных подземных вод, выполнении спецмероприятий по защите водоносного горизонта от загрязнения:  размещение складов ГСМ, ядохимикатов,  накопителей промстоков, шламохранилищ и др.</w:t>
            </w:r>
          </w:p>
        </w:tc>
      </w:tr>
    </w:tbl>
    <w:p w:rsidR="001E2CF6" w:rsidRPr="000D2C68" w:rsidRDefault="001E2CF6" w:rsidP="000D2C68">
      <w:pPr>
        <w:pStyle w:val="ConsNormal"/>
        <w:widowControl/>
        <w:tabs>
          <w:tab w:val="left" w:pos="1985"/>
        </w:tabs>
        <w:ind w:left="426" w:right="0" w:firstLine="0"/>
        <w:jc w:val="center"/>
        <w:rPr>
          <w:rFonts w:ascii="Times New Roman" w:hAnsi="Times New Roman"/>
          <w:b/>
          <w:i/>
          <w:sz w:val="24"/>
          <w:szCs w:val="24"/>
        </w:rPr>
      </w:pPr>
    </w:p>
    <w:p w:rsidR="001E2CF6" w:rsidRPr="000D2C68" w:rsidRDefault="001E2CF6" w:rsidP="000D2C68">
      <w:pPr>
        <w:ind w:firstLine="708"/>
        <w:jc w:val="both"/>
        <w:rPr>
          <w:color w:val="000000"/>
        </w:rPr>
      </w:pPr>
      <w:r w:rsidRPr="000D2C68">
        <w:rPr>
          <w:color w:val="000000"/>
        </w:rPr>
        <w:t>Наиболее распространенными водозаборными сооружениями в населенных пунктах являются шахтные и трубчатые колодцы различных конструкций и глубины.</w:t>
      </w:r>
    </w:p>
    <w:p w:rsidR="001E2CF6" w:rsidRPr="000D2C68" w:rsidRDefault="001E2CF6" w:rsidP="000D2C68">
      <w:pPr>
        <w:ind w:firstLine="708"/>
        <w:jc w:val="both"/>
      </w:pPr>
      <w:r w:rsidRPr="000D2C68">
        <w:t xml:space="preserve">В соответствии с требованиями </w:t>
      </w:r>
      <w:r w:rsidRPr="000D2C68">
        <w:rPr>
          <w:rStyle w:val="spelle"/>
          <w:bCs/>
          <w:color w:val="000000"/>
        </w:rPr>
        <w:t>СанПиН</w:t>
      </w:r>
      <w:r w:rsidRPr="000D2C68">
        <w:rPr>
          <w:bCs/>
          <w:color w:val="000000"/>
        </w:rPr>
        <w:t xml:space="preserve"> 2.1.4.1175-02«Гигиенические требования к качеству воды нецентрализованного водоснабжения. Санитарная охрана источников»</w:t>
      </w:r>
      <w:r w:rsidRPr="000D2C68">
        <w:t xml:space="preserve"> выбор места расположения водозаборных сооружений осуществляется их владельцами с привлечением соответствующих специалистов и проводится на основании геологических и гидрогеологических данных, а также результатов санитарного обследования близлежащих территорий.</w:t>
      </w:r>
    </w:p>
    <w:p w:rsidR="001E2CF6" w:rsidRPr="000D2C68" w:rsidRDefault="001E2CF6" w:rsidP="000D2C68">
      <w:pPr>
        <w:ind w:firstLine="708"/>
        <w:jc w:val="both"/>
      </w:pPr>
      <w:r w:rsidRPr="000D2C68">
        <w:t xml:space="preserve">Место расположения водозаборных сооружений следует выбирать на незагрязненном участке, удаленном не менее чем на </w:t>
      </w:r>
      <w:smartTag w:uri="urn:schemas-microsoft-com:office:smarttags" w:element="metricconverter">
        <w:smartTagPr>
          <w:attr w:name="ProductID" w:val="50 м"/>
        </w:smartTagPr>
        <w:r w:rsidRPr="000D2C68">
          <w:t>50 м</w:t>
        </w:r>
      </w:smartTag>
      <w:r w:rsidRPr="000D2C68">
        <w:t xml:space="preserve"> выше по потоку грунтовых вод от существующих или возможных источников загрязнения: выгребных туалетов и ям, </w:t>
      </w:r>
      <w:r w:rsidRPr="000D2C68">
        <w:rPr>
          <w:color w:val="000000"/>
        </w:rPr>
        <w:t>складов удобрений и ядохимикатов, предприятий местной промышленности, канализационных сооружений и др.</w:t>
      </w:r>
    </w:p>
    <w:p w:rsidR="001E2CF6" w:rsidRPr="000D2C68" w:rsidRDefault="001E2CF6" w:rsidP="000D2C68">
      <w:pPr>
        <w:jc w:val="both"/>
      </w:pPr>
      <w:r w:rsidRPr="000D2C68">
        <w:tab/>
        <w:t xml:space="preserve">По периметру оголовка колодца должен быть сделан «замок» из хорошо промятой и тщательно уплотненной глины или жирного суглинка глубиной </w:t>
      </w:r>
      <w:smartTag w:uri="urn:schemas-microsoft-com:office:smarttags" w:element="metricconverter">
        <w:smartTagPr>
          <w:attr w:name="ProductID" w:val="2 м"/>
        </w:smartTagPr>
        <w:r w:rsidRPr="000D2C68">
          <w:t>2 м</w:t>
        </w:r>
      </w:smartTag>
      <w:r w:rsidRPr="000D2C68">
        <w:t xml:space="preserve"> и шириной </w:t>
      </w:r>
      <w:smartTag w:uri="urn:schemas-microsoft-com:office:smarttags" w:element="metricconverter">
        <w:smartTagPr>
          <w:attr w:name="ProductID" w:val="1 м"/>
        </w:smartTagPr>
        <w:r w:rsidRPr="000D2C68">
          <w:t>1 м</w:t>
        </w:r>
      </w:smartTag>
      <w:r w:rsidRPr="000D2C68">
        <w:t xml:space="preserve">, а также отмостки из камня, кирпича, бетона или асфальта радиусом не менее </w:t>
      </w:r>
      <w:smartTag w:uri="urn:schemas-microsoft-com:office:smarttags" w:element="metricconverter">
        <w:smartTagPr>
          <w:attr w:name="ProductID" w:val="2 м"/>
        </w:smartTagPr>
        <w:r w:rsidRPr="000D2C68">
          <w:t>2 м</w:t>
        </w:r>
      </w:smartTag>
      <w:r w:rsidRPr="000D2C68">
        <w:t xml:space="preserve"> с уклоном </w:t>
      </w:r>
      <w:smartTag w:uri="urn:schemas-microsoft-com:office:smarttags" w:element="metricconverter">
        <w:smartTagPr>
          <w:attr w:name="ProductID" w:val="0,1 м"/>
        </w:smartTagPr>
        <w:r w:rsidRPr="000D2C68">
          <w:t>0,1 м</w:t>
        </w:r>
      </w:smartTag>
      <w:r w:rsidRPr="000D2C68">
        <w:t xml:space="preserve"> от колодца в сторону кювета. Вокруг колодца должно быть ограждение.</w:t>
      </w:r>
    </w:p>
    <w:p w:rsidR="001E2CF6" w:rsidRPr="000D2C68" w:rsidRDefault="001E2CF6" w:rsidP="000D2C68">
      <w:pPr>
        <w:ind w:firstLine="485"/>
        <w:jc w:val="both"/>
      </w:pPr>
      <w:r w:rsidRPr="000D2C68">
        <w:rPr>
          <w:color w:val="000000"/>
        </w:rPr>
        <w:t xml:space="preserve">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w:t>
      </w:r>
      <w:r w:rsidRPr="000D2C68">
        <w:rPr>
          <w:rStyle w:val="spelle"/>
          <w:color w:val="000000"/>
        </w:rPr>
        <w:t>оползневым</w:t>
      </w:r>
      <w:r w:rsidRPr="000D2C68">
        <w:rPr>
          <w:color w:val="000000"/>
        </w:rPr>
        <w:t xml:space="preserve"> и другим видам деформации, а также ближе </w:t>
      </w:r>
      <w:smartTag w:uri="urn:schemas-microsoft-com:office:smarttags" w:element="metricconverter">
        <w:smartTagPr>
          <w:attr w:name="ProductID" w:val="30 м"/>
        </w:smartTagPr>
        <w:r w:rsidRPr="000D2C68">
          <w:rPr>
            <w:color w:val="000000"/>
          </w:rPr>
          <w:t>30 м</w:t>
        </w:r>
      </w:smartTag>
      <w:r w:rsidRPr="000D2C68">
        <w:rPr>
          <w:color w:val="000000"/>
        </w:rPr>
        <w:t xml:space="preserve"> от магистралей с интенсивным движением транспорта.</w:t>
      </w:r>
    </w:p>
    <w:p w:rsidR="001E2CF6" w:rsidRPr="000D2C68" w:rsidRDefault="001E2CF6" w:rsidP="000D2C68">
      <w:pPr>
        <w:ind w:firstLine="485"/>
        <w:jc w:val="both"/>
      </w:pPr>
      <w:r w:rsidRPr="000D2C68">
        <w:rPr>
          <w:color w:val="000000"/>
        </w:rPr>
        <w:t>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w:t>
      </w:r>
    </w:p>
    <w:p w:rsidR="001E2CF6" w:rsidRPr="000D2C68" w:rsidRDefault="001E2CF6" w:rsidP="000D2C68">
      <w:pPr>
        <w:ind w:firstLine="485"/>
        <w:jc w:val="both"/>
      </w:pPr>
      <w:r w:rsidRPr="000D2C68">
        <w:t xml:space="preserve">В радиусе ближе </w:t>
      </w:r>
      <w:smartTag w:uri="urn:schemas-microsoft-com:office:smarttags" w:element="metricconverter">
        <w:smartTagPr>
          <w:attr w:name="ProductID" w:val="20 м"/>
        </w:smartTagPr>
        <w:r w:rsidRPr="000D2C68">
          <w:t>20 м</w:t>
        </w:r>
      </w:smartTag>
      <w:r w:rsidRPr="000D2C68">
        <w:t xml:space="preserve">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1E2CF6" w:rsidRPr="000D2C68" w:rsidRDefault="001E2CF6" w:rsidP="000D2C68">
      <w:pPr>
        <w:pStyle w:val="ConsNormal"/>
        <w:widowControl/>
        <w:tabs>
          <w:tab w:val="left" w:pos="1985"/>
        </w:tabs>
        <w:ind w:right="0" w:firstLine="0"/>
        <w:rPr>
          <w:rFonts w:ascii="Times New Roman" w:hAnsi="Times New Roman"/>
          <w:b/>
          <w:i/>
          <w:sz w:val="24"/>
          <w:szCs w:val="24"/>
        </w:rPr>
      </w:pPr>
    </w:p>
    <w:p w:rsidR="001E2CF6" w:rsidRPr="00A6514A" w:rsidRDefault="001E2CF6" w:rsidP="001E2CF6">
      <w:pPr>
        <w:pStyle w:val="ConsNormal"/>
        <w:widowControl/>
        <w:tabs>
          <w:tab w:val="left" w:pos="1985"/>
        </w:tabs>
        <w:ind w:left="426" w:right="0" w:firstLine="0"/>
        <w:jc w:val="center"/>
        <w:rPr>
          <w:rFonts w:ascii="Times New Roman" w:hAnsi="Times New Roman"/>
          <w:b/>
          <w:i/>
          <w:sz w:val="28"/>
          <w:szCs w:val="28"/>
        </w:rPr>
      </w:pPr>
      <w:r w:rsidRPr="00A6514A">
        <w:rPr>
          <w:rFonts w:ascii="Times New Roman" w:hAnsi="Times New Roman"/>
          <w:b/>
          <w:i/>
          <w:sz w:val="28"/>
          <w:szCs w:val="28"/>
        </w:rPr>
        <w:t>Санитарно-защитные зоны предприятий и объектов</w:t>
      </w:r>
    </w:p>
    <w:p w:rsidR="001E2CF6" w:rsidRPr="00A6514A" w:rsidRDefault="001E2CF6" w:rsidP="001E2CF6">
      <w:pPr>
        <w:pStyle w:val="af3"/>
        <w:widowControl/>
        <w:tabs>
          <w:tab w:val="left" w:pos="426"/>
          <w:tab w:val="left" w:pos="1985"/>
        </w:tabs>
        <w:autoSpaceDE/>
        <w:autoSpaceDN/>
        <w:adjustRightInd/>
        <w:spacing w:after="0"/>
        <w:ind w:left="426"/>
        <w:jc w:val="both"/>
        <w:rPr>
          <w:sz w:val="28"/>
          <w:szCs w:val="28"/>
        </w:rPr>
      </w:pPr>
    </w:p>
    <w:p w:rsidR="001E2CF6" w:rsidRPr="000D2C68" w:rsidRDefault="001E2CF6" w:rsidP="000D2C68">
      <w:pPr>
        <w:numPr>
          <w:ilvl w:val="0"/>
          <w:numId w:val="49"/>
        </w:numPr>
        <w:tabs>
          <w:tab w:val="left" w:pos="851"/>
        </w:tabs>
        <w:ind w:left="0" w:firstLine="709"/>
        <w:jc w:val="both"/>
      </w:pPr>
      <w:r w:rsidRPr="000D2C68">
        <w:t xml:space="preserve">В соответствии с Федеральным законом «О санитарно-эпидемиологическом благополучии населения» от 30.03.1999 №52-ФЗ и СанПиН 2.2.1./2.1.1.1200-03 «Санитарно-защитные зоны и санитарная классификация предприятий, сооружений и иных объектов» в целях </w:t>
      </w:r>
      <w:r w:rsidRPr="000D2C68">
        <w:lastRenderedPageBreak/>
        <w:t xml:space="preserve">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w:t>
      </w:r>
      <w:r w:rsidRPr="000D2C68">
        <w:rPr>
          <w:lang w:val="en-US"/>
        </w:rPr>
        <w:t>I</w:t>
      </w:r>
      <w:r w:rsidRPr="000D2C68">
        <w:t xml:space="preserve"> и </w:t>
      </w:r>
      <w:r w:rsidRPr="000D2C68">
        <w:rPr>
          <w:lang w:val="en-US"/>
        </w:rPr>
        <w:t>II</w:t>
      </w:r>
      <w:r w:rsidRPr="000D2C68">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1E2CF6" w:rsidRPr="000D2C68" w:rsidRDefault="001E2CF6" w:rsidP="000D2C68">
      <w:pPr>
        <w:numPr>
          <w:ilvl w:val="0"/>
          <w:numId w:val="49"/>
        </w:numPr>
        <w:tabs>
          <w:tab w:val="left" w:pos="851"/>
        </w:tabs>
        <w:ind w:left="0" w:firstLine="709"/>
        <w:jc w:val="both"/>
      </w:pPr>
      <w:r w:rsidRPr="000D2C68">
        <w:t xml:space="preserve"> Для групп промышленных объектов и производств или промышленного узла (комплекса) должна быть установлена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1E2CF6" w:rsidRPr="000D2C68" w:rsidRDefault="001E2CF6" w:rsidP="000D2C68">
      <w:pPr>
        <w:numPr>
          <w:ilvl w:val="0"/>
          <w:numId w:val="49"/>
        </w:numPr>
        <w:tabs>
          <w:tab w:val="left" w:pos="851"/>
        </w:tabs>
        <w:ind w:left="0" w:firstLine="709"/>
        <w:jc w:val="both"/>
      </w:pPr>
      <w:r w:rsidRPr="000D2C68">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w:t>
      </w:r>
      <w:bookmarkStart w:id="72" w:name="_GoBack"/>
      <w:bookmarkEnd w:id="72"/>
      <w:r w:rsidRPr="000D2C68">
        <w:t xml:space="preserve"> СЗЗ.</w:t>
      </w:r>
    </w:p>
    <w:p w:rsidR="001E2CF6" w:rsidRPr="000D2C68" w:rsidRDefault="001E2CF6" w:rsidP="000D2C68">
      <w:pPr>
        <w:numPr>
          <w:ilvl w:val="0"/>
          <w:numId w:val="49"/>
        </w:numPr>
        <w:tabs>
          <w:tab w:val="left" w:pos="851"/>
        </w:tabs>
        <w:ind w:left="0" w:firstLine="709"/>
        <w:jc w:val="both"/>
      </w:pPr>
      <w:r w:rsidRPr="000D2C68">
        <w:t xml:space="preserve">Все действующие предприятия в обязательном порядке должны иметь проекты организации СЗЗ, а для групп промышленных объектов и производственных зон  должны быть разработаны проекты единых СЗЗ. </w:t>
      </w:r>
    </w:p>
    <w:p w:rsidR="001E2CF6" w:rsidRPr="000D2C68" w:rsidRDefault="001E2CF6" w:rsidP="000D2C68">
      <w:pPr>
        <w:numPr>
          <w:ilvl w:val="0"/>
          <w:numId w:val="49"/>
        </w:numPr>
        <w:tabs>
          <w:tab w:val="left" w:pos="851"/>
        </w:tabs>
        <w:ind w:left="0" w:firstLine="709"/>
        <w:jc w:val="both"/>
      </w:pPr>
      <w:r w:rsidRPr="000D2C68">
        <w:t>Режимы использования территории СЗЗ определены СанПиН 2.2.1/2.1.1.1200-03.</w:t>
      </w:r>
    </w:p>
    <w:p w:rsidR="001E2CF6" w:rsidRPr="000D2C68" w:rsidRDefault="001E2CF6" w:rsidP="000D2C68">
      <w:pPr>
        <w:pStyle w:val="af3"/>
        <w:ind w:firstLine="709"/>
        <w:rPr>
          <w:sz w:val="24"/>
          <w:szCs w:val="24"/>
        </w:rPr>
      </w:pPr>
      <w:r w:rsidRPr="000D2C68">
        <w:rPr>
          <w:sz w:val="24"/>
          <w:szCs w:val="24"/>
        </w:rPr>
        <w:t>Регламенты использования территории санитарно-защитных зон предприятий, сооружений и иных объектов</w:t>
      </w:r>
    </w:p>
    <w:p w:rsidR="001E2CF6" w:rsidRPr="00A6514A" w:rsidRDefault="001E2CF6" w:rsidP="001E2C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94"/>
        <w:gridCol w:w="7394"/>
      </w:tblGrid>
      <w:tr w:rsidR="001E2CF6" w:rsidRPr="00A6514A" w:rsidTr="00866F5D">
        <w:tc>
          <w:tcPr>
            <w:tcW w:w="7394" w:type="dxa"/>
          </w:tcPr>
          <w:p w:rsidR="001E2CF6" w:rsidRPr="00A6514A" w:rsidRDefault="001E2CF6" w:rsidP="00866F5D">
            <w:pPr>
              <w:jc w:val="center"/>
              <w:rPr>
                <w:b/>
              </w:rPr>
            </w:pPr>
            <w:r w:rsidRPr="00A6514A">
              <w:rPr>
                <w:b/>
                <w:sz w:val="22"/>
                <w:szCs w:val="22"/>
              </w:rPr>
              <w:t>Запрещается</w:t>
            </w:r>
          </w:p>
        </w:tc>
        <w:tc>
          <w:tcPr>
            <w:tcW w:w="7394" w:type="dxa"/>
          </w:tcPr>
          <w:p w:rsidR="001E2CF6" w:rsidRPr="00A6514A" w:rsidRDefault="001E2CF6" w:rsidP="00866F5D">
            <w:pPr>
              <w:jc w:val="center"/>
              <w:rPr>
                <w:b/>
              </w:rPr>
            </w:pPr>
            <w:r w:rsidRPr="00A6514A">
              <w:rPr>
                <w:b/>
                <w:sz w:val="22"/>
                <w:szCs w:val="22"/>
              </w:rPr>
              <w:t>Допускается</w:t>
            </w:r>
          </w:p>
        </w:tc>
      </w:tr>
      <w:tr w:rsidR="001E2CF6" w:rsidRPr="00A6514A" w:rsidTr="00866F5D">
        <w:tc>
          <w:tcPr>
            <w:tcW w:w="7394" w:type="dxa"/>
          </w:tcPr>
          <w:p w:rsidR="001E2CF6" w:rsidRPr="00A6514A" w:rsidRDefault="001E2CF6" w:rsidP="00866F5D">
            <w:pPr>
              <w:jc w:val="both"/>
              <w:rPr>
                <w:sz w:val="20"/>
                <w:szCs w:val="20"/>
              </w:rPr>
            </w:pPr>
            <w:r w:rsidRPr="00A6514A">
              <w:rPr>
                <w:sz w:val="20"/>
                <w:szCs w:val="20"/>
              </w:rPr>
              <w:t xml:space="preserve">- Жилая застройка, включая отдельные жилые дома, </w:t>
            </w:r>
          </w:p>
          <w:p w:rsidR="001E2CF6" w:rsidRPr="00A6514A" w:rsidRDefault="001E2CF6" w:rsidP="00866F5D">
            <w:pPr>
              <w:jc w:val="both"/>
              <w:rPr>
                <w:sz w:val="20"/>
                <w:szCs w:val="20"/>
              </w:rPr>
            </w:pPr>
            <w:r w:rsidRPr="00A6514A">
              <w:rPr>
                <w:sz w:val="20"/>
                <w:szCs w:val="20"/>
              </w:rPr>
              <w:t xml:space="preserve">- Ландшафтно-рекреационные зоны, </w:t>
            </w:r>
          </w:p>
          <w:p w:rsidR="001E2CF6" w:rsidRPr="00A6514A" w:rsidRDefault="001E2CF6" w:rsidP="00866F5D">
            <w:pPr>
              <w:jc w:val="both"/>
              <w:rPr>
                <w:sz w:val="20"/>
                <w:szCs w:val="20"/>
              </w:rPr>
            </w:pPr>
            <w:r w:rsidRPr="00A6514A">
              <w:rPr>
                <w:sz w:val="20"/>
                <w:szCs w:val="20"/>
              </w:rPr>
              <w:t>- Зоны отдыха,</w:t>
            </w:r>
          </w:p>
          <w:p w:rsidR="001E2CF6" w:rsidRPr="00A6514A" w:rsidRDefault="001E2CF6" w:rsidP="00866F5D">
            <w:pPr>
              <w:jc w:val="both"/>
              <w:rPr>
                <w:sz w:val="20"/>
                <w:szCs w:val="20"/>
              </w:rPr>
            </w:pPr>
            <w:r w:rsidRPr="00A6514A">
              <w:rPr>
                <w:sz w:val="20"/>
                <w:szCs w:val="20"/>
              </w:rPr>
              <w:t>- Территории курортов, санатории и дома отдыха,</w:t>
            </w:r>
          </w:p>
          <w:p w:rsidR="001E2CF6" w:rsidRPr="00A6514A" w:rsidRDefault="001E2CF6" w:rsidP="00866F5D">
            <w:pPr>
              <w:jc w:val="both"/>
              <w:rPr>
                <w:sz w:val="20"/>
                <w:szCs w:val="20"/>
              </w:rPr>
            </w:pPr>
            <w:r w:rsidRPr="00A6514A">
              <w:rPr>
                <w:sz w:val="20"/>
                <w:szCs w:val="20"/>
              </w:rPr>
              <w:t>- Территории  садоводческих товариществ и коттеджной застройки,</w:t>
            </w:r>
          </w:p>
          <w:p w:rsidR="001E2CF6" w:rsidRPr="00A6514A" w:rsidRDefault="001E2CF6" w:rsidP="00866F5D">
            <w:pPr>
              <w:jc w:val="both"/>
              <w:rPr>
                <w:sz w:val="20"/>
                <w:szCs w:val="20"/>
              </w:rPr>
            </w:pPr>
            <w:r w:rsidRPr="00A6514A">
              <w:rPr>
                <w:sz w:val="20"/>
                <w:szCs w:val="20"/>
              </w:rPr>
              <w:t xml:space="preserve">- Коллективные или индивидуальные дачные и садово-огородные участки, </w:t>
            </w:r>
          </w:p>
          <w:p w:rsidR="001E2CF6" w:rsidRPr="00A6514A" w:rsidRDefault="001E2CF6" w:rsidP="00866F5D">
            <w:pPr>
              <w:jc w:val="both"/>
              <w:rPr>
                <w:sz w:val="20"/>
                <w:szCs w:val="20"/>
              </w:rPr>
            </w:pPr>
            <w:r w:rsidRPr="00A6514A">
              <w:rPr>
                <w:sz w:val="20"/>
                <w:szCs w:val="20"/>
              </w:rPr>
              <w:t>- Спортивные сооружения,</w:t>
            </w:r>
          </w:p>
          <w:p w:rsidR="001E2CF6" w:rsidRPr="00A6514A" w:rsidRDefault="001E2CF6" w:rsidP="00866F5D">
            <w:pPr>
              <w:jc w:val="both"/>
              <w:rPr>
                <w:sz w:val="20"/>
                <w:szCs w:val="20"/>
              </w:rPr>
            </w:pPr>
            <w:r w:rsidRPr="00A6514A">
              <w:rPr>
                <w:sz w:val="20"/>
                <w:szCs w:val="20"/>
              </w:rPr>
              <w:t>- Детские площадки,</w:t>
            </w:r>
          </w:p>
          <w:p w:rsidR="001E2CF6" w:rsidRPr="00A6514A" w:rsidRDefault="001E2CF6" w:rsidP="00866F5D">
            <w:pPr>
              <w:jc w:val="both"/>
              <w:rPr>
                <w:sz w:val="20"/>
                <w:szCs w:val="20"/>
              </w:rPr>
            </w:pPr>
            <w:r w:rsidRPr="00A6514A">
              <w:rPr>
                <w:sz w:val="20"/>
                <w:szCs w:val="20"/>
              </w:rPr>
              <w:t>Образовательные и детские учреждения,</w:t>
            </w:r>
          </w:p>
          <w:p w:rsidR="001E2CF6" w:rsidRPr="00A6514A" w:rsidRDefault="001E2CF6" w:rsidP="00866F5D">
            <w:pPr>
              <w:jc w:val="both"/>
              <w:rPr>
                <w:sz w:val="20"/>
                <w:szCs w:val="20"/>
              </w:rPr>
            </w:pPr>
            <w:r w:rsidRPr="00A6514A">
              <w:rPr>
                <w:sz w:val="20"/>
                <w:szCs w:val="20"/>
              </w:rPr>
              <w:t>- Лечебно-профилактические и оздоровительные учреждения общего пользования,</w:t>
            </w:r>
          </w:p>
          <w:p w:rsidR="001E2CF6" w:rsidRPr="00A6514A" w:rsidRDefault="001E2CF6" w:rsidP="00866F5D">
            <w:pPr>
              <w:jc w:val="both"/>
              <w:rPr>
                <w:sz w:val="20"/>
                <w:szCs w:val="20"/>
              </w:rPr>
            </w:pPr>
            <w:r w:rsidRPr="00A6514A">
              <w:rPr>
                <w:sz w:val="20"/>
                <w:szCs w:val="20"/>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E2CF6" w:rsidRPr="00A6514A" w:rsidRDefault="001E2CF6" w:rsidP="00866F5D">
            <w:pPr>
              <w:jc w:val="both"/>
              <w:rPr>
                <w:sz w:val="20"/>
                <w:szCs w:val="20"/>
              </w:rPr>
            </w:pPr>
            <w:r w:rsidRPr="00A6514A">
              <w:rPr>
                <w:sz w:val="20"/>
                <w:szCs w:val="20"/>
              </w:rPr>
              <w:t>- Объекты пищевых отраслей промышленности, оптовые склады продовольственного сырья и пищевых продуктов,</w:t>
            </w:r>
          </w:p>
          <w:p w:rsidR="001E2CF6" w:rsidRPr="00A6514A" w:rsidRDefault="001E2CF6" w:rsidP="00866F5D">
            <w:pPr>
              <w:jc w:val="both"/>
              <w:rPr>
                <w:sz w:val="20"/>
                <w:szCs w:val="20"/>
              </w:rPr>
            </w:pPr>
            <w:r w:rsidRPr="00A6514A">
              <w:rPr>
                <w:sz w:val="20"/>
                <w:szCs w:val="20"/>
              </w:rPr>
              <w:t>- Комплексы водопроводных сооружений для подготовки и хранения питьевой воды, которые могут влиять на качество продукции.</w:t>
            </w:r>
          </w:p>
        </w:tc>
        <w:tc>
          <w:tcPr>
            <w:tcW w:w="7394" w:type="dxa"/>
          </w:tcPr>
          <w:p w:rsidR="001E2CF6" w:rsidRPr="00A6514A" w:rsidRDefault="001E2CF6" w:rsidP="00866F5D">
            <w:pPr>
              <w:rPr>
                <w:sz w:val="20"/>
                <w:szCs w:val="20"/>
              </w:rPr>
            </w:pPr>
            <w:r w:rsidRPr="00A6514A">
              <w:rPr>
                <w:sz w:val="20"/>
                <w:szCs w:val="20"/>
              </w:rPr>
              <w:t>- Здания и сооружения для обслуживания  работников указанного объекта и для обеспечения деятельности промышленного объекта,</w:t>
            </w:r>
          </w:p>
          <w:p w:rsidR="001E2CF6" w:rsidRPr="00A6514A" w:rsidRDefault="001E2CF6" w:rsidP="00866F5D">
            <w:pPr>
              <w:rPr>
                <w:sz w:val="20"/>
                <w:szCs w:val="20"/>
              </w:rPr>
            </w:pPr>
            <w:r w:rsidRPr="00A6514A">
              <w:rPr>
                <w:sz w:val="20"/>
                <w:szCs w:val="20"/>
              </w:rPr>
              <w:t xml:space="preserve">- Нежилые помещения для дежурного аварийного персонала, </w:t>
            </w:r>
          </w:p>
          <w:p w:rsidR="001E2CF6" w:rsidRPr="00A6514A" w:rsidRDefault="001E2CF6" w:rsidP="00866F5D">
            <w:pPr>
              <w:rPr>
                <w:sz w:val="20"/>
                <w:szCs w:val="20"/>
              </w:rPr>
            </w:pPr>
            <w:r w:rsidRPr="00A6514A">
              <w:rPr>
                <w:sz w:val="20"/>
                <w:szCs w:val="20"/>
              </w:rPr>
              <w:t>- Помещения для пребывания работающих по вахтовому методу (не более двух недель),</w:t>
            </w:r>
          </w:p>
          <w:p w:rsidR="001E2CF6" w:rsidRPr="00A6514A" w:rsidRDefault="001E2CF6" w:rsidP="00866F5D">
            <w:pPr>
              <w:rPr>
                <w:sz w:val="20"/>
                <w:szCs w:val="20"/>
              </w:rPr>
            </w:pPr>
            <w:r w:rsidRPr="00A6514A">
              <w:rPr>
                <w:sz w:val="20"/>
                <w:szCs w:val="20"/>
              </w:rPr>
              <w:t xml:space="preserve">-Здания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w:t>
            </w:r>
          </w:p>
          <w:p w:rsidR="001E2CF6" w:rsidRPr="00A6514A" w:rsidRDefault="001E2CF6" w:rsidP="00866F5D">
            <w:pPr>
              <w:rPr>
                <w:sz w:val="20"/>
                <w:szCs w:val="20"/>
              </w:rPr>
            </w:pPr>
            <w:r w:rsidRPr="00A6514A">
              <w:rPr>
                <w:sz w:val="20"/>
                <w:szCs w:val="20"/>
              </w:rPr>
              <w:t>- Бани,</w:t>
            </w:r>
          </w:p>
          <w:p w:rsidR="001E2CF6" w:rsidRPr="00A6514A" w:rsidRDefault="001E2CF6" w:rsidP="00866F5D">
            <w:pPr>
              <w:rPr>
                <w:sz w:val="20"/>
                <w:szCs w:val="20"/>
              </w:rPr>
            </w:pPr>
            <w:r w:rsidRPr="00A6514A">
              <w:rPr>
                <w:sz w:val="20"/>
                <w:szCs w:val="20"/>
              </w:rPr>
              <w:t>- Прачечные,</w:t>
            </w:r>
          </w:p>
          <w:p w:rsidR="001E2CF6" w:rsidRPr="00A6514A" w:rsidRDefault="001E2CF6" w:rsidP="00866F5D">
            <w:pPr>
              <w:rPr>
                <w:sz w:val="20"/>
                <w:szCs w:val="20"/>
              </w:rPr>
            </w:pPr>
            <w:r w:rsidRPr="00A6514A">
              <w:rPr>
                <w:sz w:val="20"/>
                <w:szCs w:val="20"/>
              </w:rPr>
              <w:t>- Объекты торговли и общественного питания,</w:t>
            </w:r>
          </w:p>
          <w:p w:rsidR="001E2CF6" w:rsidRPr="00A6514A" w:rsidRDefault="001E2CF6" w:rsidP="00866F5D">
            <w:pPr>
              <w:rPr>
                <w:sz w:val="20"/>
                <w:szCs w:val="20"/>
              </w:rPr>
            </w:pPr>
            <w:r w:rsidRPr="00A6514A">
              <w:rPr>
                <w:sz w:val="20"/>
                <w:szCs w:val="20"/>
              </w:rPr>
              <w:t>- Мотели,</w:t>
            </w:r>
          </w:p>
          <w:p w:rsidR="001E2CF6" w:rsidRPr="00A6514A" w:rsidRDefault="001E2CF6" w:rsidP="00866F5D">
            <w:pPr>
              <w:rPr>
                <w:sz w:val="20"/>
                <w:szCs w:val="20"/>
              </w:rPr>
            </w:pPr>
            <w:r w:rsidRPr="00A6514A">
              <w:rPr>
                <w:sz w:val="20"/>
                <w:szCs w:val="20"/>
              </w:rPr>
              <w:t>- Гостиницы,</w:t>
            </w:r>
          </w:p>
          <w:p w:rsidR="001E2CF6" w:rsidRPr="00A6514A" w:rsidRDefault="001E2CF6" w:rsidP="00866F5D">
            <w:pPr>
              <w:rPr>
                <w:sz w:val="20"/>
                <w:szCs w:val="20"/>
              </w:rPr>
            </w:pPr>
            <w:r w:rsidRPr="00A6514A">
              <w:rPr>
                <w:sz w:val="20"/>
                <w:szCs w:val="20"/>
              </w:rPr>
              <w:t>- Гаражи,</w:t>
            </w:r>
          </w:p>
          <w:p w:rsidR="001E2CF6" w:rsidRPr="00A6514A" w:rsidRDefault="001E2CF6" w:rsidP="00866F5D">
            <w:pPr>
              <w:rPr>
                <w:sz w:val="20"/>
                <w:szCs w:val="20"/>
              </w:rPr>
            </w:pPr>
            <w:r w:rsidRPr="00A6514A">
              <w:rPr>
                <w:sz w:val="20"/>
                <w:szCs w:val="20"/>
              </w:rPr>
              <w:t>-Площадки и сооружения для хранения общественного и индивидуального транспорта,</w:t>
            </w:r>
          </w:p>
          <w:p w:rsidR="001E2CF6" w:rsidRPr="00A6514A" w:rsidRDefault="001E2CF6" w:rsidP="00866F5D">
            <w:pPr>
              <w:rPr>
                <w:sz w:val="20"/>
                <w:szCs w:val="20"/>
              </w:rPr>
            </w:pPr>
            <w:r w:rsidRPr="00A6514A">
              <w:rPr>
                <w:sz w:val="20"/>
                <w:szCs w:val="20"/>
              </w:rPr>
              <w:t>- Пожарные депо.</w:t>
            </w:r>
          </w:p>
          <w:p w:rsidR="001E2CF6" w:rsidRPr="00A6514A" w:rsidRDefault="001E2CF6" w:rsidP="00866F5D">
            <w:pPr>
              <w:rPr>
                <w:sz w:val="20"/>
                <w:szCs w:val="20"/>
              </w:rPr>
            </w:pPr>
            <w:r w:rsidRPr="00A6514A">
              <w:rPr>
                <w:sz w:val="20"/>
                <w:szCs w:val="20"/>
              </w:rPr>
              <w:t>- Местные и транзитные коммуникации,</w:t>
            </w:r>
          </w:p>
          <w:p w:rsidR="001E2CF6" w:rsidRPr="00A6514A" w:rsidRDefault="001E2CF6" w:rsidP="00866F5D">
            <w:pPr>
              <w:rPr>
                <w:sz w:val="20"/>
                <w:szCs w:val="20"/>
              </w:rPr>
            </w:pPr>
            <w:r w:rsidRPr="00A6514A">
              <w:rPr>
                <w:sz w:val="20"/>
                <w:szCs w:val="20"/>
              </w:rPr>
              <w:t>- ЛЭП,</w:t>
            </w:r>
          </w:p>
          <w:p w:rsidR="001E2CF6" w:rsidRPr="00A6514A" w:rsidRDefault="001E2CF6" w:rsidP="00866F5D">
            <w:pPr>
              <w:rPr>
                <w:sz w:val="20"/>
                <w:szCs w:val="20"/>
              </w:rPr>
            </w:pPr>
            <w:r w:rsidRPr="00A6514A">
              <w:rPr>
                <w:sz w:val="20"/>
                <w:szCs w:val="20"/>
              </w:rPr>
              <w:t>- Электроподстанции,</w:t>
            </w:r>
          </w:p>
          <w:p w:rsidR="001E2CF6" w:rsidRPr="00A6514A" w:rsidRDefault="001E2CF6" w:rsidP="00866F5D">
            <w:pPr>
              <w:rPr>
                <w:sz w:val="20"/>
                <w:szCs w:val="20"/>
              </w:rPr>
            </w:pPr>
            <w:r w:rsidRPr="00A6514A">
              <w:rPr>
                <w:sz w:val="20"/>
                <w:szCs w:val="20"/>
              </w:rPr>
              <w:t>- Нефте- и газопроводы,</w:t>
            </w:r>
          </w:p>
          <w:p w:rsidR="001E2CF6" w:rsidRPr="00A6514A" w:rsidRDefault="001E2CF6" w:rsidP="00866F5D">
            <w:pPr>
              <w:rPr>
                <w:sz w:val="20"/>
                <w:szCs w:val="20"/>
              </w:rPr>
            </w:pPr>
            <w:r w:rsidRPr="00A6514A">
              <w:rPr>
                <w:sz w:val="20"/>
                <w:szCs w:val="20"/>
              </w:rPr>
              <w:lastRenderedPageBreak/>
              <w:t>- Артезианские скважины для технического водоснабжения,</w:t>
            </w:r>
          </w:p>
          <w:p w:rsidR="001E2CF6" w:rsidRPr="00A6514A" w:rsidRDefault="001E2CF6" w:rsidP="00866F5D">
            <w:pPr>
              <w:rPr>
                <w:sz w:val="20"/>
                <w:szCs w:val="20"/>
              </w:rPr>
            </w:pPr>
            <w:r w:rsidRPr="00A6514A">
              <w:rPr>
                <w:sz w:val="20"/>
                <w:szCs w:val="20"/>
              </w:rPr>
              <w:t>- Водоохлаждающие сооружения для подготовки технической воды,</w:t>
            </w:r>
          </w:p>
          <w:p w:rsidR="001E2CF6" w:rsidRPr="00A6514A" w:rsidRDefault="001E2CF6" w:rsidP="00866F5D">
            <w:pPr>
              <w:rPr>
                <w:sz w:val="20"/>
                <w:szCs w:val="20"/>
              </w:rPr>
            </w:pPr>
            <w:r w:rsidRPr="00A6514A">
              <w:rPr>
                <w:sz w:val="20"/>
                <w:szCs w:val="20"/>
              </w:rPr>
              <w:t>- Канализационные насосные станции,</w:t>
            </w:r>
          </w:p>
          <w:p w:rsidR="001E2CF6" w:rsidRPr="00A6514A" w:rsidRDefault="001E2CF6" w:rsidP="00866F5D">
            <w:pPr>
              <w:rPr>
                <w:sz w:val="20"/>
                <w:szCs w:val="20"/>
              </w:rPr>
            </w:pPr>
            <w:r w:rsidRPr="00A6514A">
              <w:rPr>
                <w:sz w:val="20"/>
                <w:szCs w:val="20"/>
              </w:rPr>
              <w:t>- Сооружения оборотного водоснабжения,</w:t>
            </w:r>
          </w:p>
          <w:p w:rsidR="001E2CF6" w:rsidRPr="00A6514A" w:rsidRDefault="001E2CF6" w:rsidP="00866F5D">
            <w:pPr>
              <w:rPr>
                <w:sz w:val="20"/>
                <w:szCs w:val="20"/>
              </w:rPr>
            </w:pPr>
            <w:r w:rsidRPr="00A6514A">
              <w:rPr>
                <w:sz w:val="20"/>
                <w:szCs w:val="20"/>
              </w:rPr>
              <w:t>- Автозаправочные станции,</w:t>
            </w:r>
          </w:p>
          <w:p w:rsidR="001E2CF6" w:rsidRPr="00A6514A" w:rsidRDefault="001E2CF6" w:rsidP="00866F5D">
            <w:pPr>
              <w:rPr>
                <w:sz w:val="20"/>
                <w:szCs w:val="20"/>
              </w:rPr>
            </w:pPr>
            <w:r w:rsidRPr="00A6514A">
              <w:rPr>
                <w:sz w:val="20"/>
                <w:szCs w:val="20"/>
              </w:rPr>
              <w:t>- Станции технического обслуживания автомобилей.</w:t>
            </w:r>
          </w:p>
          <w:p w:rsidR="001E2CF6" w:rsidRPr="00A6514A" w:rsidRDefault="001E2CF6" w:rsidP="001E2CF6">
            <w:pPr>
              <w:jc w:val="both"/>
              <w:rPr>
                <w:sz w:val="20"/>
                <w:szCs w:val="20"/>
              </w:rPr>
            </w:pPr>
            <w:r w:rsidRPr="00A6514A">
              <w:rPr>
                <w:sz w:val="20"/>
                <w:szCs w:val="20"/>
              </w:rPr>
              <w:t>-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w:t>
            </w:r>
            <w:r>
              <w:rPr>
                <w:sz w:val="20"/>
                <w:szCs w:val="20"/>
              </w:rPr>
              <w:t>е</w:t>
            </w:r>
            <w:r w:rsidRPr="00A6514A">
              <w:rPr>
                <w:sz w:val="20"/>
                <w:szCs w:val="20"/>
              </w:rPr>
              <w:t xml:space="preserve"> человека</w:t>
            </w:r>
            <w:r>
              <w:rPr>
                <w:sz w:val="20"/>
                <w:szCs w:val="20"/>
              </w:rPr>
              <w:t>.</w:t>
            </w:r>
          </w:p>
        </w:tc>
      </w:tr>
    </w:tbl>
    <w:p w:rsidR="001E2CF6" w:rsidRPr="001E2CF6" w:rsidRDefault="001E2CF6" w:rsidP="001E2CF6">
      <w:pPr>
        <w:pStyle w:val="ConsNormal"/>
        <w:widowControl/>
        <w:tabs>
          <w:tab w:val="left" w:pos="1985"/>
        </w:tabs>
        <w:spacing w:before="120" w:after="120"/>
        <w:ind w:left="426" w:right="0" w:firstLine="0"/>
        <w:jc w:val="center"/>
        <w:rPr>
          <w:rFonts w:ascii="Times New Roman" w:hAnsi="Times New Roman"/>
          <w:b/>
          <w:i/>
          <w:sz w:val="28"/>
          <w:szCs w:val="28"/>
        </w:rPr>
      </w:pPr>
      <w:r w:rsidRPr="001E2CF6">
        <w:rPr>
          <w:rFonts w:ascii="Times New Roman" w:hAnsi="Times New Roman"/>
          <w:b/>
          <w:i/>
          <w:sz w:val="28"/>
          <w:szCs w:val="28"/>
        </w:rPr>
        <w:lastRenderedPageBreak/>
        <w:t>Зоны охраны объектов культурного наследия</w:t>
      </w:r>
    </w:p>
    <w:p w:rsidR="001E2CF6" w:rsidRPr="000D2C68" w:rsidRDefault="001E2CF6" w:rsidP="001E2CF6">
      <w:pPr>
        <w:ind w:firstLine="708"/>
        <w:jc w:val="both"/>
        <w:rPr>
          <w:color w:val="000000"/>
        </w:rPr>
      </w:pPr>
      <w:r w:rsidRPr="000D2C68">
        <w:t>Информация</w:t>
      </w:r>
      <w:r w:rsidR="000D2C68" w:rsidRPr="000D2C68">
        <w:t xml:space="preserve"> </w:t>
      </w:r>
      <w:r w:rsidRPr="000D2C68">
        <w:t xml:space="preserve">об объектах культурного наследия представлена на основании сведений, полученных от </w:t>
      </w:r>
      <w:r w:rsidRPr="000D2C68">
        <w:rPr>
          <w:color w:val="000000"/>
        </w:rPr>
        <w:t xml:space="preserve">Управления по охране объектов культурного наследия Приморского края (письмо №02.04/3065 от 19.12.2011), института истории, археологии и этнографии народов Дальнего Востока ДВО РАН, Дальневосточного федерального университета (ДВФУ), Краеведческого научно-исследовательского института. </w:t>
      </w:r>
    </w:p>
    <w:p w:rsidR="001E2CF6" w:rsidRPr="000D2C68" w:rsidRDefault="001E2CF6" w:rsidP="001E2CF6">
      <w:pPr>
        <w:tabs>
          <w:tab w:val="left" w:pos="720"/>
          <w:tab w:val="left" w:pos="11520"/>
        </w:tabs>
        <w:ind w:firstLine="720"/>
        <w:jc w:val="both"/>
        <w:rPr>
          <w:color w:val="000000"/>
        </w:rPr>
      </w:pPr>
      <w:r w:rsidRPr="000D2C68">
        <w:rPr>
          <w:color w:val="000000"/>
        </w:rPr>
        <w:t>По данным Управления по охране объектов культурного наследия Приморского края по состоянию на 2011 год на территории Ракитненского сельского поселения расположено 8 объектов культурного наследия,которые подразделяются на следующие категории:</w:t>
      </w:r>
    </w:p>
    <w:p w:rsidR="001E2CF6" w:rsidRPr="000D2C68" w:rsidRDefault="001E2CF6" w:rsidP="009B3E95">
      <w:pPr>
        <w:numPr>
          <w:ilvl w:val="0"/>
          <w:numId w:val="56"/>
        </w:numPr>
        <w:tabs>
          <w:tab w:val="left" w:pos="720"/>
          <w:tab w:val="left" w:pos="11520"/>
        </w:tabs>
        <w:ind w:left="360"/>
        <w:jc w:val="both"/>
        <w:rPr>
          <w:color w:val="000000"/>
        </w:rPr>
      </w:pPr>
      <w:r w:rsidRPr="000D2C68">
        <w:rPr>
          <w:color w:val="000000"/>
        </w:rPr>
        <w:t>федерального значения – 7выявленных объектов (археология),</w:t>
      </w:r>
    </w:p>
    <w:p w:rsidR="001E2CF6" w:rsidRPr="000D2C68" w:rsidRDefault="001E2CF6" w:rsidP="009B3E95">
      <w:pPr>
        <w:numPr>
          <w:ilvl w:val="0"/>
          <w:numId w:val="56"/>
        </w:numPr>
        <w:tabs>
          <w:tab w:val="left" w:pos="720"/>
          <w:tab w:val="left" w:pos="11520"/>
        </w:tabs>
        <w:ind w:left="360"/>
        <w:jc w:val="both"/>
        <w:rPr>
          <w:color w:val="000000"/>
        </w:rPr>
      </w:pPr>
      <w:r w:rsidRPr="000D2C68">
        <w:rPr>
          <w:color w:val="000000"/>
        </w:rPr>
        <w:t>регионального значения – 1 памятник архитектуры.</w:t>
      </w:r>
    </w:p>
    <w:p w:rsidR="001E2CF6" w:rsidRPr="000D2C68" w:rsidRDefault="001E2CF6" w:rsidP="001E2CF6">
      <w:pPr>
        <w:tabs>
          <w:tab w:val="left" w:pos="720"/>
          <w:tab w:val="left" w:pos="11520"/>
        </w:tabs>
        <w:ind w:firstLine="720"/>
        <w:jc w:val="both"/>
        <w:rPr>
          <w:color w:val="000000"/>
        </w:rPr>
      </w:pPr>
      <w:r w:rsidRPr="000D2C68">
        <w:rPr>
          <w:color w:val="000000"/>
        </w:rPr>
        <w:t>Список объектов культурного наследия, расположенных на территории Ракитненского сельского поселения, представлен в таблицах 8.2 и 8.3.</w:t>
      </w:r>
    </w:p>
    <w:p w:rsidR="001E2CF6" w:rsidRPr="000D2C68" w:rsidRDefault="001E2CF6" w:rsidP="001E2CF6">
      <w:pPr>
        <w:ind w:firstLine="708"/>
        <w:jc w:val="both"/>
      </w:pPr>
      <w:r w:rsidRPr="000D2C68">
        <w:t>В соответствии с Федеральным Законом «Об объектах культурного наследия (памятниках истории и культуры) народов Российской Федерации» от 25.06.2002 №73-ФЗ, ст.34,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E2CF6" w:rsidRPr="000D2C68" w:rsidRDefault="001E2CF6" w:rsidP="001E2CF6">
      <w:pPr>
        <w:jc w:val="both"/>
      </w:pPr>
      <w:r w:rsidRPr="000D2C68">
        <w:tab/>
        <w:t>Необходимый состав зон охраны объекта культурного наследия определяется проектом зон охраны объектов культурного наследия.</w:t>
      </w:r>
    </w:p>
    <w:p w:rsidR="001E2CF6" w:rsidRPr="000D2C68" w:rsidRDefault="001E2CF6" w:rsidP="001E2CF6">
      <w:pPr>
        <w:jc w:val="both"/>
      </w:pPr>
      <w:r w:rsidRPr="000D2C68">
        <w:tab/>
        <w:t>В соответствии с требованиями Положения о зонах охраны объектов культурного наследия, утвержденного Постановлением Правительства РФ от 26.04.2008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1E2CF6" w:rsidRPr="000D2C68" w:rsidRDefault="001E2CF6" w:rsidP="001E2CF6">
      <w:pPr>
        <w:jc w:val="both"/>
      </w:pPr>
      <w:r w:rsidRPr="000D2C68">
        <w:tab/>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значения местного (муниципального) значения – в порядке, установленном законами субъектов Российской Федерации.</w:t>
      </w:r>
    </w:p>
    <w:p w:rsidR="001E2CF6" w:rsidRPr="000D2C68" w:rsidRDefault="001E2CF6" w:rsidP="001E2CF6">
      <w:pPr>
        <w:ind w:firstLine="708"/>
        <w:jc w:val="both"/>
      </w:pPr>
      <w:r w:rsidRPr="000D2C68">
        <w:lastRenderedPageBreak/>
        <w:t>В настоящее время границы территорий и границы зон охраны объектов культурного наследия, расположенных на территории Дальнереченского муниципального района не установлены.</w:t>
      </w:r>
    </w:p>
    <w:p w:rsidR="001E2CF6" w:rsidRPr="000D2C68" w:rsidRDefault="001E2CF6" w:rsidP="00461366">
      <w:pPr>
        <w:pStyle w:val="af1"/>
        <w:spacing w:before="0" w:beforeAutospacing="0" w:after="0" w:afterAutospacing="0"/>
        <w:ind w:firstLine="709"/>
        <w:jc w:val="both"/>
      </w:pPr>
      <w:r w:rsidRPr="000D2C68">
        <w:t>В связи с этим проектом рекомендуется следующий режим использования территорий, прилегающих к территориям объектов культурного наследия:</w:t>
      </w:r>
    </w:p>
    <w:p w:rsidR="001E2CF6" w:rsidRPr="000D2C68" w:rsidRDefault="001E2CF6" w:rsidP="008D7198">
      <w:pPr>
        <w:pStyle w:val="af1"/>
        <w:numPr>
          <w:ilvl w:val="0"/>
          <w:numId w:val="51"/>
        </w:numPr>
        <w:tabs>
          <w:tab w:val="clear" w:pos="720"/>
          <w:tab w:val="num" w:pos="0"/>
        </w:tabs>
        <w:spacing w:before="0" w:beforeAutospacing="0" w:after="0" w:afterAutospacing="0"/>
        <w:ind w:left="0" w:firstLine="709"/>
        <w:jc w:val="both"/>
      </w:pPr>
      <w:r w:rsidRPr="000D2C68">
        <w:t>все работы на указанных территориях, а именно: научно-исследовательские, проектно-изыскательские, ремонтно-строительные, реставрационные, работы по благоустройству территории, производить только после согласования и получения разрешения от Управления по охране объектов культурного наследия Приморского края;</w:t>
      </w:r>
    </w:p>
    <w:p w:rsidR="001E2CF6" w:rsidRPr="000D2C68" w:rsidRDefault="001E2CF6" w:rsidP="008D7198">
      <w:pPr>
        <w:pStyle w:val="af1"/>
        <w:numPr>
          <w:ilvl w:val="0"/>
          <w:numId w:val="51"/>
        </w:numPr>
        <w:tabs>
          <w:tab w:val="clear" w:pos="720"/>
          <w:tab w:val="num" w:pos="0"/>
        </w:tabs>
        <w:spacing w:before="0" w:beforeAutospacing="0" w:after="0" w:afterAutospacing="0"/>
        <w:ind w:left="0" w:firstLine="709"/>
        <w:jc w:val="both"/>
      </w:pPr>
      <w:r w:rsidRPr="000D2C68">
        <w:t>не допускается строительство и размещение промышленных и складских предприятий, токсичных, взрыво-и пожароопасных предприятий;</w:t>
      </w:r>
    </w:p>
    <w:p w:rsidR="00461366" w:rsidRPr="000D2C68" w:rsidRDefault="001E2CF6" w:rsidP="008D7198">
      <w:pPr>
        <w:pStyle w:val="af1"/>
        <w:numPr>
          <w:ilvl w:val="0"/>
          <w:numId w:val="51"/>
        </w:numPr>
        <w:tabs>
          <w:tab w:val="clear" w:pos="720"/>
          <w:tab w:val="num" w:pos="0"/>
        </w:tabs>
        <w:spacing w:before="0" w:beforeAutospacing="0" w:after="0" w:afterAutospacing="0"/>
        <w:ind w:left="0" w:firstLine="709"/>
        <w:jc w:val="both"/>
      </w:pPr>
      <w:r w:rsidRPr="000D2C68">
        <w:t>запрещается отвод земельных участков без согласования Управления по охране объектов культурного наследия Приморского края.</w:t>
      </w:r>
    </w:p>
    <w:p w:rsidR="00461366" w:rsidRPr="000D2C68" w:rsidRDefault="00461366" w:rsidP="001E2CF6">
      <w:pPr>
        <w:tabs>
          <w:tab w:val="left" w:pos="720"/>
          <w:tab w:val="left" w:pos="11520"/>
        </w:tabs>
        <w:ind w:firstLine="720"/>
        <w:jc w:val="both"/>
        <w:rPr>
          <w:color w:val="000000"/>
        </w:rPr>
      </w:pPr>
    </w:p>
    <w:p w:rsidR="00125524" w:rsidRPr="000D2C68" w:rsidRDefault="00125524" w:rsidP="00125524">
      <w:pPr>
        <w:ind w:firstLine="708"/>
        <w:jc w:val="both"/>
      </w:pPr>
      <w:r w:rsidRPr="000D2C68">
        <w:t>Таблица 8.2 - Перечень выявленных объектов культурного наследия федерального значения (археология), расположенных на территории Ракитненского сельского поселения</w:t>
      </w:r>
    </w:p>
    <w:p w:rsidR="00125524" w:rsidRDefault="00125524" w:rsidP="00125524">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1826"/>
        <w:gridCol w:w="4083"/>
        <w:gridCol w:w="2986"/>
        <w:gridCol w:w="1691"/>
        <w:gridCol w:w="4198"/>
      </w:tblGrid>
      <w:tr w:rsidR="00125524" w:rsidRPr="002E61D3" w:rsidTr="00461366">
        <w:tc>
          <w:tcPr>
            <w:tcW w:w="0" w:type="auto"/>
            <w:tcBorders>
              <w:top w:val="single" w:sz="4" w:space="0" w:color="auto"/>
              <w:left w:val="single" w:sz="4" w:space="0" w:color="auto"/>
              <w:bottom w:val="single" w:sz="4" w:space="0" w:color="auto"/>
              <w:right w:val="single" w:sz="4" w:space="0" w:color="auto"/>
            </w:tcBorders>
            <w:vAlign w:val="center"/>
          </w:tcPr>
          <w:p w:rsidR="00125524" w:rsidRPr="002E61D3" w:rsidRDefault="00125524" w:rsidP="00461366">
            <w:pPr>
              <w:jc w:val="center"/>
            </w:pPr>
            <w:r w:rsidRPr="002E61D3">
              <w:t>№ п/п</w:t>
            </w:r>
          </w:p>
        </w:tc>
        <w:tc>
          <w:tcPr>
            <w:tcW w:w="0" w:type="auto"/>
            <w:tcBorders>
              <w:top w:val="single" w:sz="4" w:space="0" w:color="auto"/>
              <w:left w:val="single" w:sz="4" w:space="0" w:color="auto"/>
              <w:bottom w:val="single" w:sz="4" w:space="0" w:color="auto"/>
              <w:right w:val="single" w:sz="4" w:space="0" w:color="auto"/>
            </w:tcBorders>
            <w:vAlign w:val="center"/>
          </w:tcPr>
          <w:p w:rsidR="00125524" w:rsidRPr="002E61D3" w:rsidRDefault="00125524" w:rsidP="00461366">
            <w:pPr>
              <w:jc w:val="center"/>
            </w:pPr>
            <w:r w:rsidRPr="002E61D3">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tcPr>
          <w:p w:rsidR="00125524" w:rsidRPr="002E61D3" w:rsidRDefault="00125524" w:rsidP="00461366">
            <w:pPr>
              <w:jc w:val="center"/>
            </w:pPr>
            <w:r w:rsidRPr="002E61D3">
              <w:t>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125524" w:rsidRPr="002E61D3" w:rsidRDefault="00125524" w:rsidP="00461366">
            <w:pPr>
              <w:jc w:val="center"/>
            </w:pPr>
            <w:r w:rsidRPr="002E61D3">
              <w:t>Описание, датировка</w:t>
            </w:r>
          </w:p>
        </w:tc>
        <w:tc>
          <w:tcPr>
            <w:tcW w:w="0" w:type="auto"/>
            <w:tcBorders>
              <w:top w:val="single" w:sz="4" w:space="0" w:color="auto"/>
              <w:left w:val="single" w:sz="4" w:space="0" w:color="auto"/>
              <w:bottom w:val="single" w:sz="4" w:space="0" w:color="auto"/>
              <w:right w:val="single" w:sz="4" w:space="0" w:color="auto"/>
            </w:tcBorders>
            <w:vAlign w:val="center"/>
          </w:tcPr>
          <w:p w:rsidR="00125524" w:rsidRPr="002E61D3" w:rsidRDefault="00125524" w:rsidP="00461366">
            <w:pPr>
              <w:jc w:val="center"/>
            </w:pPr>
            <w:r w:rsidRPr="002E61D3">
              <w:t>Координаты поворотных точек</w:t>
            </w:r>
          </w:p>
          <w:p w:rsidR="00125524" w:rsidRPr="002E61D3" w:rsidRDefault="00125524" w:rsidP="00461366">
            <w:pPr>
              <w:jc w:val="center"/>
            </w:pPr>
            <w:r w:rsidRPr="002E61D3">
              <w:rPr>
                <w:bCs/>
              </w:rPr>
              <w:t>WGS-84</w:t>
            </w:r>
          </w:p>
        </w:tc>
        <w:tc>
          <w:tcPr>
            <w:tcW w:w="0" w:type="auto"/>
            <w:tcBorders>
              <w:top w:val="single" w:sz="4" w:space="0" w:color="auto"/>
              <w:left w:val="single" w:sz="4" w:space="0" w:color="auto"/>
              <w:bottom w:val="single" w:sz="4" w:space="0" w:color="auto"/>
              <w:right w:val="single" w:sz="4" w:space="0" w:color="auto"/>
            </w:tcBorders>
            <w:vAlign w:val="center"/>
          </w:tcPr>
          <w:p w:rsidR="00125524" w:rsidRPr="002E61D3" w:rsidRDefault="00125524" w:rsidP="00461366">
            <w:pPr>
              <w:jc w:val="center"/>
            </w:pPr>
            <w:r w:rsidRPr="002E61D3">
              <w:t>Дата открытия</w:t>
            </w:r>
          </w:p>
        </w:tc>
      </w:tr>
      <w:tr w:rsidR="00125524" w:rsidRPr="002E61D3" w:rsidTr="00866F5D">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t>1</w:t>
            </w:r>
            <w:r w:rsidRPr="002E61D3">
              <w:t>.</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1. Городище.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smartTag w:uri="urn:schemas-microsoft-com:office:smarttags" w:element="metricconverter">
              <w:smartTagPr>
                <w:attr w:name="ProductID" w:val="3 км"/>
              </w:smartTagPr>
              <w:r w:rsidRPr="002E61D3">
                <w:t>3 км</w:t>
              </w:r>
            </w:smartTag>
            <w:r w:rsidRPr="002E61D3">
              <w:t xml:space="preserve"> к юго-западу от пос. Лобановка, на берегу старицы р. Малиновка. Площадь около 2000 кв.м.</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Высота внешнего вала </w:t>
            </w:r>
            <w:smartTag w:uri="urn:schemas-microsoft-com:office:smarttags" w:element="metricconverter">
              <w:smartTagPr>
                <w:attr w:name="ProductID" w:val="3 м"/>
              </w:smartTagPr>
              <w:r w:rsidRPr="002E61D3">
                <w:t>3 м</w:t>
              </w:r>
            </w:smartTag>
            <w:r w:rsidRPr="002E61D3">
              <w:t>, внутри городища прослежены ряды западин диаметром 3-</w:t>
            </w:r>
            <w:smartTag w:uri="urn:schemas-microsoft-com:office:smarttags" w:element="metricconverter">
              <w:smartTagPr>
                <w:attr w:name="ProductID" w:val="5 м"/>
              </w:smartTagPr>
              <w:r w:rsidRPr="002E61D3">
                <w:t>5 м</w:t>
              </w:r>
            </w:smartTag>
            <w:r>
              <w:t>. Средневековье</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smartTag w:uri="urn:schemas-microsoft-com:office:smarttags" w:element="metricconverter">
              <w:smartTagPr>
                <w:attr w:name="ProductID" w:val="1971 г"/>
              </w:smartTagPr>
              <w:r w:rsidRPr="002E61D3">
                <w:t>1971г</w:t>
              </w:r>
            </w:smartTag>
            <w:r w:rsidRPr="002E61D3">
              <w:t>. Галактионов О.С.</w:t>
            </w:r>
          </w:p>
          <w:p w:rsidR="00125524" w:rsidRPr="002E61D3" w:rsidRDefault="00125524" w:rsidP="00866F5D"/>
        </w:tc>
      </w:tr>
      <w:tr w:rsidR="00125524" w:rsidRPr="002E61D3" w:rsidTr="00866F5D">
        <w:trPr>
          <w:trHeight w:val="893"/>
        </w:trPr>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2.</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2. Городище.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В </w:t>
            </w:r>
            <w:smartTag w:uri="urn:schemas-microsoft-com:office:smarttags" w:element="metricconverter">
              <w:smartTagPr>
                <w:attr w:name="ProductID" w:val="4 км"/>
              </w:smartTagPr>
              <w:r w:rsidRPr="002E61D3">
                <w:t>4 км</w:t>
              </w:r>
            </w:smartTag>
            <w:r w:rsidRPr="002E61D3">
              <w:t xml:space="preserve"> к северо-западу от с.Лобановка, в </w:t>
            </w:r>
            <w:smartTag w:uri="urn:schemas-microsoft-com:office:smarttags" w:element="metricconverter">
              <w:smartTagPr>
                <w:attr w:name="ProductID" w:val="6,5 км"/>
              </w:smartTagPr>
              <w:r w:rsidRPr="002E61D3">
                <w:t>6,5 км</w:t>
              </w:r>
            </w:smartTag>
            <w:r w:rsidRPr="002E61D3">
              <w:t xml:space="preserve"> от с.Ракитное, в пойме реки</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Городище в плане четырехугольное, площадь </w:t>
            </w:r>
            <w:smartTag w:uri="urn:schemas-microsoft-com:office:smarttags" w:element="metricconverter">
              <w:smartTagPr>
                <w:attr w:name="ProductID" w:val="0,44 га"/>
              </w:smartTagPr>
              <w:r w:rsidRPr="002E61D3">
                <w:t>0,44 га</w:t>
              </w:r>
            </w:smartTag>
            <w:r w:rsidRPr="002E61D3">
              <w:t xml:space="preserve">. Высота вала </w:t>
            </w:r>
            <w:smartTag w:uri="urn:schemas-microsoft-com:office:smarttags" w:element="metricconverter">
              <w:smartTagPr>
                <w:attr w:name="ProductID" w:val="5 м"/>
              </w:smartTagPr>
              <w:r w:rsidRPr="002E61D3">
                <w:t>5 м</w:t>
              </w:r>
            </w:smartTag>
            <w:r w:rsidRPr="002E61D3">
              <w:t xml:space="preserve">. Средневековье </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smartTag w:uri="urn:schemas-microsoft-com:office:smarttags" w:element="metricconverter">
              <w:smartTagPr>
                <w:attr w:name="ProductID" w:val="1971 г"/>
              </w:smartTagPr>
              <w:r w:rsidRPr="002E61D3">
                <w:t>1971г</w:t>
              </w:r>
            </w:smartTag>
            <w:r w:rsidRPr="002E61D3">
              <w:t>. Галактионов О.С.</w:t>
            </w:r>
          </w:p>
          <w:p w:rsidR="00125524" w:rsidRPr="002E61D3" w:rsidRDefault="00125524" w:rsidP="00866F5D"/>
        </w:tc>
      </w:tr>
      <w:tr w:rsidR="00125524" w:rsidRPr="002E61D3" w:rsidTr="00866F5D">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t>3</w:t>
            </w:r>
            <w:r w:rsidRPr="002E61D3">
              <w:t>.</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3. Городище.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smartTag w:uri="urn:schemas-microsoft-com:office:smarttags" w:element="metricconverter">
              <w:smartTagPr>
                <w:attr w:name="ProductID" w:val="1,5 км"/>
              </w:smartTagPr>
              <w:r w:rsidRPr="002E61D3">
                <w:t>1,5 км</w:t>
              </w:r>
            </w:smartTag>
            <w:r w:rsidRPr="002E61D3">
              <w:t xml:space="preserve"> югу от пос. Лобановка</w:t>
            </w:r>
          </w:p>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раннее средневековье (покровская археологическая культура)</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r>
      <w:tr w:rsidR="00125524" w:rsidRPr="002E61D3" w:rsidTr="00866F5D">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t>4</w:t>
            </w:r>
            <w:r w:rsidRPr="002E61D3">
              <w:t>.</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4. Поселение.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smartTag w:uri="urn:schemas-microsoft-com:office:smarttags" w:element="metricconverter">
              <w:smartTagPr>
                <w:attr w:name="ProductID" w:val="3 км"/>
              </w:smartTagPr>
              <w:r w:rsidRPr="002E61D3">
                <w:t>3 км</w:t>
              </w:r>
            </w:smartTag>
            <w:r>
              <w:t xml:space="preserve"> к юго-западу</w:t>
            </w:r>
            <w:r w:rsidRPr="002E61D3">
              <w:t xml:space="preserve"> от с.Лобановка, в </w:t>
            </w:r>
            <w:smartTag w:uri="urn:schemas-microsoft-com:office:smarttags" w:element="metricconverter">
              <w:smartTagPr>
                <w:attr w:name="ProductID" w:val="400 м"/>
              </w:smartTagPr>
              <w:r w:rsidRPr="002E61D3">
                <w:t>400 м</w:t>
              </w:r>
            </w:smartTag>
            <w:r w:rsidRPr="002E61D3">
              <w:t xml:space="preserve"> к юго-западу от </w:t>
            </w:r>
            <w:smartTag w:uri="urn:schemas-microsoft-com:office:smarttags" w:element="metricconverter">
              <w:smartTagPr>
                <w:attr w:name="ProductID" w:val="67 км"/>
              </w:smartTagPr>
              <w:r w:rsidRPr="002E61D3">
                <w:t>67 км</w:t>
              </w:r>
            </w:smartTag>
            <w:r w:rsidRPr="002E61D3">
              <w:t xml:space="preserve"> гострассы и в </w:t>
            </w:r>
            <w:smartTag w:uri="urn:schemas-microsoft-com:office:smarttags" w:element="metricconverter">
              <w:smartTagPr>
                <w:attr w:name="ProductID" w:val="5,5 км"/>
              </w:smartTagPr>
              <w:r w:rsidRPr="002E61D3">
                <w:t>5,5 км</w:t>
              </w:r>
            </w:smartTag>
            <w:r>
              <w:t xml:space="preserve"> к северо-западу</w:t>
            </w:r>
            <w:r w:rsidRPr="002E61D3">
              <w:t xml:space="preserve"> от с.Ракитное.</w:t>
            </w:r>
          </w:p>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Обнаружил  Горячкин Р.А., Обследован </w:t>
            </w:r>
            <w:smartTag w:uri="urn:schemas-microsoft-com:office:smarttags" w:element="metricconverter">
              <w:smartTagPr>
                <w:attr w:name="ProductID" w:val="2005 г"/>
              </w:smartTagPr>
              <w:r w:rsidRPr="002E61D3">
                <w:t>2005 г</w:t>
              </w:r>
            </w:smartTag>
            <w:r w:rsidRPr="002E61D3">
              <w:t xml:space="preserve">.  Гельман Е.И. Исследования в Дальнереченском и Красноармейском районах </w:t>
            </w:r>
            <w:r w:rsidRPr="002E61D3">
              <w:lastRenderedPageBreak/>
              <w:t xml:space="preserve">Приморского края в </w:t>
            </w:r>
            <w:smartTag w:uri="urn:schemas-microsoft-com:office:smarttags" w:element="metricconverter">
              <w:smartTagPr>
                <w:attr w:name="ProductID" w:val="2005 г"/>
              </w:smartTagPr>
              <w:r w:rsidRPr="002E61D3">
                <w:t>2005г</w:t>
              </w:r>
            </w:smartTag>
            <w:r w:rsidRPr="002E61D3">
              <w:t>.</w:t>
            </w:r>
          </w:p>
        </w:tc>
      </w:tr>
      <w:tr w:rsidR="00125524" w:rsidRPr="002E61D3" w:rsidTr="00866F5D">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lastRenderedPageBreak/>
              <w:t>5</w:t>
            </w:r>
            <w:r w:rsidRPr="002E61D3">
              <w:t>.</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5. Поселение.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3, </w:t>
            </w:r>
            <w:smartTag w:uri="urn:schemas-microsoft-com:office:smarttags" w:element="metricconverter">
              <w:smartTagPr>
                <w:attr w:name="ProductID" w:val="3 км"/>
              </w:smartTagPr>
              <w:r w:rsidRPr="002E61D3">
                <w:t>3 км</w:t>
              </w:r>
            </w:smartTag>
            <w:r>
              <w:t xml:space="preserve"> к юго-западу </w:t>
            </w:r>
            <w:r w:rsidRPr="002E61D3">
              <w:t xml:space="preserve">от с.Лобановка, и в </w:t>
            </w:r>
            <w:smartTag w:uri="urn:schemas-microsoft-com:office:smarttags" w:element="metricconverter">
              <w:smartTagPr>
                <w:attr w:name="ProductID" w:val="5,7 км"/>
              </w:smartTagPr>
              <w:r w:rsidRPr="002E61D3">
                <w:t>5,7 км</w:t>
              </w:r>
            </w:smartTag>
            <w:r>
              <w:t xml:space="preserve"> к северо-западу  от с.Ракитное,</w:t>
            </w:r>
            <w:r w:rsidRPr="002E61D3">
              <w:t xml:space="preserve">на пахоте в поле, в </w:t>
            </w:r>
            <w:smartTag w:uri="urn:schemas-microsoft-com:office:smarttags" w:element="metricconverter">
              <w:smartTagPr>
                <w:attr w:name="ProductID" w:val="50 м"/>
              </w:smartTagPr>
              <w:r w:rsidRPr="002E61D3">
                <w:t>50 м</w:t>
              </w:r>
            </w:smartTag>
            <w:r>
              <w:t xml:space="preserve"> к северу от </w:t>
            </w:r>
            <w:r w:rsidRPr="002E61D3">
              <w:t>группы курганов №№4-9</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средневековье  (11-13 вв.н.э.)</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Обнаружен Горячкиным Р.А., Обследован </w:t>
            </w:r>
            <w:smartTag w:uri="urn:schemas-microsoft-com:office:smarttags" w:element="metricconverter">
              <w:smartTagPr>
                <w:attr w:name="ProductID" w:val="2005 г"/>
              </w:smartTagPr>
              <w:r w:rsidRPr="002E61D3">
                <w:t>2005 г</w:t>
              </w:r>
            </w:smartTag>
            <w:r w:rsidRPr="002E61D3">
              <w:t xml:space="preserve">.  Гельман Е.И. Исследования в Дальнереченском и Красноармейском районах Приморского края в </w:t>
            </w:r>
            <w:smartTag w:uri="urn:schemas-microsoft-com:office:smarttags" w:element="metricconverter">
              <w:smartTagPr>
                <w:attr w:name="ProductID" w:val="2005 г"/>
              </w:smartTagPr>
              <w:r w:rsidRPr="002E61D3">
                <w:t>2005г</w:t>
              </w:r>
            </w:smartTag>
            <w:r w:rsidRPr="002E61D3">
              <w:t>.</w:t>
            </w:r>
          </w:p>
        </w:tc>
      </w:tr>
      <w:tr w:rsidR="00125524" w:rsidRPr="002E61D3" w:rsidTr="00866F5D">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t>6</w:t>
            </w:r>
            <w:r w:rsidRPr="002E61D3">
              <w:t>.</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6. Поселение.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t>3,</w:t>
            </w:r>
            <w:smartTag w:uri="urn:schemas-microsoft-com:office:smarttags" w:element="metricconverter">
              <w:smartTagPr>
                <w:attr w:name="ProductID" w:val="5 км"/>
              </w:smartTagPr>
              <w:r w:rsidRPr="002E61D3">
                <w:t>5 км</w:t>
              </w:r>
            </w:smartTag>
            <w:r>
              <w:t xml:space="preserve"> к юго-западу</w:t>
            </w:r>
            <w:r w:rsidRPr="002E61D3">
              <w:t xml:space="preserve"> от с.Лобановка, в </w:t>
            </w:r>
            <w:smartTag w:uri="urn:schemas-microsoft-com:office:smarttags" w:element="metricconverter">
              <w:smartTagPr>
                <w:attr w:name="ProductID" w:val="300 м"/>
              </w:smartTagPr>
              <w:r w:rsidRPr="002E61D3">
                <w:t>300 м</w:t>
              </w:r>
            </w:smartTag>
            <w:r w:rsidRPr="002E61D3">
              <w:t xml:space="preserve"> к юго-западу от </w:t>
            </w:r>
            <w:smartTag w:uri="urn:schemas-microsoft-com:office:smarttags" w:element="metricconverter">
              <w:smartTagPr>
                <w:attr w:name="ProductID" w:val="67 км"/>
              </w:smartTagPr>
              <w:r w:rsidRPr="002E61D3">
                <w:t>67 км</w:t>
              </w:r>
            </w:smartTag>
            <w:r w:rsidRPr="002E61D3">
              <w:t xml:space="preserve"> гострассы и в </w:t>
            </w:r>
            <w:smartTag w:uri="urn:schemas-microsoft-com:office:smarttags" w:element="metricconverter">
              <w:smartTagPr>
                <w:attr w:name="ProductID" w:val="5,9 км"/>
              </w:smartTagPr>
              <w:r w:rsidRPr="002E61D3">
                <w:t>5,9 км</w:t>
              </w:r>
            </w:smartTag>
            <w:r>
              <w:t xml:space="preserve"> к северо-западу</w:t>
            </w:r>
            <w:r w:rsidRPr="002E61D3">
              <w:t xml:space="preserve"> от с.Ракитное, в </w:t>
            </w:r>
            <w:smartTag w:uri="urn:schemas-microsoft-com:office:smarttags" w:element="metricconverter">
              <w:smartTagPr>
                <w:attr w:name="ProductID" w:val="400 м"/>
              </w:smartTagPr>
              <w:r w:rsidRPr="002E61D3">
                <w:t>400 м</w:t>
              </w:r>
            </w:smartTag>
            <w:r w:rsidRPr="002E61D3">
              <w:t xml:space="preserve"> к юго-западу от группы курганов №№4-9, на пахоте, на небольшой возвышенности</w:t>
            </w:r>
          </w:p>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Средневековье (8-13 вв н.э.)</w:t>
            </w:r>
          </w:p>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A842E9"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Обнаружен Р.А.Горячкиным, </w:t>
            </w:r>
            <w:smartTag w:uri="urn:schemas-microsoft-com:office:smarttags" w:element="metricconverter">
              <w:smartTagPr>
                <w:attr w:name="ProductID" w:val="2005 г"/>
              </w:smartTagPr>
              <w:r w:rsidRPr="002E61D3">
                <w:t>2005 г</w:t>
              </w:r>
            </w:smartTag>
            <w:r w:rsidRPr="002E61D3">
              <w:t xml:space="preserve">.  Гельман Е.И. Исследования в Дальнереченском и Красноармейском районах Приморского края в </w:t>
            </w:r>
            <w:smartTag w:uri="urn:schemas-microsoft-com:office:smarttags" w:element="metricconverter">
              <w:smartTagPr>
                <w:attr w:name="ProductID" w:val="2005 г"/>
              </w:smartTagPr>
              <w:r w:rsidRPr="002E61D3">
                <w:t>2005г</w:t>
              </w:r>
            </w:smartTag>
            <w:r w:rsidRPr="002E61D3">
              <w:t>.</w:t>
            </w:r>
          </w:p>
        </w:tc>
      </w:tr>
      <w:tr w:rsidR="00125524" w:rsidRPr="002E61D3" w:rsidTr="00866F5D">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t>7</w:t>
            </w:r>
            <w:r w:rsidRPr="002E61D3">
              <w:t>.</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bCs/>
                <w:color w:val="000000"/>
              </w:rPr>
            </w:pPr>
            <w:r w:rsidRPr="002E61D3">
              <w:rPr>
                <w:bCs/>
                <w:color w:val="000000"/>
              </w:rPr>
              <w:t>Лобановка 7. Поселение.</w:t>
            </w:r>
          </w:p>
          <w:p w:rsidR="00125524" w:rsidRPr="002E61D3" w:rsidRDefault="00125524" w:rsidP="00866F5D">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Находится в восточной оконечности г. Сиротка, на правом берегу р.Малиновка на скалистом мысу.</w:t>
            </w:r>
          </w:p>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Ранний железный век</w:t>
            </w:r>
          </w:p>
          <w:p w:rsidR="00125524" w:rsidRPr="002E61D3" w:rsidRDefault="00125524" w:rsidP="00866F5D"/>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pPr>
              <w:rPr>
                <w:lang w:val="en-US"/>
              </w:rPr>
            </w:pPr>
            <w:r w:rsidRPr="002E61D3">
              <w:rPr>
                <w:lang w:val="en-US"/>
              </w:rPr>
              <w:t>N-45°40'46,8" E-134°11'52,9"</w:t>
            </w:r>
          </w:p>
          <w:p w:rsidR="00125524" w:rsidRPr="002E61D3" w:rsidRDefault="00125524" w:rsidP="00866F5D">
            <w:pPr>
              <w:rPr>
                <w:lang w:val="en-US"/>
              </w:rPr>
            </w:pPr>
            <w:r w:rsidRPr="002E61D3">
              <w:rPr>
                <w:lang w:val="en-US"/>
              </w:rPr>
              <w:t>N-45°40'46,2" E-134°11'52,8"</w:t>
            </w:r>
          </w:p>
          <w:p w:rsidR="00125524" w:rsidRPr="002E61D3" w:rsidRDefault="00125524" w:rsidP="00866F5D">
            <w:pPr>
              <w:rPr>
                <w:lang w:val="en-US"/>
              </w:rPr>
            </w:pPr>
            <w:r w:rsidRPr="002E61D3">
              <w:rPr>
                <w:lang w:val="en-US"/>
              </w:rPr>
              <w:t>N-45°40'46,8" E-134°11'53,8"</w:t>
            </w:r>
          </w:p>
        </w:tc>
        <w:tc>
          <w:tcPr>
            <w:tcW w:w="0" w:type="auto"/>
            <w:tcBorders>
              <w:top w:val="single" w:sz="4" w:space="0" w:color="auto"/>
              <w:left w:val="single" w:sz="4" w:space="0" w:color="auto"/>
              <w:bottom w:val="single" w:sz="4" w:space="0" w:color="auto"/>
              <w:right w:val="single" w:sz="4" w:space="0" w:color="auto"/>
            </w:tcBorders>
          </w:tcPr>
          <w:p w:rsidR="00125524" w:rsidRPr="002E61D3" w:rsidRDefault="00125524" w:rsidP="00866F5D">
            <w:r w:rsidRPr="002E61D3">
              <w:t xml:space="preserve">Обнаружен Р.А.Горячкиным, </w:t>
            </w:r>
            <w:smartTag w:uri="urn:schemas-microsoft-com:office:smarttags" w:element="metricconverter">
              <w:smartTagPr>
                <w:attr w:name="ProductID" w:val="2005 г"/>
              </w:smartTagPr>
              <w:r w:rsidRPr="002E61D3">
                <w:t>2005 г</w:t>
              </w:r>
            </w:smartTag>
            <w:r w:rsidRPr="002E61D3">
              <w:t xml:space="preserve">.  Гельман Е.И. Исследования в Дальнереченском и Красноармейском районах Приморского края в </w:t>
            </w:r>
            <w:smartTag w:uri="urn:schemas-microsoft-com:office:smarttags" w:element="metricconverter">
              <w:smartTagPr>
                <w:attr w:name="ProductID" w:val="2005 г"/>
              </w:smartTagPr>
              <w:r w:rsidRPr="002E61D3">
                <w:t>2005г</w:t>
              </w:r>
            </w:smartTag>
            <w:r w:rsidRPr="002E61D3">
              <w:t>. Допо</w:t>
            </w:r>
            <w:r>
              <w:t>лнительно обследован в 2009 году</w:t>
            </w:r>
            <w:r w:rsidRPr="002E61D3">
              <w:t xml:space="preserve"> Е.Ю.Шаповаловым</w:t>
            </w:r>
          </w:p>
        </w:tc>
      </w:tr>
    </w:tbl>
    <w:p w:rsidR="00125524" w:rsidRDefault="00125524" w:rsidP="00125524">
      <w:pPr>
        <w:ind w:firstLine="709"/>
        <w:jc w:val="both"/>
        <w:rPr>
          <w:sz w:val="28"/>
          <w:szCs w:val="28"/>
        </w:rPr>
      </w:pPr>
    </w:p>
    <w:p w:rsidR="00125524" w:rsidRPr="008D7198" w:rsidRDefault="00125524" w:rsidP="00125524">
      <w:pPr>
        <w:ind w:firstLine="709"/>
        <w:jc w:val="both"/>
      </w:pPr>
      <w:r w:rsidRPr="008D7198">
        <w:t>Таблица 8.3 - Объекты культурного наследия регионального значения, расположенные на территории Ракитненского сельского поселения</w:t>
      </w:r>
    </w:p>
    <w:p w:rsidR="00125524" w:rsidRDefault="00125524" w:rsidP="00125524"/>
    <w:tbl>
      <w:tblPr>
        <w:tblW w:w="0" w:type="auto"/>
        <w:tblCellMar>
          <w:left w:w="70" w:type="dxa"/>
          <w:right w:w="70" w:type="dxa"/>
        </w:tblCellMar>
        <w:tblLook w:val="0000"/>
      </w:tblPr>
      <w:tblGrid>
        <w:gridCol w:w="676"/>
        <w:gridCol w:w="1937"/>
        <w:gridCol w:w="5461"/>
        <w:gridCol w:w="1538"/>
        <w:gridCol w:w="2540"/>
        <w:gridCol w:w="3127"/>
      </w:tblGrid>
      <w:tr w:rsidR="00125524" w:rsidTr="00866F5D">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pPr>
              <w:jc w:val="center"/>
            </w:pPr>
            <w:r>
              <w:t>№ п/п</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pPr>
              <w:jc w:val="center"/>
            </w:pP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pPr>
              <w:jc w:val="center"/>
            </w:pPr>
            <w:r>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pPr>
              <w:jc w:val="center"/>
            </w:pPr>
            <w:r>
              <w:t>Год постройки</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pPr>
              <w:jc w:val="center"/>
            </w:pPr>
            <w:r>
              <w:t>Постановления, решения</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pPr>
              <w:jc w:val="center"/>
            </w:pPr>
            <w:r>
              <w:t>Местоположение объекта (адрес)</w:t>
            </w:r>
          </w:p>
        </w:tc>
      </w:tr>
      <w:tr w:rsidR="00125524" w:rsidTr="00866F5D">
        <w:tc>
          <w:tcPr>
            <w:tcW w:w="0" w:type="auto"/>
            <w:tcBorders>
              <w:top w:val="single" w:sz="4" w:space="0" w:color="auto"/>
              <w:left w:val="single" w:sz="4" w:space="0" w:color="auto"/>
              <w:bottom w:val="single" w:sz="4" w:space="0" w:color="auto"/>
              <w:right w:val="single" w:sz="4" w:space="0" w:color="auto"/>
            </w:tcBorders>
          </w:tcPr>
          <w:p w:rsidR="00125524" w:rsidRDefault="00125524" w:rsidP="009B3E95">
            <w:pPr>
              <w:numPr>
                <w:ilvl w:val="0"/>
                <w:numId w:val="52"/>
              </w:numPr>
              <w:ind w:left="0" w:firstLine="0"/>
              <w:jc w:val="center"/>
            </w:pP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r>
              <w:t>Дальнереченский</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r>
              <w:t>Здание ракитненской школы (комитет обороны Вакской долины)</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r>
              <w:t>нач. XX в.</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r>
              <w:t xml:space="preserve"> N 618 и от 16.08.91 N 234</w:t>
            </w:r>
          </w:p>
        </w:tc>
        <w:tc>
          <w:tcPr>
            <w:tcW w:w="0" w:type="auto"/>
            <w:tcBorders>
              <w:top w:val="single" w:sz="4" w:space="0" w:color="auto"/>
              <w:left w:val="single" w:sz="4" w:space="0" w:color="auto"/>
              <w:bottom w:val="single" w:sz="4" w:space="0" w:color="auto"/>
              <w:right w:val="single" w:sz="4" w:space="0" w:color="auto"/>
            </w:tcBorders>
          </w:tcPr>
          <w:p w:rsidR="00125524" w:rsidRDefault="00125524" w:rsidP="00866F5D">
            <w:r>
              <w:t>Дальнереченский р-н, с.Ракитное</w:t>
            </w:r>
          </w:p>
        </w:tc>
      </w:tr>
    </w:tbl>
    <w:p w:rsidR="002D54A0" w:rsidRDefault="002D54A0" w:rsidP="00585AFB">
      <w:pPr>
        <w:pStyle w:val="ConsNormal"/>
        <w:widowControl/>
        <w:tabs>
          <w:tab w:val="left" w:pos="1985"/>
        </w:tabs>
        <w:spacing w:before="120" w:after="120"/>
        <w:ind w:left="426" w:right="0" w:firstLine="0"/>
        <w:jc w:val="center"/>
        <w:rPr>
          <w:rFonts w:ascii="Times New Roman" w:hAnsi="Times New Roman"/>
          <w:b/>
          <w:i/>
          <w:sz w:val="28"/>
          <w:szCs w:val="28"/>
        </w:rPr>
      </w:pPr>
    </w:p>
    <w:p w:rsidR="008D7198" w:rsidRDefault="008D7198" w:rsidP="00585AFB">
      <w:pPr>
        <w:pStyle w:val="ConsNormal"/>
        <w:widowControl/>
        <w:tabs>
          <w:tab w:val="left" w:pos="1985"/>
        </w:tabs>
        <w:spacing w:before="120" w:after="120"/>
        <w:ind w:left="426" w:right="0" w:firstLine="0"/>
        <w:jc w:val="center"/>
        <w:rPr>
          <w:rFonts w:ascii="Times New Roman" w:hAnsi="Times New Roman"/>
          <w:b/>
          <w:i/>
          <w:sz w:val="28"/>
          <w:szCs w:val="28"/>
        </w:rPr>
      </w:pPr>
    </w:p>
    <w:p w:rsidR="008D7198" w:rsidRDefault="008D7198" w:rsidP="00585AFB">
      <w:pPr>
        <w:pStyle w:val="ConsNormal"/>
        <w:widowControl/>
        <w:tabs>
          <w:tab w:val="left" w:pos="1985"/>
        </w:tabs>
        <w:spacing w:before="120" w:after="120"/>
        <w:ind w:left="426" w:right="0" w:firstLine="0"/>
        <w:jc w:val="center"/>
        <w:rPr>
          <w:rFonts w:ascii="Times New Roman" w:hAnsi="Times New Roman"/>
          <w:b/>
          <w:i/>
          <w:sz w:val="28"/>
          <w:szCs w:val="28"/>
        </w:rPr>
      </w:pPr>
    </w:p>
    <w:p w:rsidR="00585AFB" w:rsidRPr="00585AFB" w:rsidRDefault="00585AFB" w:rsidP="00585AFB">
      <w:pPr>
        <w:pStyle w:val="ConsNormal"/>
        <w:widowControl/>
        <w:tabs>
          <w:tab w:val="left" w:pos="1985"/>
        </w:tabs>
        <w:spacing w:before="120" w:after="120"/>
        <w:ind w:left="426" w:right="0" w:firstLine="0"/>
        <w:jc w:val="center"/>
        <w:rPr>
          <w:rFonts w:ascii="Times New Roman" w:hAnsi="Times New Roman"/>
          <w:b/>
          <w:i/>
          <w:sz w:val="28"/>
          <w:szCs w:val="28"/>
        </w:rPr>
      </w:pPr>
      <w:r w:rsidRPr="00585AFB">
        <w:rPr>
          <w:rFonts w:ascii="Times New Roman" w:hAnsi="Times New Roman"/>
          <w:b/>
          <w:i/>
          <w:sz w:val="28"/>
          <w:szCs w:val="28"/>
        </w:rPr>
        <w:lastRenderedPageBreak/>
        <w:t>Особо охраняемые природные территории</w:t>
      </w:r>
    </w:p>
    <w:p w:rsidR="00585AFB" w:rsidRPr="000D2C68" w:rsidRDefault="00585AFB" w:rsidP="00585AFB">
      <w:pPr>
        <w:ind w:firstLine="709"/>
        <w:jc w:val="both"/>
      </w:pPr>
      <w:r w:rsidRPr="000D2C68">
        <w:rPr>
          <w:color w:val="000000"/>
        </w:rPr>
        <w:t>Согласно схеме территориального планирования Приморского края, утвержденной Постановлением Администрации Приморского края от 30.11.2009 №323-па,  к мероприятиям на расчетный срок относится создание</w:t>
      </w:r>
      <w:r w:rsidR="000D2C68">
        <w:rPr>
          <w:color w:val="000000"/>
        </w:rPr>
        <w:t xml:space="preserve"> </w:t>
      </w:r>
      <w:r w:rsidRPr="000D2C68">
        <w:rPr>
          <w:b/>
          <w:i/>
          <w:color w:val="000000"/>
        </w:rPr>
        <w:t>природного парка регионального значения «Синий хребет»</w:t>
      </w:r>
      <w:r w:rsidRPr="000D2C68">
        <w:rPr>
          <w:color w:val="000000"/>
        </w:rPr>
        <w:t xml:space="preserve"> площадью 195,0 тыс. га, часть которого будет располагаться на  юго-западе Ракитненского сельского поселения.</w:t>
      </w:r>
      <w:r w:rsidRPr="000D2C68">
        <w:t xml:space="preserve"> Особый объект охраны - типичный природный комплекс широколиственно-кедровых лесов.</w:t>
      </w:r>
    </w:p>
    <w:p w:rsidR="00585AFB" w:rsidRDefault="00585AFB" w:rsidP="00585AFB">
      <w:pPr>
        <w:ind w:firstLine="709"/>
        <w:jc w:val="both"/>
        <w:rPr>
          <w:sz w:val="28"/>
          <w:szCs w:val="28"/>
        </w:rPr>
      </w:pPr>
    </w:p>
    <w:p w:rsidR="00585AFB" w:rsidRPr="00585AFB" w:rsidRDefault="00585AFB" w:rsidP="00585AFB">
      <w:pPr>
        <w:pStyle w:val="ConsNormal"/>
        <w:widowControl/>
        <w:tabs>
          <w:tab w:val="left" w:pos="1985"/>
        </w:tabs>
        <w:spacing w:before="120" w:after="120"/>
        <w:ind w:left="426" w:right="0" w:firstLine="0"/>
        <w:jc w:val="center"/>
        <w:rPr>
          <w:rFonts w:ascii="Times New Roman" w:hAnsi="Times New Roman"/>
          <w:b/>
          <w:i/>
          <w:sz w:val="28"/>
          <w:szCs w:val="28"/>
        </w:rPr>
      </w:pPr>
      <w:r w:rsidRPr="00585AFB">
        <w:rPr>
          <w:rFonts w:ascii="Times New Roman" w:hAnsi="Times New Roman"/>
          <w:b/>
          <w:i/>
          <w:sz w:val="28"/>
          <w:szCs w:val="28"/>
        </w:rPr>
        <w:t>Охранные зоны объектов инженерной и транспортной инфраструктур</w:t>
      </w:r>
    </w:p>
    <w:p w:rsidR="00585AFB" w:rsidRPr="000D2C68" w:rsidRDefault="00585AFB" w:rsidP="00585AFB">
      <w:pPr>
        <w:ind w:firstLine="708"/>
        <w:jc w:val="both"/>
      </w:pPr>
      <w:r w:rsidRPr="000D2C68">
        <w:t>Охранные зоны – территории с особыми условиями использования вокруг объектов инженерной, транспортной и иных инфраструктур в целях обеспечения их безопасного функционирования и эксплуатации. Порядок установления охранных зон объектов определяется Правительством Российской Федерации</w:t>
      </w:r>
    </w:p>
    <w:p w:rsidR="00585AFB" w:rsidRPr="000D2C68" w:rsidRDefault="00585AFB" w:rsidP="00585AFB">
      <w:pPr>
        <w:autoSpaceDE w:val="0"/>
        <w:autoSpaceDN w:val="0"/>
        <w:adjustRightInd w:val="0"/>
        <w:jc w:val="both"/>
        <w:rPr>
          <w:b/>
          <w:bCs/>
          <w:color w:val="000000"/>
        </w:rPr>
      </w:pPr>
      <w:r w:rsidRPr="00FE387B">
        <w:rPr>
          <w:b/>
          <w:i/>
          <w:color w:val="000000"/>
          <w:sz w:val="28"/>
          <w:szCs w:val="28"/>
        </w:rPr>
        <w:tab/>
        <w:t>Охранные зоны объектов электросетевого хозяйства.</w:t>
      </w:r>
      <w:r w:rsidR="000D2C68">
        <w:rPr>
          <w:b/>
          <w:i/>
          <w:color w:val="000000"/>
          <w:sz w:val="28"/>
          <w:szCs w:val="28"/>
        </w:rPr>
        <w:t xml:space="preserve"> </w:t>
      </w:r>
      <w:r w:rsidRPr="000D2C68">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w:t>
      </w:r>
      <w:r w:rsidRPr="000D2C68">
        <w:rPr>
          <w:bCs/>
          <w:color w:val="000000"/>
        </w:rPr>
        <w:t>«Правила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w:t>
      </w:r>
      <w:r w:rsidRPr="000D2C68">
        <w:rPr>
          <w:color w:val="000000"/>
        </w:rPr>
        <w:t xml:space="preserve">ержденные Постановлением Правительства Российской Федерации от 24 февраля </w:t>
      </w:r>
      <w:smartTag w:uri="urn:schemas-microsoft-com:office:smarttags" w:element="metricconverter">
        <w:smartTagPr>
          <w:attr w:name="ProductID" w:val="2009 г"/>
        </w:smartTagPr>
        <w:r w:rsidRPr="000D2C68">
          <w:rPr>
            <w:color w:val="000000"/>
          </w:rPr>
          <w:t>2009 г</w:t>
        </w:r>
      </w:smartTag>
      <w:r w:rsidRPr="000D2C68">
        <w:rPr>
          <w:color w:val="000000"/>
        </w:rPr>
        <w:t>. № 160.</w:t>
      </w:r>
    </w:p>
    <w:p w:rsidR="00585AFB" w:rsidRPr="000D2C68" w:rsidRDefault="00585AFB" w:rsidP="00585AFB">
      <w:pPr>
        <w:autoSpaceDE w:val="0"/>
        <w:autoSpaceDN w:val="0"/>
        <w:adjustRightInd w:val="0"/>
        <w:ind w:firstLine="708"/>
        <w:jc w:val="both"/>
      </w:pPr>
      <w:r w:rsidRPr="000D2C68">
        <w:t>Охранные зоны устанавливаются:</w:t>
      </w:r>
    </w:p>
    <w:p w:rsidR="00585AFB" w:rsidRPr="000D2C68" w:rsidRDefault="00585AFB" w:rsidP="00585AFB">
      <w:pPr>
        <w:autoSpaceDE w:val="0"/>
        <w:autoSpaceDN w:val="0"/>
        <w:adjustRightInd w:val="0"/>
        <w:jc w:val="both"/>
      </w:pPr>
      <w:r w:rsidRPr="000D2C68">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461366" w:rsidRDefault="00461366" w:rsidP="00585AFB">
      <w:pPr>
        <w:autoSpaceDE w:val="0"/>
        <w:autoSpaceDN w:val="0"/>
        <w:adjustRightInd w:val="0"/>
        <w:jc w:val="both"/>
        <w:rPr>
          <w:sz w:val="28"/>
          <w:szCs w:val="2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38"/>
        <w:gridCol w:w="6387"/>
      </w:tblGrid>
      <w:tr w:rsidR="00585AFB" w:rsidRPr="00FE387B" w:rsidTr="000D0184">
        <w:trPr>
          <w:tblCellSpacing w:w="0" w:type="dxa"/>
          <w:jc w:val="center"/>
        </w:trPr>
        <w:tc>
          <w:tcPr>
            <w:tcW w:w="3838" w:type="dxa"/>
            <w:vAlign w:val="center"/>
          </w:tcPr>
          <w:p w:rsidR="00585AFB" w:rsidRPr="00FE387B" w:rsidRDefault="00585AFB" w:rsidP="000D0184">
            <w:pPr>
              <w:spacing w:before="100" w:beforeAutospacing="1" w:after="100" w:afterAutospacing="1" w:line="312" w:lineRule="auto"/>
              <w:jc w:val="center"/>
              <w:rPr>
                <w:color w:val="333333"/>
              </w:rPr>
            </w:pPr>
            <w:r w:rsidRPr="00FE387B">
              <w:rPr>
                <w:color w:val="333333"/>
              </w:rPr>
              <w:t>Проектный номинальный класс напряжения, кВ</w:t>
            </w:r>
          </w:p>
        </w:tc>
        <w:tc>
          <w:tcPr>
            <w:tcW w:w="6387" w:type="dxa"/>
            <w:tcBorders>
              <w:right w:val="single" w:sz="8" w:space="0" w:color="auto"/>
            </w:tcBorders>
            <w:vAlign w:val="center"/>
          </w:tcPr>
          <w:p w:rsidR="00585AFB" w:rsidRPr="00FE387B" w:rsidRDefault="00585AFB" w:rsidP="000D0184">
            <w:pPr>
              <w:spacing w:before="100" w:beforeAutospacing="1" w:after="100" w:afterAutospacing="1" w:line="312" w:lineRule="auto"/>
              <w:jc w:val="center"/>
              <w:rPr>
                <w:color w:val="333333"/>
              </w:rPr>
            </w:pPr>
            <w:r w:rsidRPr="00FE387B">
              <w:rPr>
                <w:color w:val="333333"/>
              </w:rPr>
              <w:t>Расстояние, м</w:t>
            </w:r>
          </w:p>
        </w:tc>
      </w:tr>
      <w:tr w:rsidR="00585AFB" w:rsidRPr="00FE387B" w:rsidTr="00A614A6">
        <w:trPr>
          <w:tblCellSpacing w:w="0" w:type="dxa"/>
          <w:jc w:val="center"/>
        </w:trPr>
        <w:tc>
          <w:tcPr>
            <w:tcW w:w="3838" w:type="dxa"/>
            <w:tcBorders>
              <w:top w:val="single" w:sz="8" w:space="0" w:color="auto"/>
              <w:left w:val="single" w:sz="8" w:space="0" w:color="auto"/>
            </w:tcBorders>
            <w:vAlign w:val="center"/>
          </w:tcPr>
          <w:p w:rsidR="00585AFB" w:rsidRPr="00FE387B" w:rsidRDefault="00585AFB" w:rsidP="00A614A6">
            <w:pPr>
              <w:jc w:val="center"/>
              <w:rPr>
                <w:color w:val="333333"/>
              </w:rPr>
            </w:pPr>
            <w:r w:rsidRPr="00FE387B">
              <w:rPr>
                <w:color w:val="333333"/>
              </w:rPr>
              <w:t>до 1</w:t>
            </w:r>
          </w:p>
        </w:tc>
        <w:tc>
          <w:tcPr>
            <w:tcW w:w="6387" w:type="dxa"/>
            <w:tcBorders>
              <w:top w:val="single" w:sz="8" w:space="0" w:color="auto"/>
            </w:tcBorders>
          </w:tcPr>
          <w:p w:rsidR="00585AFB" w:rsidRPr="00FE387B" w:rsidRDefault="00585AFB" w:rsidP="00866F5D">
            <w:pPr>
              <w:ind w:left="119"/>
              <w:rPr>
                <w:color w:val="333333"/>
              </w:rPr>
            </w:pPr>
            <w:r w:rsidRPr="00FE387B">
              <w:rPr>
                <w:color w:val="333333"/>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585AFB" w:rsidRPr="00FE387B" w:rsidTr="00A614A6">
        <w:trPr>
          <w:tblCellSpacing w:w="0" w:type="dxa"/>
          <w:jc w:val="center"/>
        </w:trPr>
        <w:tc>
          <w:tcPr>
            <w:tcW w:w="3838" w:type="dxa"/>
            <w:tcBorders>
              <w:left w:val="single" w:sz="8" w:space="0" w:color="auto"/>
            </w:tcBorders>
            <w:vAlign w:val="center"/>
          </w:tcPr>
          <w:p w:rsidR="00585AFB" w:rsidRPr="00FE387B" w:rsidRDefault="00585AFB" w:rsidP="00A614A6">
            <w:pPr>
              <w:jc w:val="center"/>
              <w:rPr>
                <w:color w:val="333333"/>
              </w:rPr>
            </w:pPr>
            <w:r w:rsidRPr="00FE387B">
              <w:rPr>
                <w:color w:val="333333"/>
              </w:rPr>
              <w:t>1 - 20</w:t>
            </w:r>
          </w:p>
        </w:tc>
        <w:tc>
          <w:tcPr>
            <w:tcW w:w="6387" w:type="dxa"/>
          </w:tcPr>
          <w:p w:rsidR="00585AFB" w:rsidRPr="00FE387B" w:rsidRDefault="00585AFB" w:rsidP="00866F5D">
            <w:pPr>
              <w:ind w:left="119"/>
              <w:rPr>
                <w:color w:val="333333"/>
              </w:rPr>
            </w:pPr>
            <w:r w:rsidRPr="00FE387B">
              <w:rPr>
                <w:color w:val="333333"/>
              </w:rPr>
              <w:t>10 (5 - для линий с самонесущими или изолированными проводами, размещенных в границах населенных пунктов)</w:t>
            </w:r>
          </w:p>
        </w:tc>
      </w:tr>
      <w:tr w:rsidR="00585AFB" w:rsidRPr="00FE387B" w:rsidTr="00A614A6">
        <w:trPr>
          <w:tblCellSpacing w:w="0" w:type="dxa"/>
          <w:jc w:val="center"/>
        </w:trPr>
        <w:tc>
          <w:tcPr>
            <w:tcW w:w="3838" w:type="dxa"/>
            <w:vAlign w:val="center"/>
          </w:tcPr>
          <w:p w:rsidR="00585AFB" w:rsidRPr="00FE387B" w:rsidRDefault="00585AFB" w:rsidP="00A614A6">
            <w:pPr>
              <w:spacing w:before="100" w:beforeAutospacing="1" w:after="100" w:afterAutospacing="1" w:line="312" w:lineRule="auto"/>
              <w:jc w:val="center"/>
              <w:rPr>
                <w:color w:val="333333"/>
              </w:rPr>
            </w:pPr>
            <w:r w:rsidRPr="00FE387B">
              <w:rPr>
                <w:color w:val="333333"/>
              </w:rPr>
              <w:t>35</w:t>
            </w:r>
          </w:p>
        </w:tc>
        <w:tc>
          <w:tcPr>
            <w:tcW w:w="6387" w:type="dxa"/>
            <w:vAlign w:val="bottom"/>
          </w:tcPr>
          <w:p w:rsidR="00585AFB" w:rsidRPr="00FE387B" w:rsidRDefault="00585AFB" w:rsidP="00A614A6">
            <w:pPr>
              <w:spacing w:before="100" w:beforeAutospacing="1" w:after="100" w:afterAutospacing="1" w:line="312" w:lineRule="auto"/>
              <w:jc w:val="center"/>
              <w:rPr>
                <w:color w:val="333333"/>
              </w:rPr>
            </w:pPr>
            <w:r w:rsidRPr="00FE387B">
              <w:rPr>
                <w:color w:val="333333"/>
              </w:rPr>
              <w:t>15</w:t>
            </w:r>
          </w:p>
        </w:tc>
      </w:tr>
      <w:tr w:rsidR="00585AFB" w:rsidRPr="00FE387B" w:rsidTr="00A614A6">
        <w:trPr>
          <w:tblCellSpacing w:w="0" w:type="dxa"/>
          <w:jc w:val="center"/>
        </w:trPr>
        <w:tc>
          <w:tcPr>
            <w:tcW w:w="3838" w:type="dxa"/>
            <w:vAlign w:val="center"/>
          </w:tcPr>
          <w:p w:rsidR="00585AFB" w:rsidRPr="00FE387B" w:rsidRDefault="00585AFB" w:rsidP="00A614A6">
            <w:pPr>
              <w:spacing w:before="100" w:beforeAutospacing="1" w:after="100" w:afterAutospacing="1" w:line="312" w:lineRule="auto"/>
              <w:jc w:val="center"/>
              <w:rPr>
                <w:color w:val="333333"/>
              </w:rPr>
            </w:pPr>
            <w:r w:rsidRPr="00FE387B">
              <w:rPr>
                <w:color w:val="333333"/>
              </w:rPr>
              <w:lastRenderedPageBreak/>
              <w:t>110</w:t>
            </w:r>
          </w:p>
        </w:tc>
        <w:tc>
          <w:tcPr>
            <w:tcW w:w="6387" w:type="dxa"/>
            <w:tcBorders>
              <w:bottom w:val="single" w:sz="8" w:space="0" w:color="auto"/>
            </w:tcBorders>
            <w:vAlign w:val="bottom"/>
          </w:tcPr>
          <w:p w:rsidR="00585AFB" w:rsidRPr="00FE387B" w:rsidRDefault="00585AFB" w:rsidP="00A614A6">
            <w:pPr>
              <w:spacing w:before="100" w:beforeAutospacing="1" w:after="100" w:afterAutospacing="1" w:line="312" w:lineRule="auto"/>
              <w:jc w:val="center"/>
              <w:rPr>
                <w:color w:val="333333"/>
              </w:rPr>
            </w:pPr>
            <w:r w:rsidRPr="00FE387B">
              <w:rPr>
                <w:color w:val="333333"/>
              </w:rPr>
              <w:t>20</w:t>
            </w:r>
          </w:p>
        </w:tc>
      </w:tr>
      <w:tr w:rsidR="00585AFB" w:rsidRPr="00FE387B" w:rsidTr="00A614A6">
        <w:trPr>
          <w:tblCellSpacing w:w="0" w:type="dxa"/>
          <w:jc w:val="center"/>
        </w:trPr>
        <w:tc>
          <w:tcPr>
            <w:tcW w:w="3838" w:type="dxa"/>
            <w:vAlign w:val="center"/>
          </w:tcPr>
          <w:p w:rsidR="00585AFB" w:rsidRPr="00FE387B" w:rsidRDefault="00585AFB" w:rsidP="00A614A6">
            <w:pPr>
              <w:spacing w:before="100" w:beforeAutospacing="1" w:after="100" w:afterAutospacing="1" w:line="312" w:lineRule="auto"/>
              <w:jc w:val="center"/>
              <w:rPr>
                <w:color w:val="333333"/>
              </w:rPr>
            </w:pPr>
            <w:r w:rsidRPr="00FE387B">
              <w:rPr>
                <w:color w:val="333333"/>
              </w:rPr>
              <w:t>150, 220</w:t>
            </w:r>
          </w:p>
        </w:tc>
        <w:tc>
          <w:tcPr>
            <w:tcW w:w="6387" w:type="dxa"/>
            <w:vAlign w:val="bottom"/>
          </w:tcPr>
          <w:p w:rsidR="00585AFB" w:rsidRPr="00FE387B" w:rsidRDefault="00585AFB" w:rsidP="00A614A6">
            <w:pPr>
              <w:spacing w:before="100" w:beforeAutospacing="1" w:after="100" w:afterAutospacing="1" w:line="312" w:lineRule="auto"/>
              <w:jc w:val="center"/>
              <w:rPr>
                <w:color w:val="333333"/>
              </w:rPr>
            </w:pPr>
            <w:r w:rsidRPr="00FE387B">
              <w:rPr>
                <w:color w:val="333333"/>
              </w:rPr>
              <w:t>25</w:t>
            </w:r>
          </w:p>
        </w:tc>
      </w:tr>
      <w:tr w:rsidR="00585AFB" w:rsidRPr="00FE387B" w:rsidTr="00A614A6">
        <w:trPr>
          <w:tblCellSpacing w:w="0" w:type="dxa"/>
          <w:jc w:val="center"/>
        </w:trPr>
        <w:tc>
          <w:tcPr>
            <w:tcW w:w="3838" w:type="dxa"/>
            <w:vAlign w:val="center"/>
          </w:tcPr>
          <w:p w:rsidR="00585AFB" w:rsidRPr="00FE387B" w:rsidRDefault="00585AFB" w:rsidP="00A614A6">
            <w:pPr>
              <w:spacing w:before="100" w:beforeAutospacing="1" w:after="100" w:afterAutospacing="1" w:line="312" w:lineRule="auto"/>
              <w:jc w:val="center"/>
              <w:rPr>
                <w:color w:val="333333"/>
              </w:rPr>
            </w:pPr>
            <w:r w:rsidRPr="00FE387B">
              <w:rPr>
                <w:color w:val="333333"/>
              </w:rPr>
              <w:t>300, 500, +/-400</w:t>
            </w:r>
          </w:p>
        </w:tc>
        <w:tc>
          <w:tcPr>
            <w:tcW w:w="6387" w:type="dxa"/>
            <w:tcBorders>
              <w:right w:val="single" w:sz="8" w:space="0" w:color="auto"/>
            </w:tcBorders>
            <w:vAlign w:val="bottom"/>
          </w:tcPr>
          <w:p w:rsidR="00585AFB" w:rsidRPr="00FE387B" w:rsidRDefault="00585AFB" w:rsidP="00A614A6">
            <w:pPr>
              <w:spacing w:before="100" w:beforeAutospacing="1" w:after="100" w:afterAutospacing="1" w:line="312" w:lineRule="auto"/>
              <w:jc w:val="center"/>
              <w:rPr>
                <w:color w:val="333333"/>
              </w:rPr>
            </w:pPr>
            <w:r w:rsidRPr="00FE387B">
              <w:rPr>
                <w:color w:val="333333"/>
                <w:sz w:val="22"/>
                <w:szCs w:val="22"/>
              </w:rPr>
              <w:t>30</w:t>
            </w:r>
          </w:p>
        </w:tc>
      </w:tr>
      <w:tr w:rsidR="00585AFB" w:rsidRPr="00FE387B" w:rsidTr="00A614A6">
        <w:trPr>
          <w:tblCellSpacing w:w="0" w:type="dxa"/>
          <w:jc w:val="center"/>
        </w:trPr>
        <w:tc>
          <w:tcPr>
            <w:tcW w:w="3838" w:type="dxa"/>
            <w:vAlign w:val="center"/>
          </w:tcPr>
          <w:p w:rsidR="00585AFB" w:rsidRPr="00FE387B" w:rsidRDefault="00585AFB" w:rsidP="00A614A6">
            <w:pPr>
              <w:spacing w:before="100" w:beforeAutospacing="1" w:after="100" w:afterAutospacing="1" w:line="312" w:lineRule="auto"/>
              <w:jc w:val="center"/>
              <w:rPr>
                <w:color w:val="333333"/>
              </w:rPr>
            </w:pPr>
            <w:r w:rsidRPr="00FE387B">
              <w:rPr>
                <w:color w:val="333333"/>
              </w:rPr>
              <w:t>750,+/-750</w:t>
            </w:r>
          </w:p>
        </w:tc>
        <w:tc>
          <w:tcPr>
            <w:tcW w:w="6387" w:type="dxa"/>
            <w:tcBorders>
              <w:right w:val="single" w:sz="8" w:space="0" w:color="auto"/>
            </w:tcBorders>
            <w:vAlign w:val="bottom"/>
          </w:tcPr>
          <w:p w:rsidR="00585AFB" w:rsidRPr="00FE387B" w:rsidRDefault="00585AFB" w:rsidP="00A614A6">
            <w:pPr>
              <w:spacing w:before="100" w:beforeAutospacing="1" w:after="100" w:afterAutospacing="1" w:line="312" w:lineRule="auto"/>
              <w:jc w:val="center"/>
              <w:rPr>
                <w:color w:val="333333"/>
              </w:rPr>
            </w:pPr>
            <w:r w:rsidRPr="00FE387B">
              <w:rPr>
                <w:color w:val="333333"/>
                <w:sz w:val="22"/>
                <w:szCs w:val="22"/>
              </w:rPr>
              <w:t>40</w:t>
            </w:r>
          </w:p>
        </w:tc>
      </w:tr>
      <w:tr w:rsidR="00585AFB" w:rsidRPr="00FE387B" w:rsidTr="00A614A6">
        <w:trPr>
          <w:tblCellSpacing w:w="0" w:type="dxa"/>
          <w:jc w:val="center"/>
        </w:trPr>
        <w:tc>
          <w:tcPr>
            <w:tcW w:w="3838" w:type="dxa"/>
            <w:vAlign w:val="center"/>
          </w:tcPr>
          <w:p w:rsidR="00585AFB" w:rsidRPr="00FE387B" w:rsidRDefault="00585AFB" w:rsidP="00A614A6">
            <w:pPr>
              <w:spacing w:before="100" w:beforeAutospacing="1" w:after="100" w:afterAutospacing="1" w:line="312" w:lineRule="auto"/>
              <w:jc w:val="center"/>
              <w:rPr>
                <w:color w:val="333333"/>
              </w:rPr>
            </w:pPr>
            <w:r w:rsidRPr="00FE387B">
              <w:rPr>
                <w:color w:val="333333"/>
              </w:rPr>
              <w:t>1150</w:t>
            </w:r>
          </w:p>
        </w:tc>
        <w:tc>
          <w:tcPr>
            <w:tcW w:w="6387" w:type="dxa"/>
            <w:tcBorders>
              <w:right w:val="single" w:sz="8" w:space="0" w:color="auto"/>
            </w:tcBorders>
            <w:vAlign w:val="bottom"/>
          </w:tcPr>
          <w:p w:rsidR="00585AFB" w:rsidRPr="00FE387B" w:rsidRDefault="00585AFB" w:rsidP="00A614A6">
            <w:pPr>
              <w:spacing w:before="100" w:beforeAutospacing="1" w:after="100" w:afterAutospacing="1" w:line="312" w:lineRule="auto"/>
              <w:jc w:val="center"/>
              <w:rPr>
                <w:color w:val="333333"/>
              </w:rPr>
            </w:pPr>
            <w:r w:rsidRPr="00FE387B">
              <w:rPr>
                <w:color w:val="333333"/>
                <w:sz w:val="22"/>
                <w:szCs w:val="22"/>
              </w:rPr>
              <w:t>55</w:t>
            </w:r>
          </w:p>
        </w:tc>
      </w:tr>
    </w:tbl>
    <w:p w:rsidR="00585AFB" w:rsidRPr="00FE387B" w:rsidRDefault="00585AFB" w:rsidP="00585AFB">
      <w:pPr>
        <w:jc w:val="both"/>
        <w:rPr>
          <w:sz w:val="28"/>
          <w:szCs w:val="28"/>
        </w:rPr>
      </w:pPr>
      <w:r w:rsidRPr="00FE387B">
        <w:rPr>
          <w:sz w:val="28"/>
          <w:szCs w:val="28"/>
        </w:rPr>
        <w:tab/>
      </w:r>
    </w:p>
    <w:p w:rsidR="00585AFB" w:rsidRPr="000D2C68" w:rsidRDefault="00585AFB" w:rsidP="000D2C68">
      <w:pPr>
        <w:autoSpaceDE w:val="0"/>
        <w:autoSpaceDN w:val="0"/>
        <w:adjustRightInd w:val="0"/>
        <w:ind w:firstLine="709"/>
        <w:jc w:val="both"/>
      </w:pPr>
      <w:r w:rsidRPr="000D2C68">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0D2C68">
          <w:t>1 метра</w:t>
        </w:r>
      </w:smartTag>
      <w:r w:rsidRPr="000D2C68">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0D2C68">
          <w:t>0,6 метра</w:t>
        </w:r>
      </w:smartTag>
      <w:r w:rsidRPr="000D2C68">
        <w:t xml:space="preserve"> в сторону зданий и сооружений и на </w:t>
      </w:r>
      <w:smartTag w:uri="urn:schemas-microsoft-com:office:smarttags" w:element="metricconverter">
        <w:smartTagPr>
          <w:attr w:name="ProductID" w:val="1 метр"/>
        </w:smartTagPr>
        <w:r w:rsidRPr="000D2C68">
          <w:t>1 метр</w:t>
        </w:r>
      </w:smartTag>
      <w:r w:rsidRPr="000D2C68">
        <w:t xml:space="preserve"> в сторону проезжей части улицы);</w:t>
      </w:r>
    </w:p>
    <w:p w:rsidR="00585AFB" w:rsidRPr="000D2C68" w:rsidRDefault="00585AFB" w:rsidP="000D2C68">
      <w:pPr>
        <w:autoSpaceDE w:val="0"/>
        <w:autoSpaceDN w:val="0"/>
        <w:adjustRightInd w:val="0"/>
        <w:ind w:firstLine="709"/>
        <w:jc w:val="both"/>
      </w:pPr>
      <w:r w:rsidRPr="000D2C68">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0D2C68">
          <w:t>100 метров</w:t>
        </w:r>
      </w:smartTag>
      <w:r w:rsidRPr="000D2C68">
        <w:t>;</w:t>
      </w:r>
    </w:p>
    <w:p w:rsidR="00585AFB" w:rsidRPr="000D2C68" w:rsidRDefault="00585AFB" w:rsidP="000D2C68">
      <w:pPr>
        <w:autoSpaceDE w:val="0"/>
        <w:autoSpaceDN w:val="0"/>
        <w:adjustRightInd w:val="0"/>
        <w:ind w:firstLine="709"/>
        <w:jc w:val="both"/>
      </w:pPr>
      <w:r w:rsidRPr="000D2C68">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етров"/>
        </w:smartTagPr>
        <w:r w:rsidRPr="000D2C68">
          <w:t>100 метров</w:t>
        </w:r>
      </w:smartTag>
      <w:r w:rsidRPr="000D2C68">
        <w:t>, для несудоходных водоемов - на расстоянии, предусмотренном для установления охранных зон вдоль воздушных линий электропередачи.</w:t>
      </w:r>
    </w:p>
    <w:p w:rsidR="00461366" w:rsidRPr="000D2C68" w:rsidRDefault="00585AFB" w:rsidP="00853FAF">
      <w:pPr>
        <w:ind w:firstLine="708"/>
        <w:jc w:val="both"/>
      </w:pPr>
      <w:r w:rsidRPr="000D2C68">
        <w:t>Регламенты использования территории охранной зоны электросетевого хозяйства в соответствии с требованиями п.8 и п.9</w:t>
      </w:r>
      <w:r w:rsidR="00A614A6" w:rsidRPr="000D2C68">
        <w:t xml:space="preserve"> Правил представлены в таблице 8.4</w:t>
      </w:r>
      <w:r w:rsidRPr="000D2C68">
        <w:t>.</w:t>
      </w:r>
    </w:p>
    <w:p w:rsidR="00853FAF" w:rsidRPr="000D2C68" w:rsidRDefault="00853FAF" w:rsidP="00853FAF">
      <w:pPr>
        <w:ind w:firstLine="708"/>
        <w:jc w:val="both"/>
      </w:pPr>
    </w:p>
    <w:p w:rsidR="00A614A6" w:rsidRPr="000D2C68" w:rsidRDefault="00A614A6" w:rsidP="00A614A6">
      <w:pPr>
        <w:jc w:val="both"/>
      </w:pPr>
      <w:r w:rsidRPr="000D2C68">
        <w:rPr>
          <w:color w:val="000000"/>
        </w:rPr>
        <w:t xml:space="preserve">Таблица 8.4 - Регламенты использования </w:t>
      </w:r>
      <w:r w:rsidRPr="000D2C68">
        <w:t xml:space="preserve">территории охранной зоны электросетевого хозяйства </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9"/>
        <w:gridCol w:w="7393"/>
      </w:tblGrid>
      <w:tr w:rsidR="00A614A6" w:rsidRPr="00FE387B" w:rsidTr="00866F5D">
        <w:tc>
          <w:tcPr>
            <w:tcW w:w="7629" w:type="dxa"/>
          </w:tcPr>
          <w:p w:rsidR="00A614A6" w:rsidRPr="00FE387B" w:rsidRDefault="00A614A6" w:rsidP="00866F5D">
            <w:pPr>
              <w:jc w:val="center"/>
              <w:rPr>
                <w:color w:val="000000"/>
              </w:rPr>
            </w:pPr>
            <w:r w:rsidRPr="00FE387B">
              <w:rPr>
                <w:color w:val="000000"/>
              </w:rPr>
              <w:t>Запрещается</w:t>
            </w:r>
          </w:p>
        </w:tc>
        <w:tc>
          <w:tcPr>
            <w:tcW w:w="7393" w:type="dxa"/>
          </w:tcPr>
          <w:p w:rsidR="00A614A6" w:rsidRPr="00FE387B" w:rsidRDefault="00A614A6" w:rsidP="00866F5D">
            <w:pPr>
              <w:jc w:val="center"/>
              <w:rPr>
                <w:color w:val="000000"/>
              </w:rPr>
            </w:pPr>
            <w:r w:rsidRPr="00FE387B">
              <w:rPr>
                <w:color w:val="000000"/>
              </w:rPr>
              <w:t>Допускается</w:t>
            </w:r>
          </w:p>
        </w:tc>
      </w:tr>
      <w:tr w:rsidR="00A614A6" w:rsidRPr="00FE387B" w:rsidTr="00866F5D">
        <w:tc>
          <w:tcPr>
            <w:tcW w:w="7629" w:type="dxa"/>
          </w:tcPr>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 xml:space="preserve">б) размещать любые объекты и предметы (материалы) в пределах созданных в соответствии с требованиями нормативно-технических </w:t>
            </w:r>
            <w:r w:rsidRPr="00FE387B">
              <w:rPr>
                <w:rFonts w:ascii="ArialMT" w:hAnsi="ArialMT" w:cs="ArialMT"/>
              </w:rPr>
              <w:lastRenderedPageBreak/>
              <w:t>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г) размещать свалки;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 xml:space="preserve">- В охранных зонах, установленных для объектов электросетевого хозяйства напряжением </w:t>
            </w:r>
            <w:r w:rsidRPr="00FE387B">
              <w:rPr>
                <w:rFonts w:ascii="ArialMT" w:hAnsi="ArialMT" w:cs="ArialMT"/>
                <w:color w:val="000000"/>
              </w:rPr>
              <w:t>свыше 1000 вольт запрещается:</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а) складировать или размещать хранилища любых, в том числе горюче-смазочных, материалов;</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 xml:space="preserve">г) бросать якоря с судов и осуществлять их проход с отданными якорями, цепями, лотами, волокушами и тралами (в охранных зонах </w:t>
            </w:r>
            <w:r w:rsidRPr="00FE387B">
              <w:rPr>
                <w:rFonts w:ascii="ArialMT" w:hAnsi="ArialMT" w:cs="ArialMT"/>
              </w:rPr>
              <w:lastRenderedPageBreak/>
              <w:t>подводных кабельных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д) осуществлять проход судов с поднятыми стрелами кранов и других механизмов (в охранных зонах воздушных линий электропередачи).</w:t>
            </w:r>
          </w:p>
          <w:p w:rsidR="00A614A6" w:rsidRPr="00FE387B" w:rsidRDefault="00A614A6" w:rsidP="00866F5D">
            <w:pPr>
              <w:autoSpaceDE w:val="0"/>
              <w:autoSpaceDN w:val="0"/>
              <w:adjustRightInd w:val="0"/>
              <w:jc w:val="both"/>
              <w:rPr>
                <w:rFonts w:ascii="ArialMT" w:hAnsi="ArialMT" w:cs="ArialMT"/>
                <w:color w:val="000000"/>
              </w:rPr>
            </w:pPr>
            <w:r w:rsidRPr="00FE387B">
              <w:rPr>
                <w:rFonts w:ascii="ArialMT" w:hAnsi="ArialMT" w:cs="ArialMT"/>
                <w:color w:val="FF0000"/>
              </w:rPr>
              <w:t xml:space="preserve">- </w:t>
            </w:r>
            <w:r w:rsidRPr="00FE387B">
              <w:rPr>
                <w:rFonts w:ascii="ArialMT" w:hAnsi="ArialMT" w:cs="ArialMT"/>
                <w:color w:val="000000"/>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б) складировать или размещать хранилища любых, в том числе горюче-смазочных, материалов;</w:t>
            </w:r>
          </w:p>
          <w:p w:rsidR="00A614A6" w:rsidRPr="00FE387B" w:rsidRDefault="00A614A6" w:rsidP="00866F5D">
            <w:pPr>
              <w:autoSpaceDE w:val="0"/>
              <w:autoSpaceDN w:val="0"/>
              <w:adjustRightInd w:val="0"/>
              <w:jc w:val="both"/>
              <w:rPr>
                <w:rFonts w:ascii="ArialMT" w:hAnsi="ArialMT" w:cs="ArialMT"/>
              </w:rPr>
            </w:pPr>
            <w:r w:rsidRPr="00FE387B">
              <w:rPr>
                <w:rFonts w:ascii="ArialMT" w:hAnsi="ArialMT" w:cs="ArialMT"/>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c>
          <w:tcPr>
            <w:tcW w:w="7393" w:type="dxa"/>
          </w:tcPr>
          <w:p w:rsidR="00A614A6" w:rsidRPr="00FE387B" w:rsidRDefault="00A614A6" w:rsidP="00866F5D">
            <w:pPr>
              <w:autoSpaceDE w:val="0"/>
              <w:autoSpaceDN w:val="0"/>
              <w:adjustRightInd w:val="0"/>
              <w:jc w:val="both"/>
            </w:pPr>
            <w:r w:rsidRPr="00FE387B">
              <w:lastRenderedPageBreak/>
              <w:t>- Доступ к объектам электросетевого хозяйства для их эксплуатации и плановых (регламентных) работ осуществляется в соответствии с гражданским и земельным законодательством.</w:t>
            </w:r>
          </w:p>
          <w:p w:rsidR="00A614A6" w:rsidRPr="00FE387B" w:rsidRDefault="00A614A6" w:rsidP="00866F5D">
            <w:pPr>
              <w:autoSpaceDE w:val="0"/>
              <w:autoSpaceDN w:val="0"/>
              <w:adjustRightInd w:val="0"/>
              <w:jc w:val="both"/>
            </w:pPr>
            <w:r w:rsidRPr="00FE387B">
              <w:t>-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A614A6" w:rsidRPr="00FE387B" w:rsidRDefault="00A614A6" w:rsidP="00866F5D">
            <w:pPr>
              <w:autoSpaceDE w:val="0"/>
              <w:autoSpaceDN w:val="0"/>
              <w:adjustRightInd w:val="0"/>
              <w:jc w:val="both"/>
            </w:pPr>
            <w:r w:rsidRPr="00FE387B">
              <w:t xml:space="preserve">а) 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w:t>
            </w:r>
            <w:r w:rsidRPr="00FE387B">
              <w:lastRenderedPageBreak/>
              <w:t>массивах и зеленых насаждениях;</w:t>
            </w:r>
          </w:p>
          <w:p w:rsidR="00A614A6" w:rsidRPr="00FE387B" w:rsidRDefault="00A614A6" w:rsidP="00866F5D">
            <w:pPr>
              <w:autoSpaceDE w:val="0"/>
              <w:autoSpaceDN w:val="0"/>
              <w:adjustRightInd w:val="0"/>
              <w:jc w:val="both"/>
            </w:pPr>
            <w:r w:rsidRPr="00FE387B">
              <w:t>б)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A614A6" w:rsidRPr="00FE387B" w:rsidRDefault="00A614A6" w:rsidP="00866F5D">
            <w:pPr>
              <w:autoSpaceDE w:val="0"/>
              <w:autoSpaceDN w:val="0"/>
              <w:adjustRightInd w:val="0"/>
              <w:jc w:val="both"/>
            </w:pPr>
            <w:r w:rsidRPr="00FE387B">
              <w:t>- Необходимая ширина просек, прокладываемых в соответствии с пунктом 21 настоящих Правил, расстояния,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w:t>
            </w:r>
          </w:p>
          <w:p w:rsidR="00A614A6" w:rsidRPr="00FE387B" w:rsidRDefault="00A614A6" w:rsidP="00866F5D">
            <w:pPr>
              <w:autoSpaceDE w:val="0"/>
              <w:autoSpaceDN w:val="0"/>
              <w:adjustRightInd w:val="0"/>
              <w:jc w:val="both"/>
            </w:pPr>
            <w:r w:rsidRPr="00FE387B">
              <w:t>- Сетевые организации при содержании просек обязаны обеспечивать:</w:t>
            </w:r>
          </w:p>
          <w:p w:rsidR="00A614A6" w:rsidRPr="00FE387B" w:rsidRDefault="00A614A6" w:rsidP="00866F5D">
            <w:pPr>
              <w:autoSpaceDE w:val="0"/>
              <w:autoSpaceDN w:val="0"/>
              <w:adjustRightInd w:val="0"/>
              <w:jc w:val="both"/>
            </w:pPr>
            <w:r w:rsidRPr="00FE387B">
              <w:t>а) содержание просеки в пожаробезопасном состоянии в соответствии с требованиями правил пожарной безопасности в лесах;</w:t>
            </w:r>
          </w:p>
          <w:p w:rsidR="00A614A6" w:rsidRPr="00FE387B" w:rsidRDefault="00A614A6" w:rsidP="00866F5D">
            <w:pPr>
              <w:autoSpaceDE w:val="0"/>
              <w:autoSpaceDN w:val="0"/>
              <w:adjustRightInd w:val="0"/>
              <w:jc w:val="both"/>
            </w:pPr>
            <w:r w:rsidRPr="00FE387B">
              <w:t>б) поддержание ширины просек в размерах, предусмотренных проектами строительства объектов электросетевого хозяйства и требованиями, определяемыми в порядке, установленном</w:t>
            </w:r>
          </w:p>
          <w:p w:rsidR="00A614A6" w:rsidRPr="00FE387B" w:rsidRDefault="00A614A6" w:rsidP="00866F5D">
            <w:pPr>
              <w:autoSpaceDE w:val="0"/>
              <w:autoSpaceDN w:val="0"/>
              <w:adjustRightInd w:val="0"/>
              <w:jc w:val="both"/>
            </w:pPr>
            <w:r w:rsidRPr="00FE387B">
              <w:t>законодательством Российской Федерации, путем вырубки, обрезки крон деревьев (кустарников) и иными способами;</w:t>
            </w:r>
          </w:p>
          <w:p w:rsidR="00A614A6" w:rsidRPr="00FE387B" w:rsidRDefault="00A614A6" w:rsidP="00866F5D">
            <w:pPr>
              <w:autoSpaceDE w:val="0"/>
              <w:autoSpaceDN w:val="0"/>
              <w:adjustRightInd w:val="0"/>
              <w:jc w:val="both"/>
            </w:pPr>
            <w:r w:rsidRPr="00FE387B">
              <w:t xml:space="preserve">в) вырубку или обрезку крон деревьев (лесных насаждений), произрастающих на просеках, высота которых превышает </w:t>
            </w:r>
            <w:smartTag w:uri="urn:schemas-microsoft-com:office:smarttags" w:element="metricconverter">
              <w:smartTagPr>
                <w:attr w:name="ProductID" w:val="4 метра"/>
              </w:smartTagPr>
              <w:r w:rsidRPr="00FE387B">
                <w:t>4 метра</w:t>
              </w:r>
            </w:smartTag>
            <w:r w:rsidRPr="00FE387B">
              <w:t>.</w:t>
            </w:r>
          </w:p>
          <w:p w:rsidR="00A614A6" w:rsidRPr="00FE387B" w:rsidRDefault="00A614A6" w:rsidP="00866F5D">
            <w:pPr>
              <w:autoSpaceDE w:val="0"/>
              <w:autoSpaceDN w:val="0"/>
              <w:adjustRightInd w:val="0"/>
              <w:jc w:val="both"/>
            </w:pPr>
            <w:r w:rsidRPr="00FE387B">
              <w:t>- Рубка деревьев в случаях, предусмотренных пунктами 21 и 23 настоящих Правил, осуществляется по мере необходимости без предварительного предоставления лесных участков. Рубка деревьев (кустарников и иных насаждений), не отнесенных к лесам, в случаях,</w:t>
            </w:r>
          </w:p>
          <w:p w:rsidR="00A614A6" w:rsidRPr="00FE387B" w:rsidRDefault="00A614A6" w:rsidP="00866F5D">
            <w:pPr>
              <w:autoSpaceDE w:val="0"/>
              <w:autoSpaceDN w:val="0"/>
              <w:adjustRightInd w:val="0"/>
              <w:jc w:val="both"/>
            </w:pPr>
            <w:r w:rsidRPr="00FE387B">
              <w:t>предусмотренных пунктами 21 и 23 настоящих Правил, осуществляется в соответствии с гражданским и земельным законодательством.</w:t>
            </w:r>
          </w:p>
          <w:p w:rsidR="00A614A6" w:rsidRPr="00FE387B" w:rsidRDefault="00A614A6" w:rsidP="00866F5D">
            <w:pPr>
              <w:autoSpaceDE w:val="0"/>
              <w:autoSpaceDN w:val="0"/>
              <w:adjustRightInd w:val="0"/>
              <w:jc w:val="both"/>
            </w:pPr>
            <w:r w:rsidRPr="00FE387B">
              <w:t>- Сетевые организации или организации, действующие на основании соответствующих договоров с сетевыми организациями, представляют в уполномоченные органы государственной власти отчеты об использовании лесов в соответствии со статьей 49 Лесного кодекса Российской Федерации.</w:t>
            </w:r>
          </w:p>
          <w:p w:rsidR="00A614A6" w:rsidRPr="00FE387B" w:rsidRDefault="00A614A6" w:rsidP="00866F5D">
            <w:pPr>
              <w:jc w:val="both"/>
              <w:rPr>
                <w:color w:val="000000"/>
              </w:rPr>
            </w:pPr>
          </w:p>
        </w:tc>
      </w:tr>
    </w:tbl>
    <w:p w:rsidR="001E2CF6" w:rsidRDefault="001E2CF6" w:rsidP="00996422">
      <w:pPr>
        <w:pStyle w:val="ConsNormal"/>
        <w:widowControl/>
        <w:tabs>
          <w:tab w:val="left" w:pos="1985"/>
        </w:tabs>
        <w:ind w:right="0" w:firstLine="0"/>
        <w:rPr>
          <w:rFonts w:ascii="Times New Roman" w:hAnsi="Times New Roman"/>
          <w:b/>
          <w:i/>
          <w:sz w:val="28"/>
          <w:szCs w:val="28"/>
        </w:rPr>
      </w:pPr>
    </w:p>
    <w:sectPr w:rsidR="001E2CF6" w:rsidSect="008D7198">
      <w:footerReference w:type="default" r:id="rId9"/>
      <w:pgSz w:w="16840" w:h="11907" w:orient="landscape"/>
      <w:pgMar w:top="851" w:right="567" w:bottom="851"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53" w:rsidRDefault="00770E53" w:rsidP="008D0B50">
      <w:r>
        <w:separator/>
      </w:r>
    </w:p>
  </w:endnote>
  <w:endnote w:type="continuationSeparator" w:id="1">
    <w:p w:rsidR="00770E53" w:rsidRDefault="00770E53" w:rsidP="008D0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499"/>
    </w:sdtPr>
    <w:sdtContent>
      <w:p w:rsidR="00B90E75" w:rsidRDefault="00CA6A9A">
        <w:pPr>
          <w:pStyle w:val="ab"/>
          <w:jc w:val="center"/>
        </w:pPr>
        <w:fldSimple w:instr=" PAGE   \* MERGEFORMAT ">
          <w:r w:rsidR="00B241E1">
            <w:rPr>
              <w:noProof/>
            </w:rPr>
            <w:t>74</w:t>
          </w:r>
        </w:fldSimple>
      </w:p>
    </w:sdtContent>
  </w:sdt>
  <w:p w:rsidR="00B90E75" w:rsidRDefault="00B90E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53" w:rsidRDefault="00770E53" w:rsidP="008D0B50">
      <w:r>
        <w:separator/>
      </w:r>
    </w:p>
  </w:footnote>
  <w:footnote w:type="continuationSeparator" w:id="1">
    <w:p w:rsidR="00770E53" w:rsidRDefault="00770E53" w:rsidP="008D0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096"/>
    <w:multiLevelType w:val="hybridMultilevel"/>
    <w:tmpl w:val="4CDE62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B67B0"/>
    <w:multiLevelType w:val="hybridMultilevel"/>
    <w:tmpl w:val="3698D9C2"/>
    <w:lvl w:ilvl="0" w:tplc="04190019">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54708"/>
    <w:multiLevelType w:val="hybridMultilevel"/>
    <w:tmpl w:val="5C6AC3C4"/>
    <w:lvl w:ilvl="0" w:tplc="0419000F">
      <w:start w:val="1"/>
      <w:numFmt w:val="decimal"/>
      <w:lvlText w:val="%1."/>
      <w:lvlJc w:val="left"/>
      <w:pPr>
        <w:tabs>
          <w:tab w:val="num" w:pos="720"/>
        </w:tabs>
        <w:ind w:left="720" w:hanging="360"/>
      </w:pPr>
    </w:lvl>
    <w:lvl w:ilvl="1" w:tplc="EE861B4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DD12A2"/>
    <w:multiLevelType w:val="hybridMultilevel"/>
    <w:tmpl w:val="FAA41EE2"/>
    <w:lvl w:ilvl="0" w:tplc="0419000F">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152ED3"/>
    <w:multiLevelType w:val="hybridMultilevel"/>
    <w:tmpl w:val="29D090F6"/>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055FC0"/>
    <w:multiLevelType w:val="hybridMultilevel"/>
    <w:tmpl w:val="46BE6402"/>
    <w:lvl w:ilvl="0" w:tplc="04190019">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6A02F3"/>
    <w:multiLevelType w:val="hybridMultilevel"/>
    <w:tmpl w:val="ACA24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8E64D5"/>
    <w:multiLevelType w:val="hybridMultilevel"/>
    <w:tmpl w:val="AB824B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A6674C6"/>
    <w:multiLevelType w:val="hybridMultilevel"/>
    <w:tmpl w:val="F5265D7E"/>
    <w:lvl w:ilvl="0" w:tplc="5262CE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F52E52"/>
    <w:multiLevelType w:val="hybridMultilevel"/>
    <w:tmpl w:val="8160D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E66CE"/>
    <w:multiLevelType w:val="hybridMultilevel"/>
    <w:tmpl w:val="6456C6AE"/>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661180"/>
    <w:multiLevelType w:val="hybridMultilevel"/>
    <w:tmpl w:val="FBC8D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36F88"/>
    <w:multiLevelType w:val="hybridMultilevel"/>
    <w:tmpl w:val="316A119E"/>
    <w:lvl w:ilvl="0" w:tplc="04190019">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047ACC"/>
    <w:multiLevelType w:val="hybridMultilevel"/>
    <w:tmpl w:val="6F4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C573AB"/>
    <w:multiLevelType w:val="hybridMultilevel"/>
    <w:tmpl w:val="E30A8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38656D"/>
    <w:multiLevelType w:val="hybridMultilevel"/>
    <w:tmpl w:val="A4C23A56"/>
    <w:lvl w:ilvl="0" w:tplc="CDE20130">
      <w:start w:val="1"/>
      <w:numFmt w:val="bullet"/>
      <w:lvlText w:val="-"/>
      <w:lvlJc w:val="left"/>
      <w:pPr>
        <w:ind w:left="766" w:hanging="360"/>
      </w:pPr>
      <w:rPr>
        <w:rFonts w:ascii="Times New Roman" w:hAnsi="Times New Roman" w:cs="Times New Roman"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6">
    <w:nsid w:val="26AC43F2"/>
    <w:multiLevelType w:val="hybridMultilevel"/>
    <w:tmpl w:val="CEE25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455E6"/>
    <w:multiLevelType w:val="hybridMultilevel"/>
    <w:tmpl w:val="4A4CB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631F76"/>
    <w:multiLevelType w:val="hybridMultilevel"/>
    <w:tmpl w:val="A98840E0"/>
    <w:lvl w:ilvl="0" w:tplc="0419000F">
      <w:start w:val="1"/>
      <w:numFmt w:val="decimal"/>
      <w:lvlText w:val="%1."/>
      <w:lvlJc w:val="left"/>
      <w:pPr>
        <w:ind w:left="2138" w:hanging="360"/>
      </w:pPr>
    </w:lvl>
    <w:lvl w:ilvl="1" w:tplc="04190019">
      <w:start w:val="1"/>
      <w:numFmt w:val="decimal"/>
      <w:lvlText w:val="%2."/>
      <w:lvlJc w:val="left"/>
      <w:pPr>
        <w:ind w:left="2858" w:hanging="360"/>
      </w:pPr>
    </w:lvl>
    <w:lvl w:ilvl="2" w:tplc="1F0EA714">
      <w:start w:val="1"/>
      <w:numFmt w:val="decimal"/>
      <w:lvlText w:val="%3)"/>
      <w:lvlJc w:val="left"/>
      <w:pPr>
        <w:ind w:left="3758" w:hanging="360"/>
      </w:pPr>
      <w:rPr>
        <w:rFonts w:hint="default"/>
        <w:color w:val="auto"/>
      </w:r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2D6A09E0"/>
    <w:multiLevelType w:val="hybridMultilevel"/>
    <w:tmpl w:val="7C122DF0"/>
    <w:lvl w:ilvl="0" w:tplc="D94CC88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E6B02A9"/>
    <w:multiLevelType w:val="hybridMultilevel"/>
    <w:tmpl w:val="76E6B0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2EA24194"/>
    <w:multiLevelType w:val="hybridMultilevel"/>
    <w:tmpl w:val="8F960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9279DE"/>
    <w:multiLevelType w:val="hybridMultilevel"/>
    <w:tmpl w:val="6F4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83DF6"/>
    <w:multiLevelType w:val="hybridMultilevel"/>
    <w:tmpl w:val="AC803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F60248"/>
    <w:multiLevelType w:val="hybridMultilevel"/>
    <w:tmpl w:val="6C649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1C7E2B"/>
    <w:multiLevelType w:val="hybridMultilevel"/>
    <w:tmpl w:val="7C22BE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D8778B"/>
    <w:multiLevelType w:val="hybridMultilevel"/>
    <w:tmpl w:val="F5265D7E"/>
    <w:lvl w:ilvl="0" w:tplc="5262CE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E25CB4"/>
    <w:multiLevelType w:val="hybridMultilevel"/>
    <w:tmpl w:val="96082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9360DC"/>
    <w:multiLevelType w:val="hybridMultilevel"/>
    <w:tmpl w:val="3D2E9CDA"/>
    <w:lvl w:ilvl="0" w:tplc="CDE20130">
      <w:start w:val="1"/>
      <w:numFmt w:val="bullet"/>
      <w:lvlText w:val="-"/>
      <w:lvlJc w:val="left"/>
      <w:pPr>
        <w:ind w:left="693" w:hanging="360"/>
      </w:pPr>
      <w:rPr>
        <w:rFonts w:ascii="Times New Roman" w:hAnsi="Times New Roman" w:cs="Times New Roman"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9">
    <w:nsid w:val="3AAB71FA"/>
    <w:multiLevelType w:val="hybridMultilevel"/>
    <w:tmpl w:val="5F34D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474D9C"/>
    <w:multiLevelType w:val="hybridMultilevel"/>
    <w:tmpl w:val="5A2003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CBF39BB"/>
    <w:multiLevelType w:val="hybridMultilevel"/>
    <w:tmpl w:val="2BC20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0175DF"/>
    <w:multiLevelType w:val="hybridMultilevel"/>
    <w:tmpl w:val="2376AD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204F25"/>
    <w:multiLevelType w:val="hybridMultilevel"/>
    <w:tmpl w:val="F162D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BE2D01"/>
    <w:multiLevelType w:val="hybridMultilevel"/>
    <w:tmpl w:val="1182ECAC"/>
    <w:lvl w:ilvl="0" w:tplc="0419000F">
      <w:start w:val="1"/>
      <w:numFmt w:val="decimal"/>
      <w:lvlText w:val="%1."/>
      <w:lvlJc w:val="left"/>
      <w:pPr>
        <w:tabs>
          <w:tab w:val="num" w:pos="720"/>
        </w:tabs>
        <w:ind w:left="720" w:hanging="360"/>
      </w:pPr>
    </w:lvl>
    <w:lvl w:ilvl="1" w:tplc="EE861B4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31B3483"/>
    <w:multiLevelType w:val="hybridMultilevel"/>
    <w:tmpl w:val="AAEE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4715768"/>
    <w:multiLevelType w:val="hybridMultilevel"/>
    <w:tmpl w:val="BEAEB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59D69D2"/>
    <w:multiLevelType w:val="hybridMultilevel"/>
    <w:tmpl w:val="4A4CB3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85763C7"/>
    <w:multiLevelType w:val="hybridMultilevel"/>
    <w:tmpl w:val="092AD93C"/>
    <w:lvl w:ilvl="0" w:tplc="0419000F">
      <w:start w:val="1"/>
      <w:numFmt w:val="decimal"/>
      <w:lvlText w:val="%1."/>
      <w:lvlJc w:val="left"/>
      <w:pPr>
        <w:tabs>
          <w:tab w:val="num" w:pos="0"/>
        </w:tabs>
        <w:ind w:left="0" w:firstLine="709"/>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C977EB1"/>
    <w:multiLevelType w:val="hybridMultilevel"/>
    <w:tmpl w:val="2782F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E8D2E06"/>
    <w:multiLevelType w:val="hybridMultilevel"/>
    <w:tmpl w:val="065A1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4FD72017"/>
    <w:multiLevelType w:val="hybridMultilevel"/>
    <w:tmpl w:val="ACA24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F94D68"/>
    <w:multiLevelType w:val="hybridMultilevel"/>
    <w:tmpl w:val="5C6AC3C4"/>
    <w:lvl w:ilvl="0" w:tplc="0419000F">
      <w:start w:val="1"/>
      <w:numFmt w:val="decimal"/>
      <w:lvlText w:val="%1."/>
      <w:lvlJc w:val="left"/>
      <w:pPr>
        <w:tabs>
          <w:tab w:val="num" w:pos="720"/>
        </w:tabs>
        <w:ind w:left="720" w:hanging="360"/>
      </w:pPr>
    </w:lvl>
    <w:lvl w:ilvl="1" w:tplc="EE861B40"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45A4BA5"/>
    <w:multiLevelType w:val="hybridMultilevel"/>
    <w:tmpl w:val="91783632"/>
    <w:lvl w:ilvl="0" w:tplc="A6B6131E">
      <w:start w:val="1"/>
      <w:numFmt w:val="decimal"/>
      <w:lvlText w:val="%1."/>
      <w:lvlJc w:val="left"/>
      <w:pPr>
        <w:tabs>
          <w:tab w:val="num" w:pos="720"/>
        </w:tabs>
        <w:ind w:left="720" w:hanging="360"/>
      </w:pPr>
    </w:lvl>
    <w:lvl w:ilvl="1" w:tplc="2C8EBCE6" w:tentative="1">
      <w:start w:val="1"/>
      <w:numFmt w:val="lowerLetter"/>
      <w:lvlText w:val="%2."/>
      <w:lvlJc w:val="left"/>
      <w:pPr>
        <w:tabs>
          <w:tab w:val="num" w:pos="1440"/>
        </w:tabs>
        <w:ind w:left="1440" w:hanging="360"/>
      </w:pPr>
    </w:lvl>
    <w:lvl w:ilvl="2" w:tplc="AF4A393E"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54806801"/>
    <w:multiLevelType w:val="hybridMultilevel"/>
    <w:tmpl w:val="CF660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4E35F05"/>
    <w:multiLevelType w:val="hybridMultilevel"/>
    <w:tmpl w:val="66B00792"/>
    <w:lvl w:ilvl="0" w:tplc="A2A63322">
      <w:start w:val="1"/>
      <w:numFmt w:val="bullet"/>
      <w:pStyle w:val="a"/>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570804FB"/>
    <w:multiLevelType w:val="hybridMultilevel"/>
    <w:tmpl w:val="C010DE9A"/>
    <w:lvl w:ilvl="0" w:tplc="67663E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7F75A4"/>
    <w:multiLevelType w:val="hybridMultilevel"/>
    <w:tmpl w:val="B5BC7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8A0D65"/>
    <w:multiLevelType w:val="hybridMultilevel"/>
    <w:tmpl w:val="092AD93C"/>
    <w:lvl w:ilvl="0" w:tplc="0419000F">
      <w:start w:val="1"/>
      <w:numFmt w:val="decimal"/>
      <w:lvlText w:val="%1."/>
      <w:lvlJc w:val="left"/>
      <w:pPr>
        <w:tabs>
          <w:tab w:val="num" w:pos="0"/>
        </w:tabs>
        <w:ind w:left="0" w:firstLine="709"/>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BBD35A1"/>
    <w:multiLevelType w:val="hybridMultilevel"/>
    <w:tmpl w:val="637E6E18"/>
    <w:lvl w:ilvl="0" w:tplc="C8502CF0">
      <w:start w:val="2007"/>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765262"/>
    <w:multiLevelType w:val="hybridMultilevel"/>
    <w:tmpl w:val="7FF20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E0C4E26"/>
    <w:multiLevelType w:val="hybridMultilevel"/>
    <w:tmpl w:val="A4B8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B62C33"/>
    <w:multiLevelType w:val="hybridMultilevel"/>
    <w:tmpl w:val="6ABE51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F533697"/>
    <w:multiLevelType w:val="hybridMultilevel"/>
    <w:tmpl w:val="F5265D7E"/>
    <w:lvl w:ilvl="0" w:tplc="5262CEC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F56419F"/>
    <w:multiLevelType w:val="hybridMultilevel"/>
    <w:tmpl w:val="F76C7278"/>
    <w:lvl w:ilvl="0" w:tplc="0419000F">
      <w:start w:val="1"/>
      <w:numFmt w:val="decimal"/>
      <w:lvlText w:val="%1."/>
      <w:lvlJc w:val="left"/>
      <w:pPr>
        <w:tabs>
          <w:tab w:val="num" w:pos="0"/>
        </w:tabs>
        <w:ind w:left="0" w:firstLine="709"/>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64F2DC5"/>
    <w:multiLevelType w:val="hybridMultilevel"/>
    <w:tmpl w:val="466E664A"/>
    <w:lvl w:ilvl="0" w:tplc="0419000F">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66B6267"/>
    <w:multiLevelType w:val="hybridMultilevel"/>
    <w:tmpl w:val="BAF6EFDE"/>
    <w:lvl w:ilvl="0" w:tplc="B2A87600">
      <w:start w:val="1"/>
      <w:numFmt w:val="bullet"/>
      <w:lvlText w:val=""/>
      <w:lvlJc w:val="left"/>
      <w:pPr>
        <w:tabs>
          <w:tab w:val="num" w:pos="720"/>
        </w:tabs>
        <w:ind w:left="720" w:hanging="360"/>
      </w:pPr>
      <w:rPr>
        <w:rFonts w:ascii="Symbol" w:hAnsi="Symbol" w:hint="default"/>
      </w:rPr>
    </w:lvl>
    <w:lvl w:ilvl="1" w:tplc="D6169D22">
      <w:start w:val="1"/>
      <w:numFmt w:val="bullet"/>
      <w:lvlText w:val="o"/>
      <w:lvlJc w:val="left"/>
      <w:pPr>
        <w:tabs>
          <w:tab w:val="num" w:pos="1440"/>
        </w:tabs>
        <w:ind w:left="1440" w:hanging="360"/>
      </w:pPr>
      <w:rPr>
        <w:rFonts w:ascii="Courier New" w:hAnsi="Courier New" w:cs="Courier New" w:hint="default"/>
      </w:rPr>
    </w:lvl>
    <w:lvl w:ilvl="2" w:tplc="3A9E0BA2"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7B13BE2"/>
    <w:multiLevelType w:val="hybridMultilevel"/>
    <w:tmpl w:val="057CB8C8"/>
    <w:lvl w:ilvl="0" w:tplc="DC30C940">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B4C06B5"/>
    <w:multiLevelType w:val="multilevel"/>
    <w:tmpl w:val="59A2ECFA"/>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none"/>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nsid w:val="6F8B66F4"/>
    <w:multiLevelType w:val="hybridMultilevel"/>
    <w:tmpl w:val="C506FD42"/>
    <w:lvl w:ilvl="0" w:tplc="04190001">
      <w:start w:val="1"/>
      <w:numFmt w:val="bullet"/>
      <w:lvlText w:val=""/>
      <w:lvlJc w:val="left"/>
      <w:pPr>
        <w:ind w:left="2138" w:hanging="360"/>
      </w:pPr>
      <w:rPr>
        <w:rFonts w:ascii="Symbol" w:hAnsi="Symbol" w:hint="default"/>
      </w:rPr>
    </w:lvl>
    <w:lvl w:ilvl="1" w:tplc="04190019">
      <w:start w:val="1"/>
      <w:numFmt w:val="decimal"/>
      <w:lvlText w:val="%2."/>
      <w:lvlJc w:val="left"/>
      <w:pPr>
        <w:ind w:left="2858" w:hanging="360"/>
      </w:pPr>
    </w:lvl>
    <w:lvl w:ilvl="2" w:tplc="1F0EA714">
      <w:start w:val="1"/>
      <w:numFmt w:val="decimal"/>
      <w:lvlText w:val="%3)"/>
      <w:lvlJc w:val="left"/>
      <w:pPr>
        <w:ind w:left="3758" w:hanging="360"/>
      </w:pPr>
      <w:rPr>
        <w:rFonts w:hint="default"/>
        <w:color w:val="auto"/>
      </w:r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713B3B8C"/>
    <w:multiLevelType w:val="hybridMultilevel"/>
    <w:tmpl w:val="54CA578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1A87D46"/>
    <w:multiLevelType w:val="hybridMultilevel"/>
    <w:tmpl w:val="1F50840C"/>
    <w:lvl w:ilvl="0" w:tplc="9D180FF2">
      <w:start w:val="1"/>
      <w:numFmt w:val="bullet"/>
      <w:pStyle w:val="5"/>
      <w:lvlText w:val=""/>
      <w:lvlJc w:val="left"/>
      <w:pPr>
        <w:ind w:left="360" w:hanging="360"/>
      </w:pPr>
      <w:rPr>
        <w:rFonts w:ascii="Symbol" w:hAnsi="Symbol" w:hint="default"/>
      </w:r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62">
    <w:nsid w:val="732B1AE9"/>
    <w:multiLevelType w:val="hybridMultilevel"/>
    <w:tmpl w:val="6B6EEA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4412182"/>
    <w:multiLevelType w:val="hybridMultilevel"/>
    <w:tmpl w:val="2F5E76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744130BB"/>
    <w:multiLevelType w:val="hybridMultilevel"/>
    <w:tmpl w:val="487E5A5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74467AB3"/>
    <w:multiLevelType w:val="multilevel"/>
    <w:tmpl w:val="C1EC2E40"/>
    <w:lvl w:ilvl="0">
      <w:start w:val="1"/>
      <w:numFmt w:val="decimal"/>
      <w:lvlText w:val="%1."/>
      <w:lvlJc w:val="left"/>
      <w:pPr>
        <w:tabs>
          <w:tab w:val="num" w:pos="720"/>
        </w:tabs>
        <w:ind w:left="720" w:hanging="360"/>
      </w:pPr>
    </w:lvl>
    <w:lvl w:ilvl="1">
      <w:start w:val="1"/>
      <w:numFmt w:val="decimal"/>
      <w:isLgl/>
      <w:lvlText w:val="%1.%2."/>
      <w:lvlJc w:val="left"/>
      <w:pPr>
        <w:ind w:left="1479" w:hanging="720"/>
      </w:pPr>
      <w:rPr>
        <w:rFonts w:hint="default"/>
      </w:rPr>
    </w:lvl>
    <w:lvl w:ilvl="2">
      <w:start w:val="1"/>
      <w:numFmt w:val="decimal"/>
      <w:isLgl/>
      <w:lvlText w:val="%1.%2.%3."/>
      <w:lvlJc w:val="left"/>
      <w:pPr>
        <w:ind w:left="1878" w:hanging="720"/>
      </w:pPr>
      <w:rPr>
        <w:rFonts w:hint="default"/>
      </w:rPr>
    </w:lvl>
    <w:lvl w:ilvl="3">
      <w:start w:val="1"/>
      <w:numFmt w:val="decimal"/>
      <w:isLgl/>
      <w:lvlText w:val="%1.%2.%3.%4."/>
      <w:lvlJc w:val="left"/>
      <w:pPr>
        <w:ind w:left="2637" w:hanging="108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795" w:hanging="1440"/>
      </w:pPr>
      <w:rPr>
        <w:rFonts w:hint="default"/>
      </w:rPr>
    </w:lvl>
    <w:lvl w:ilvl="6">
      <w:start w:val="1"/>
      <w:numFmt w:val="decimal"/>
      <w:isLgl/>
      <w:lvlText w:val="%1.%2.%3.%4.%5.%6.%7."/>
      <w:lvlJc w:val="left"/>
      <w:pPr>
        <w:ind w:left="4554" w:hanging="1800"/>
      </w:pPr>
      <w:rPr>
        <w:rFonts w:hint="default"/>
      </w:rPr>
    </w:lvl>
    <w:lvl w:ilvl="7">
      <w:start w:val="1"/>
      <w:numFmt w:val="decimal"/>
      <w:isLgl/>
      <w:lvlText w:val="%1.%2.%3.%4.%5.%6.%7.%8."/>
      <w:lvlJc w:val="left"/>
      <w:pPr>
        <w:ind w:left="4953" w:hanging="1800"/>
      </w:pPr>
      <w:rPr>
        <w:rFonts w:hint="default"/>
      </w:rPr>
    </w:lvl>
    <w:lvl w:ilvl="8">
      <w:start w:val="1"/>
      <w:numFmt w:val="decimal"/>
      <w:isLgl/>
      <w:lvlText w:val="%1.%2.%3.%4.%5.%6.%7.%8.%9."/>
      <w:lvlJc w:val="left"/>
      <w:pPr>
        <w:ind w:left="5712" w:hanging="2160"/>
      </w:pPr>
      <w:rPr>
        <w:rFonts w:hint="default"/>
      </w:rPr>
    </w:lvl>
  </w:abstractNum>
  <w:abstractNum w:abstractNumId="66">
    <w:nsid w:val="75E64D3C"/>
    <w:multiLevelType w:val="hybridMultilevel"/>
    <w:tmpl w:val="77B25686"/>
    <w:lvl w:ilvl="0" w:tplc="FFFFFFFF">
      <w:start w:val="1"/>
      <w:numFmt w:val="decimal"/>
      <w:lvlText w:val="%1."/>
      <w:lvlJc w:val="left"/>
      <w:pPr>
        <w:tabs>
          <w:tab w:val="num" w:pos="540"/>
        </w:tabs>
        <w:ind w:left="540" w:hanging="360"/>
      </w:pPr>
    </w:lvl>
    <w:lvl w:ilvl="1" w:tplc="FFFFFFFF">
      <w:start w:val="1"/>
      <w:numFmt w:val="bullet"/>
      <w:lvlText w:val=""/>
      <w:lvlJc w:val="left"/>
      <w:pPr>
        <w:tabs>
          <w:tab w:val="num" w:pos="1260"/>
        </w:tabs>
        <w:ind w:left="1260" w:hanging="360"/>
      </w:pPr>
      <w:rPr>
        <w:rFonts w:ascii="Wingdings" w:hAnsi="Wingdings" w:hint="default"/>
      </w:r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7">
    <w:nsid w:val="767A7BBB"/>
    <w:multiLevelType w:val="hybridMultilevel"/>
    <w:tmpl w:val="EC08875A"/>
    <w:lvl w:ilvl="0" w:tplc="0419000F">
      <w:start w:val="1"/>
      <w:numFmt w:val="decimal"/>
      <w:lvlText w:val="%1."/>
      <w:lvlJc w:val="left"/>
      <w:pPr>
        <w:tabs>
          <w:tab w:val="num" w:pos="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70A0AF9"/>
    <w:multiLevelType w:val="hybridMultilevel"/>
    <w:tmpl w:val="5F34D4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77D873ED"/>
    <w:multiLevelType w:val="hybridMultilevel"/>
    <w:tmpl w:val="B47A33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93258CB"/>
    <w:multiLevelType w:val="hybridMultilevel"/>
    <w:tmpl w:val="7062D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9B0380B"/>
    <w:multiLevelType w:val="hybridMultilevel"/>
    <w:tmpl w:val="EC865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B0C45E2"/>
    <w:multiLevelType w:val="hybridMultilevel"/>
    <w:tmpl w:val="6F487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890DD2"/>
    <w:multiLevelType w:val="hybridMultilevel"/>
    <w:tmpl w:val="E30A8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C604F26"/>
    <w:multiLevelType w:val="hybridMultilevel"/>
    <w:tmpl w:val="95206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4"/>
  </w:num>
  <w:num w:numId="2">
    <w:abstractNumId w:val="67"/>
  </w:num>
  <w:num w:numId="3">
    <w:abstractNumId w:val="4"/>
  </w:num>
  <w:num w:numId="4">
    <w:abstractNumId w:val="3"/>
  </w:num>
  <w:num w:numId="5">
    <w:abstractNumId w:val="10"/>
  </w:num>
  <w:num w:numId="6">
    <w:abstractNumId w:val="55"/>
  </w:num>
  <w:num w:numId="7">
    <w:abstractNumId w:val="5"/>
  </w:num>
  <w:num w:numId="8">
    <w:abstractNumId w:val="1"/>
  </w:num>
  <w:num w:numId="9">
    <w:abstractNumId w:val="45"/>
  </w:num>
  <w:num w:numId="10">
    <w:abstractNumId w:val="52"/>
  </w:num>
  <w:num w:numId="11">
    <w:abstractNumId w:val="69"/>
  </w:num>
  <w:num w:numId="12">
    <w:abstractNumId w:val="27"/>
  </w:num>
  <w:num w:numId="13">
    <w:abstractNumId w:val="51"/>
  </w:num>
  <w:num w:numId="14">
    <w:abstractNumId w:val="63"/>
  </w:num>
  <w:num w:numId="15">
    <w:abstractNumId w:val="32"/>
  </w:num>
  <w:num w:numId="16">
    <w:abstractNumId w:val="23"/>
  </w:num>
  <w:num w:numId="17">
    <w:abstractNumId w:val="39"/>
  </w:num>
  <w:num w:numId="18">
    <w:abstractNumId w:val="12"/>
  </w:num>
  <w:num w:numId="19">
    <w:abstractNumId w:val="68"/>
  </w:num>
  <w:num w:numId="20">
    <w:abstractNumId w:val="8"/>
  </w:num>
  <w:num w:numId="21">
    <w:abstractNumId w:val="34"/>
  </w:num>
  <w:num w:numId="22">
    <w:abstractNumId w:val="13"/>
  </w:num>
  <w:num w:numId="23">
    <w:abstractNumId w:val="72"/>
  </w:num>
  <w:num w:numId="24">
    <w:abstractNumId w:val="26"/>
  </w:num>
  <w:num w:numId="25">
    <w:abstractNumId w:val="42"/>
  </w:num>
  <w:num w:numId="26">
    <w:abstractNumId w:val="29"/>
  </w:num>
  <w:num w:numId="27">
    <w:abstractNumId w:val="22"/>
  </w:num>
  <w:num w:numId="28">
    <w:abstractNumId w:val="2"/>
  </w:num>
  <w:num w:numId="29">
    <w:abstractNumId w:val="53"/>
  </w:num>
  <w:num w:numId="30">
    <w:abstractNumId w:val="31"/>
  </w:num>
  <w:num w:numId="31">
    <w:abstractNumId w:val="37"/>
  </w:num>
  <w:num w:numId="32">
    <w:abstractNumId w:val="38"/>
  </w:num>
  <w:num w:numId="33">
    <w:abstractNumId w:val="6"/>
  </w:num>
  <w:num w:numId="34">
    <w:abstractNumId w:val="14"/>
  </w:num>
  <w:num w:numId="35">
    <w:abstractNumId w:val="62"/>
  </w:num>
  <w:num w:numId="36">
    <w:abstractNumId w:val="64"/>
  </w:num>
  <w:num w:numId="37">
    <w:abstractNumId w:val="17"/>
  </w:num>
  <w:num w:numId="38">
    <w:abstractNumId w:val="48"/>
  </w:num>
  <w:num w:numId="39">
    <w:abstractNumId w:val="9"/>
  </w:num>
  <w:num w:numId="40">
    <w:abstractNumId w:val="74"/>
  </w:num>
  <w:num w:numId="41">
    <w:abstractNumId w:val="57"/>
  </w:num>
  <w:num w:numId="42">
    <w:abstractNumId w:val="24"/>
  </w:num>
  <w:num w:numId="43">
    <w:abstractNumId w:val="47"/>
  </w:num>
  <w:num w:numId="44">
    <w:abstractNumId w:val="71"/>
  </w:num>
  <w:num w:numId="45">
    <w:abstractNumId w:val="25"/>
  </w:num>
  <w:num w:numId="46">
    <w:abstractNumId w:val="19"/>
  </w:num>
  <w:num w:numId="47">
    <w:abstractNumId w:val="18"/>
  </w:num>
  <w:num w:numId="4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16"/>
  </w:num>
  <w:num w:numId="51">
    <w:abstractNumId w:val="56"/>
  </w:num>
  <w:num w:numId="52">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num>
  <w:num w:numId="54">
    <w:abstractNumId w:val="15"/>
  </w:num>
  <w:num w:numId="55">
    <w:abstractNumId w:val="28"/>
  </w:num>
  <w:num w:numId="56">
    <w:abstractNumId w:val="65"/>
  </w:num>
  <w:num w:numId="57">
    <w:abstractNumId w:val="50"/>
  </w:num>
  <w:num w:numId="58">
    <w:abstractNumId w:val="7"/>
  </w:num>
  <w:num w:numId="59">
    <w:abstractNumId w:val="70"/>
  </w:num>
  <w:num w:numId="60">
    <w:abstractNumId w:val="43"/>
  </w:num>
  <w:num w:numId="61">
    <w:abstractNumId w:val="21"/>
  </w:num>
  <w:num w:numId="62">
    <w:abstractNumId w:val="0"/>
  </w:num>
  <w:num w:numId="63">
    <w:abstractNumId w:val="20"/>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3702"/>
    <w:rsid w:val="000005B1"/>
    <w:rsid w:val="00045C47"/>
    <w:rsid w:val="00056B70"/>
    <w:rsid w:val="000737E0"/>
    <w:rsid w:val="00080526"/>
    <w:rsid w:val="000B6B5C"/>
    <w:rsid w:val="000D0184"/>
    <w:rsid w:val="000D2C68"/>
    <w:rsid w:val="000D668F"/>
    <w:rsid w:val="00110411"/>
    <w:rsid w:val="00125524"/>
    <w:rsid w:val="00127D65"/>
    <w:rsid w:val="00136EA7"/>
    <w:rsid w:val="001726E3"/>
    <w:rsid w:val="00174620"/>
    <w:rsid w:val="00192AFF"/>
    <w:rsid w:val="001C0ADA"/>
    <w:rsid w:val="001E2CF6"/>
    <w:rsid w:val="00207CF0"/>
    <w:rsid w:val="002234C9"/>
    <w:rsid w:val="00223E31"/>
    <w:rsid w:val="00251C8B"/>
    <w:rsid w:val="00254DA7"/>
    <w:rsid w:val="00287A7C"/>
    <w:rsid w:val="00287BE2"/>
    <w:rsid w:val="002902F2"/>
    <w:rsid w:val="002D1B99"/>
    <w:rsid w:val="002D54A0"/>
    <w:rsid w:val="00306C3F"/>
    <w:rsid w:val="003149FE"/>
    <w:rsid w:val="00332FBA"/>
    <w:rsid w:val="003B3C2E"/>
    <w:rsid w:val="00403F98"/>
    <w:rsid w:val="00411E71"/>
    <w:rsid w:val="004246EA"/>
    <w:rsid w:val="00443F04"/>
    <w:rsid w:val="00461366"/>
    <w:rsid w:val="00471CC3"/>
    <w:rsid w:val="004A751E"/>
    <w:rsid w:val="004B75C4"/>
    <w:rsid w:val="004D2121"/>
    <w:rsid w:val="004D7724"/>
    <w:rsid w:val="00524B7E"/>
    <w:rsid w:val="005343C5"/>
    <w:rsid w:val="00553999"/>
    <w:rsid w:val="00566BE2"/>
    <w:rsid w:val="00577CC3"/>
    <w:rsid w:val="00583D38"/>
    <w:rsid w:val="00585AFB"/>
    <w:rsid w:val="005C21D2"/>
    <w:rsid w:val="005F3702"/>
    <w:rsid w:val="005F3A6D"/>
    <w:rsid w:val="00607F5E"/>
    <w:rsid w:val="00611F29"/>
    <w:rsid w:val="0066369D"/>
    <w:rsid w:val="00676560"/>
    <w:rsid w:val="006C080D"/>
    <w:rsid w:val="006C28CC"/>
    <w:rsid w:val="006E05F4"/>
    <w:rsid w:val="0073735B"/>
    <w:rsid w:val="007524EB"/>
    <w:rsid w:val="00765281"/>
    <w:rsid w:val="00770E53"/>
    <w:rsid w:val="007726E6"/>
    <w:rsid w:val="007A1F5E"/>
    <w:rsid w:val="007A324E"/>
    <w:rsid w:val="007A6255"/>
    <w:rsid w:val="007A6F00"/>
    <w:rsid w:val="007B4DE9"/>
    <w:rsid w:val="007B6C3C"/>
    <w:rsid w:val="00811C3D"/>
    <w:rsid w:val="00814767"/>
    <w:rsid w:val="00836C4E"/>
    <w:rsid w:val="00853FAF"/>
    <w:rsid w:val="00866F5D"/>
    <w:rsid w:val="00894B83"/>
    <w:rsid w:val="008A1383"/>
    <w:rsid w:val="008C4536"/>
    <w:rsid w:val="008D0B50"/>
    <w:rsid w:val="008D4EF5"/>
    <w:rsid w:val="008D7198"/>
    <w:rsid w:val="00926A26"/>
    <w:rsid w:val="00932788"/>
    <w:rsid w:val="00970364"/>
    <w:rsid w:val="00991595"/>
    <w:rsid w:val="00996422"/>
    <w:rsid w:val="00997D28"/>
    <w:rsid w:val="009B1741"/>
    <w:rsid w:val="009B3E95"/>
    <w:rsid w:val="009B73BC"/>
    <w:rsid w:val="00A46321"/>
    <w:rsid w:val="00A614A6"/>
    <w:rsid w:val="00A65D28"/>
    <w:rsid w:val="00AA79A2"/>
    <w:rsid w:val="00AC4A81"/>
    <w:rsid w:val="00AE2EF6"/>
    <w:rsid w:val="00AE4E09"/>
    <w:rsid w:val="00AF32C6"/>
    <w:rsid w:val="00AF3729"/>
    <w:rsid w:val="00B241E1"/>
    <w:rsid w:val="00B34E1C"/>
    <w:rsid w:val="00B47844"/>
    <w:rsid w:val="00B5200B"/>
    <w:rsid w:val="00B550F3"/>
    <w:rsid w:val="00B721C5"/>
    <w:rsid w:val="00B81FC5"/>
    <w:rsid w:val="00B90E75"/>
    <w:rsid w:val="00B92FCF"/>
    <w:rsid w:val="00BB153C"/>
    <w:rsid w:val="00BD080A"/>
    <w:rsid w:val="00BF54DF"/>
    <w:rsid w:val="00C01510"/>
    <w:rsid w:val="00C114A8"/>
    <w:rsid w:val="00C15740"/>
    <w:rsid w:val="00C64D14"/>
    <w:rsid w:val="00CA6A9A"/>
    <w:rsid w:val="00CC39DF"/>
    <w:rsid w:val="00CC4795"/>
    <w:rsid w:val="00CC4F97"/>
    <w:rsid w:val="00CF105A"/>
    <w:rsid w:val="00CF22E6"/>
    <w:rsid w:val="00D37CE6"/>
    <w:rsid w:val="00D50384"/>
    <w:rsid w:val="00D572E0"/>
    <w:rsid w:val="00D627D0"/>
    <w:rsid w:val="00D6644D"/>
    <w:rsid w:val="00D7437C"/>
    <w:rsid w:val="00D769A2"/>
    <w:rsid w:val="00D81A83"/>
    <w:rsid w:val="00DF7575"/>
    <w:rsid w:val="00E167DB"/>
    <w:rsid w:val="00EB084F"/>
    <w:rsid w:val="00F21815"/>
    <w:rsid w:val="00F22BFB"/>
    <w:rsid w:val="00F315AD"/>
    <w:rsid w:val="00F46939"/>
    <w:rsid w:val="00FB0213"/>
    <w:rsid w:val="00FE7AFB"/>
    <w:rsid w:val="00FF2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7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26A26"/>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link w:val="20"/>
    <w:qFormat/>
    <w:rsid w:val="00926A26"/>
    <w:pPr>
      <w:keepNext/>
      <w:jc w:val="center"/>
      <w:outlineLvl w:val="1"/>
    </w:pPr>
    <w:rPr>
      <w:b/>
      <w:bCs/>
      <w:u w:val="single"/>
    </w:rPr>
  </w:style>
  <w:style w:type="paragraph" w:styleId="3">
    <w:name w:val="heading 3"/>
    <w:basedOn w:val="a0"/>
    <w:next w:val="a0"/>
    <w:link w:val="30"/>
    <w:unhideWhenUsed/>
    <w:qFormat/>
    <w:rsid w:val="000737E0"/>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link w:val="a5"/>
    <w:rsid w:val="005F3702"/>
    <w:pPr>
      <w:jc w:val="center"/>
    </w:pPr>
    <w:rPr>
      <w:b/>
      <w:sz w:val="28"/>
      <w:szCs w:val="20"/>
    </w:rPr>
  </w:style>
  <w:style w:type="character" w:customStyle="1" w:styleId="a5">
    <w:name w:val="Заголовок записки Знак"/>
    <w:basedOn w:val="a1"/>
    <w:link w:val="a4"/>
    <w:rsid w:val="005F3702"/>
    <w:rPr>
      <w:rFonts w:ascii="Times New Roman" w:eastAsia="Times New Roman" w:hAnsi="Times New Roman" w:cs="Times New Roman"/>
      <w:b/>
      <w:sz w:val="28"/>
      <w:szCs w:val="20"/>
      <w:lang w:eastAsia="ru-RU"/>
    </w:rPr>
  </w:style>
  <w:style w:type="paragraph" w:customStyle="1" w:styleId="ConsNormal">
    <w:name w:val="ConsNormal"/>
    <w:link w:val="ConsNormal0"/>
    <w:rsid w:val="005F3702"/>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locked/>
    <w:rsid w:val="005F3702"/>
    <w:rPr>
      <w:rFonts w:ascii="Arial" w:eastAsia="Calibri" w:hAnsi="Arial" w:cs="Times New Roman"/>
      <w:lang w:eastAsia="ru-RU"/>
    </w:rPr>
  </w:style>
  <w:style w:type="paragraph" w:styleId="a6">
    <w:name w:val="Balloon Text"/>
    <w:basedOn w:val="a0"/>
    <w:link w:val="a7"/>
    <w:uiPriority w:val="99"/>
    <w:semiHidden/>
    <w:unhideWhenUsed/>
    <w:rsid w:val="005F3702"/>
    <w:rPr>
      <w:rFonts w:ascii="Tahoma" w:hAnsi="Tahoma" w:cs="Tahoma"/>
      <w:sz w:val="16"/>
      <w:szCs w:val="16"/>
    </w:rPr>
  </w:style>
  <w:style w:type="character" w:customStyle="1" w:styleId="a7">
    <w:name w:val="Текст выноски Знак"/>
    <w:basedOn w:val="a1"/>
    <w:link w:val="a6"/>
    <w:uiPriority w:val="99"/>
    <w:semiHidden/>
    <w:rsid w:val="005F3702"/>
    <w:rPr>
      <w:rFonts w:ascii="Tahoma" w:eastAsia="Times New Roman" w:hAnsi="Tahoma" w:cs="Tahoma"/>
      <w:sz w:val="16"/>
      <w:szCs w:val="16"/>
      <w:lang w:eastAsia="ru-RU"/>
    </w:rPr>
  </w:style>
  <w:style w:type="character" w:customStyle="1" w:styleId="10">
    <w:name w:val="Заголовок 1 Знак"/>
    <w:basedOn w:val="a1"/>
    <w:link w:val="1"/>
    <w:rsid w:val="00926A26"/>
    <w:rPr>
      <w:rFonts w:ascii="Arial" w:eastAsia="Times New Roman" w:hAnsi="Arial" w:cs="Arial"/>
      <w:b/>
      <w:bCs/>
      <w:kern w:val="32"/>
      <w:sz w:val="32"/>
      <w:szCs w:val="32"/>
      <w:lang w:eastAsia="ru-RU"/>
    </w:rPr>
  </w:style>
  <w:style w:type="character" w:customStyle="1" w:styleId="20">
    <w:name w:val="Заголовок 2 Знак"/>
    <w:basedOn w:val="a1"/>
    <w:link w:val="2"/>
    <w:rsid w:val="00926A26"/>
    <w:rPr>
      <w:rFonts w:ascii="Times New Roman" w:eastAsia="Times New Roman" w:hAnsi="Times New Roman" w:cs="Times New Roman"/>
      <w:b/>
      <w:bCs/>
      <w:sz w:val="24"/>
      <w:szCs w:val="24"/>
      <w:u w:val="single"/>
      <w:lang w:eastAsia="ru-RU"/>
    </w:rPr>
  </w:style>
  <w:style w:type="paragraph" w:styleId="11">
    <w:name w:val="toc 1"/>
    <w:basedOn w:val="a0"/>
    <w:next w:val="a0"/>
    <w:autoRedefine/>
    <w:uiPriority w:val="39"/>
    <w:rsid w:val="00926A26"/>
    <w:pPr>
      <w:spacing w:before="120" w:after="120"/>
    </w:pPr>
    <w:rPr>
      <w:b/>
      <w:bCs/>
      <w:caps/>
      <w:sz w:val="20"/>
      <w:szCs w:val="20"/>
    </w:rPr>
  </w:style>
  <w:style w:type="paragraph" w:styleId="21">
    <w:name w:val="toc 2"/>
    <w:basedOn w:val="a0"/>
    <w:next w:val="a0"/>
    <w:autoRedefine/>
    <w:uiPriority w:val="39"/>
    <w:rsid w:val="00926A26"/>
    <w:pPr>
      <w:ind w:left="240"/>
    </w:pPr>
    <w:rPr>
      <w:smallCaps/>
      <w:sz w:val="20"/>
      <w:szCs w:val="20"/>
    </w:rPr>
  </w:style>
  <w:style w:type="paragraph" w:styleId="31">
    <w:name w:val="toc 3"/>
    <w:basedOn w:val="a0"/>
    <w:next w:val="a0"/>
    <w:autoRedefine/>
    <w:uiPriority w:val="39"/>
    <w:rsid w:val="00926A26"/>
    <w:pPr>
      <w:ind w:left="480"/>
    </w:pPr>
    <w:rPr>
      <w:i/>
      <w:iCs/>
      <w:sz w:val="20"/>
      <w:szCs w:val="20"/>
    </w:rPr>
  </w:style>
  <w:style w:type="character" w:styleId="a8">
    <w:name w:val="Hyperlink"/>
    <w:uiPriority w:val="99"/>
    <w:rsid w:val="00926A26"/>
    <w:rPr>
      <w:color w:val="0000FF"/>
      <w:u w:val="single"/>
    </w:rPr>
  </w:style>
  <w:style w:type="character" w:customStyle="1" w:styleId="12">
    <w:name w:val="Заголовок записки Знак1"/>
    <w:locked/>
    <w:rsid w:val="00926A26"/>
    <w:rPr>
      <w:b/>
      <w:sz w:val="28"/>
    </w:rPr>
  </w:style>
  <w:style w:type="paragraph" w:styleId="a9">
    <w:name w:val="header"/>
    <w:basedOn w:val="a0"/>
    <w:link w:val="aa"/>
    <w:uiPriority w:val="99"/>
    <w:semiHidden/>
    <w:unhideWhenUsed/>
    <w:rsid w:val="008D0B50"/>
    <w:pPr>
      <w:tabs>
        <w:tab w:val="center" w:pos="4677"/>
        <w:tab w:val="right" w:pos="9355"/>
      </w:tabs>
    </w:pPr>
  </w:style>
  <w:style w:type="character" w:customStyle="1" w:styleId="aa">
    <w:name w:val="Верхний колонтитул Знак"/>
    <w:basedOn w:val="a1"/>
    <w:link w:val="a9"/>
    <w:uiPriority w:val="99"/>
    <w:semiHidden/>
    <w:rsid w:val="008D0B50"/>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8D0B50"/>
    <w:pPr>
      <w:tabs>
        <w:tab w:val="center" w:pos="4677"/>
        <w:tab w:val="right" w:pos="9355"/>
      </w:tabs>
    </w:pPr>
  </w:style>
  <w:style w:type="character" w:customStyle="1" w:styleId="ac">
    <w:name w:val="Нижний колонтитул Знак"/>
    <w:basedOn w:val="a1"/>
    <w:link w:val="ab"/>
    <w:uiPriority w:val="99"/>
    <w:rsid w:val="008D0B50"/>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semiHidden/>
    <w:rsid w:val="000737E0"/>
    <w:rPr>
      <w:rFonts w:asciiTheme="majorHAnsi" w:eastAsiaTheme="majorEastAsia" w:hAnsiTheme="majorHAnsi" w:cstheme="majorBidi"/>
      <w:b/>
      <w:bCs/>
      <w:color w:val="4F81BD" w:themeColor="accent1"/>
      <w:sz w:val="24"/>
      <w:szCs w:val="24"/>
      <w:lang w:eastAsia="ru-RU"/>
    </w:rPr>
  </w:style>
  <w:style w:type="paragraph" w:styleId="ad">
    <w:name w:val="List Paragraph"/>
    <w:basedOn w:val="a0"/>
    <w:uiPriority w:val="99"/>
    <w:qFormat/>
    <w:rsid w:val="000737E0"/>
    <w:pPr>
      <w:spacing w:after="200" w:line="276" w:lineRule="auto"/>
      <w:ind w:left="720"/>
      <w:contextualSpacing/>
    </w:pPr>
    <w:rPr>
      <w:rFonts w:ascii="Calibri" w:hAnsi="Calibri"/>
      <w:sz w:val="22"/>
      <w:szCs w:val="22"/>
      <w:lang w:eastAsia="en-US"/>
    </w:rPr>
  </w:style>
  <w:style w:type="paragraph" w:styleId="a">
    <w:name w:val="List Bullet"/>
    <w:aliases w:val="Маркированный"/>
    <w:basedOn w:val="a0"/>
    <w:link w:val="ae"/>
    <w:rsid w:val="000737E0"/>
    <w:pPr>
      <w:widowControl w:val="0"/>
      <w:numPr>
        <w:numId w:val="9"/>
      </w:numPr>
      <w:autoSpaceDE w:val="0"/>
      <w:autoSpaceDN w:val="0"/>
      <w:adjustRightInd w:val="0"/>
      <w:spacing w:before="120"/>
      <w:jc w:val="both"/>
    </w:pPr>
    <w:rPr>
      <w:sz w:val="26"/>
      <w:szCs w:val="20"/>
    </w:rPr>
  </w:style>
  <w:style w:type="character" w:customStyle="1" w:styleId="ae">
    <w:name w:val="Маркированный список Знак"/>
    <w:aliases w:val="Маркированный Знак"/>
    <w:basedOn w:val="a1"/>
    <w:link w:val="a"/>
    <w:rsid w:val="000737E0"/>
    <w:rPr>
      <w:rFonts w:ascii="Times New Roman" w:eastAsia="Times New Roman" w:hAnsi="Times New Roman" w:cs="Times New Roman"/>
      <w:sz w:val="26"/>
      <w:szCs w:val="20"/>
      <w:lang w:eastAsia="ru-RU"/>
    </w:rPr>
  </w:style>
  <w:style w:type="paragraph" w:customStyle="1" w:styleId="af">
    <w:name w:val="Примечания"/>
    <w:basedOn w:val="a0"/>
    <w:link w:val="af0"/>
    <w:qFormat/>
    <w:rsid w:val="000737E0"/>
    <w:pPr>
      <w:widowControl w:val="0"/>
      <w:autoSpaceDE w:val="0"/>
      <w:autoSpaceDN w:val="0"/>
      <w:adjustRightInd w:val="0"/>
      <w:spacing w:before="120"/>
      <w:ind w:left="720"/>
      <w:jc w:val="both"/>
    </w:pPr>
    <w:rPr>
      <w:sz w:val="22"/>
      <w:szCs w:val="22"/>
    </w:rPr>
  </w:style>
  <w:style w:type="character" w:customStyle="1" w:styleId="af0">
    <w:name w:val="Примечания Знак"/>
    <w:basedOn w:val="a1"/>
    <w:link w:val="af"/>
    <w:rsid w:val="000737E0"/>
    <w:rPr>
      <w:rFonts w:ascii="Times New Roman" w:eastAsia="Times New Roman" w:hAnsi="Times New Roman" w:cs="Times New Roman"/>
      <w:lang w:eastAsia="ru-RU"/>
    </w:rPr>
  </w:style>
  <w:style w:type="paragraph" w:styleId="af1">
    <w:name w:val="Normal (Web)"/>
    <w:aliases w:val="Обычный (Web)"/>
    <w:basedOn w:val="a0"/>
    <w:link w:val="af2"/>
    <w:rsid w:val="008C4536"/>
    <w:pPr>
      <w:spacing w:before="100" w:beforeAutospacing="1" w:after="100" w:afterAutospacing="1"/>
    </w:pPr>
  </w:style>
  <w:style w:type="character" w:customStyle="1" w:styleId="af2">
    <w:name w:val="Обычный (веб) Знак"/>
    <w:aliases w:val="Обычный (Web) Знак"/>
    <w:link w:val="af1"/>
    <w:rsid w:val="008C4536"/>
    <w:rPr>
      <w:rFonts w:ascii="Times New Roman" w:eastAsia="Times New Roman" w:hAnsi="Times New Roman" w:cs="Times New Roman"/>
      <w:sz w:val="24"/>
      <w:szCs w:val="24"/>
    </w:rPr>
  </w:style>
  <w:style w:type="character" w:customStyle="1" w:styleId="apple-converted-space">
    <w:name w:val="apple-converted-space"/>
    <w:basedOn w:val="a1"/>
    <w:rsid w:val="008C4536"/>
  </w:style>
  <w:style w:type="paragraph" w:styleId="af3">
    <w:name w:val="Body Text"/>
    <w:basedOn w:val="a0"/>
    <w:link w:val="af4"/>
    <w:rsid w:val="00D37CE6"/>
    <w:pPr>
      <w:widowControl w:val="0"/>
      <w:autoSpaceDE w:val="0"/>
      <w:autoSpaceDN w:val="0"/>
      <w:adjustRightInd w:val="0"/>
      <w:spacing w:after="120"/>
    </w:pPr>
    <w:rPr>
      <w:sz w:val="20"/>
      <w:szCs w:val="20"/>
    </w:rPr>
  </w:style>
  <w:style w:type="character" w:customStyle="1" w:styleId="af4">
    <w:name w:val="Основной текст Знак"/>
    <w:basedOn w:val="a1"/>
    <w:link w:val="af3"/>
    <w:rsid w:val="00D37CE6"/>
    <w:rPr>
      <w:rFonts w:ascii="Times New Roman" w:eastAsia="Times New Roman" w:hAnsi="Times New Roman" w:cs="Times New Roman"/>
      <w:sz w:val="20"/>
      <w:szCs w:val="20"/>
      <w:lang w:eastAsia="ru-RU"/>
    </w:rPr>
  </w:style>
  <w:style w:type="paragraph" w:styleId="af5">
    <w:name w:val="Title"/>
    <w:aliases w:val="Çàãîëîâîê,Caaieiaie"/>
    <w:basedOn w:val="a0"/>
    <w:link w:val="af6"/>
    <w:qFormat/>
    <w:rsid w:val="00D37CE6"/>
    <w:pPr>
      <w:jc w:val="center"/>
    </w:pPr>
    <w:rPr>
      <w:b/>
      <w:bCs/>
      <w:sz w:val="28"/>
      <w:szCs w:val="28"/>
    </w:rPr>
  </w:style>
  <w:style w:type="character" w:customStyle="1" w:styleId="af6">
    <w:name w:val="Название Знак"/>
    <w:aliases w:val="Çàãîëîâîê Знак,Caaieiaie Знак"/>
    <w:basedOn w:val="a1"/>
    <w:link w:val="af5"/>
    <w:rsid w:val="00D37CE6"/>
    <w:rPr>
      <w:rFonts w:ascii="Times New Roman" w:eastAsia="Times New Roman" w:hAnsi="Times New Roman" w:cs="Times New Roman"/>
      <w:b/>
      <w:bCs/>
      <w:sz w:val="28"/>
      <w:szCs w:val="28"/>
      <w:lang w:eastAsia="ru-RU"/>
    </w:rPr>
  </w:style>
  <w:style w:type="character" w:customStyle="1" w:styleId="spelle">
    <w:name w:val="spelle"/>
    <w:basedOn w:val="a1"/>
    <w:rsid w:val="001E2CF6"/>
  </w:style>
  <w:style w:type="character" w:customStyle="1" w:styleId="50">
    <w:name w:val="5 МГП Обычный текст Знак"/>
    <w:link w:val="51"/>
    <w:uiPriority w:val="99"/>
    <w:locked/>
    <w:rsid w:val="007A6255"/>
    <w:rPr>
      <w:sz w:val="28"/>
    </w:rPr>
  </w:style>
  <w:style w:type="paragraph" w:customStyle="1" w:styleId="51">
    <w:name w:val="5 МГП Обычный текст"/>
    <w:basedOn w:val="a0"/>
    <w:link w:val="50"/>
    <w:uiPriority w:val="99"/>
    <w:qFormat/>
    <w:rsid w:val="007A6255"/>
    <w:pPr>
      <w:spacing w:line="276" w:lineRule="auto"/>
      <w:ind w:firstLine="709"/>
      <w:jc w:val="both"/>
    </w:pPr>
    <w:rPr>
      <w:rFonts w:asciiTheme="minorHAnsi" w:eastAsiaTheme="minorHAnsi" w:hAnsiTheme="minorHAnsi" w:cstheme="minorBidi"/>
      <w:sz w:val="28"/>
      <w:szCs w:val="22"/>
      <w:lang w:eastAsia="en-US"/>
    </w:rPr>
  </w:style>
  <w:style w:type="character" w:customStyle="1" w:styleId="52">
    <w:name w:val="5 Знак"/>
    <w:aliases w:val="5 МГП Обычный нумерация Знак"/>
    <w:basedOn w:val="50"/>
    <w:link w:val="5"/>
    <w:locked/>
    <w:rsid w:val="00B5200B"/>
    <w:rPr>
      <w:sz w:val="28"/>
    </w:rPr>
  </w:style>
  <w:style w:type="paragraph" w:customStyle="1" w:styleId="5">
    <w:name w:val="5"/>
    <w:aliases w:val="5 МГП Обычный нумерация"/>
    <w:basedOn w:val="51"/>
    <w:link w:val="52"/>
    <w:qFormat/>
    <w:rsid w:val="00B5200B"/>
    <w:pPr>
      <w:numPr>
        <w:numId w:val="75"/>
      </w:numPr>
      <w:tabs>
        <w:tab w:val="left" w:pos="1134"/>
      </w:tabs>
    </w:pPr>
  </w:style>
  <w:style w:type="paragraph" w:customStyle="1" w:styleId="ConsPlusNormal">
    <w:name w:val="ConsPlusNormal"/>
    <w:link w:val="ConsPlusNormal0"/>
    <w:rsid w:val="008D4E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rsid w:val="008D4EF5"/>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725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60848-50B0-46D1-95E8-A2343CF5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32671</Words>
  <Characters>186231</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khrapova</dc:creator>
  <cp:lastModifiedBy>StroiGorina</cp:lastModifiedBy>
  <cp:revision>3</cp:revision>
  <cp:lastPrinted>2020-12-15T05:46:00Z</cp:lastPrinted>
  <dcterms:created xsi:type="dcterms:W3CDTF">2020-12-15T05:58:00Z</dcterms:created>
  <dcterms:modified xsi:type="dcterms:W3CDTF">2020-12-30T05:24:00Z</dcterms:modified>
</cp:coreProperties>
</file>