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32" w:rsidRPr="00E85D32" w:rsidRDefault="00EF19DF" w:rsidP="00E8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Объявление о проведении отбора на </w:t>
      </w:r>
      <w:r w:rsidR="00E85D32" w:rsidRPr="00E85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получение </w:t>
      </w:r>
      <w:r w:rsidR="00E85D32" w:rsidRPr="00E85D32">
        <w:rPr>
          <w:rFonts w:ascii="Times New Roman" w:hAnsi="Times New Roman" w:cs="Times New Roman"/>
          <w:b/>
          <w:bCs/>
          <w:sz w:val="24"/>
          <w:szCs w:val="24"/>
        </w:rPr>
        <w:t>субсидий из бюджета Дальнереченского муниципального района юридическим лицам, индивидуальным предпринимателям на возмещение затрат,</w:t>
      </w:r>
    </w:p>
    <w:p w:rsidR="00E85D32" w:rsidRPr="00E85D32" w:rsidRDefault="00E85D32" w:rsidP="00E85D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D3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5D32">
        <w:rPr>
          <w:rFonts w:ascii="Times New Roman" w:hAnsi="Times New Roman" w:cs="Times New Roman"/>
          <w:b/>
          <w:sz w:val="24"/>
          <w:szCs w:val="24"/>
        </w:rPr>
        <w:t xml:space="preserve"> связанных с выполнением работ и оказанием услуг по</w:t>
      </w:r>
      <w:r w:rsidRPr="00E85D32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</w:p>
    <w:p w:rsidR="00EF19DF" w:rsidRPr="00E229A8" w:rsidRDefault="006E1702" w:rsidP="00E85D32">
      <w:pPr>
        <w:widowControl w:val="0"/>
        <w:spacing w:after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2025</w:t>
      </w:r>
      <w:r w:rsidR="006524D8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EF19DF" w:rsidRPr="00EF19DF" w:rsidRDefault="00EF19DF" w:rsidP="00EF19DF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D32" w:rsidRPr="00E85D32" w:rsidRDefault="00EF19DF" w:rsidP="00E8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Дальнереченского муниципального района уведомляет о проведении отбо</w:t>
      </w:r>
      <w:r w:rsidR="006E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в целях предоставления в 2025</w:t>
      </w: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субсидий из бюджета Дальнереченского муниципального района </w:t>
      </w:r>
      <w:r w:rsidR="00E85D32"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E85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>возмещение затрат,</w:t>
      </w:r>
      <w:r w:rsidR="00E85D32">
        <w:rPr>
          <w:rFonts w:ascii="Times New Roman" w:hAnsi="Times New Roman" w:cs="Times New Roman"/>
          <w:sz w:val="24"/>
          <w:szCs w:val="24"/>
        </w:rPr>
        <w:t xml:space="preserve"> </w:t>
      </w:r>
      <w:r w:rsidR="00E85D32" w:rsidRPr="00E85D32">
        <w:rPr>
          <w:rFonts w:ascii="Times New Roman" w:hAnsi="Times New Roman" w:cs="Times New Roman"/>
          <w:sz w:val="24"/>
          <w:szCs w:val="24"/>
        </w:rPr>
        <w:t>связанных с выполнением работ и оказанием услуг по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  <w:r w:rsidR="00E85D32">
        <w:rPr>
          <w:rFonts w:ascii="Times New Roman" w:hAnsi="Times New Roman" w:cs="Times New Roman"/>
          <w:bCs/>
          <w:sz w:val="24"/>
          <w:szCs w:val="24"/>
        </w:rPr>
        <w:t>, утвержденным постановлением Администрации Дальнереченского муниципального района от 20.06.2024г №289-па «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>Об утверждении Порядка предоставления субсидий из бюджета Дальнереченского муниципального района юридическим лицам, индивидуальным предпринимателям на возмещение затрат,</w:t>
      </w:r>
      <w:r w:rsidR="00E85D32">
        <w:rPr>
          <w:rFonts w:ascii="Times New Roman" w:hAnsi="Times New Roman" w:cs="Times New Roman"/>
          <w:sz w:val="24"/>
          <w:szCs w:val="24"/>
        </w:rPr>
        <w:t xml:space="preserve"> </w:t>
      </w:r>
      <w:r w:rsidR="00E85D32" w:rsidRPr="00E85D32">
        <w:rPr>
          <w:rFonts w:ascii="Times New Roman" w:hAnsi="Times New Roman" w:cs="Times New Roman"/>
          <w:sz w:val="24"/>
          <w:szCs w:val="24"/>
        </w:rPr>
        <w:t>связанных с выполнением работ и оказанием услуг по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  <w:r w:rsidR="00E85D32">
        <w:rPr>
          <w:rFonts w:ascii="Times New Roman" w:hAnsi="Times New Roman" w:cs="Times New Roman"/>
          <w:bCs/>
          <w:sz w:val="24"/>
          <w:szCs w:val="24"/>
        </w:rPr>
        <w:t>»</w:t>
      </w:r>
    </w:p>
    <w:p w:rsidR="00E85D32" w:rsidRPr="00E85D32" w:rsidRDefault="00E229A8" w:rsidP="00E8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Субсидии 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 xml:space="preserve">предоставляются </w:t>
      </w:r>
      <w:r w:rsidR="00E85D3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5D32" w:rsidRPr="00E85D32">
        <w:rPr>
          <w:rFonts w:ascii="Times New Roman" w:hAnsi="Times New Roman" w:cs="Times New Roman"/>
          <w:bCs/>
          <w:sz w:val="24"/>
          <w:szCs w:val="24"/>
        </w:rPr>
        <w:t>возмещение</w:t>
      </w:r>
      <w:r w:rsidR="00E85D32" w:rsidRPr="00E85D32">
        <w:rPr>
          <w:rFonts w:ascii="Times New Roman" w:hAnsi="Times New Roman" w:cs="Times New Roman"/>
          <w:sz w:val="24"/>
          <w:szCs w:val="24"/>
        </w:rPr>
        <w:t xml:space="preserve"> затрат, связанных с выполнением работ и оказанием услуг по обеспечению водоснабжения и водоотведения потребителям Дальнер</w:t>
      </w:r>
      <w:r w:rsidR="00E85D32">
        <w:rPr>
          <w:rFonts w:ascii="Times New Roman" w:hAnsi="Times New Roman" w:cs="Times New Roman"/>
          <w:sz w:val="24"/>
          <w:szCs w:val="24"/>
        </w:rPr>
        <w:t>еченского муниципального района.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получателей субсидий проводится на основании предложений (заявок) (далее – заявка),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1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заявок на участие в отборе.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проведения отбора: с </w:t>
      </w:r>
      <w:r w:rsidR="006E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февраля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по </w:t>
      </w:r>
      <w:r w:rsidR="006E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начала подачи заявок: с 9.00 час. </w:t>
      </w:r>
      <w:r w:rsidR="006E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февраля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D4028" w:rsidRPr="00EF19DF" w:rsidRDefault="002D4028" w:rsidP="002D402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подачи заявок: 18.00 час. </w:t>
      </w:r>
      <w:r w:rsidR="006E1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февраля 2025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D4028" w:rsidRPr="00E229A8" w:rsidRDefault="002D4028" w:rsidP="002D4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Наименование, место нахождения, почтовый адрес, адрес электронной почты Уполномоченного органа:</w:t>
      </w:r>
    </w:p>
    <w:p w:rsidR="002D4028" w:rsidRDefault="002D4028" w:rsidP="002D40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орган администрации Дальнереченского муниципального района по реализации порядка отбора – отдел </w:t>
      </w:r>
      <w:r w:rsidR="008E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архитектуры, градостроительства и ЖКХ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Дальнереченского муниципального района.</w:t>
      </w:r>
    </w:p>
    <w:p w:rsidR="002D4028" w:rsidRDefault="002D4028" w:rsidP="002D4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692132, г. Дальнереченск, ул. Ленина, 90, администрация Дальнереченского муниципального района, адрес электронной почты: </w:t>
      </w:r>
      <w:hyperlink r:id="rId5" w:history="1"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stroitelstvo</w:t>
        </w:r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dmr</w:t>
        </w:r>
        <w:r w:rsidR="008E0286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D4028" w:rsidRPr="008E0286" w:rsidRDefault="002D4028" w:rsidP="002D40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8(42356)25</w:t>
      </w:r>
      <w:r w:rsidR="008E0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-8-53</w:t>
      </w:r>
    </w:p>
    <w:p w:rsidR="00AC32DD" w:rsidRPr="00AC32DD" w:rsidRDefault="00AC32DD" w:rsidP="008E02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2DD">
        <w:rPr>
          <w:rFonts w:ascii="Times New Roman" w:hAnsi="Times New Roman" w:cs="Times New Roman"/>
          <w:sz w:val="24"/>
          <w:szCs w:val="24"/>
        </w:rPr>
        <w:t>Результатом предоставления субсидий является возмещение затрат по обеспечению водоснабжения и водоотведения потребителям Дальнереченского муниципального района по объему коммунальных услуг, оказываемых населению.</w:t>
      </w:r>
    </w:p>
    <w:p w:rsidR="00E229A8" w:rsidRDefault="00E229A8" w:rsidP="00E22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Требования, которым должны соответствовать заявители на</w:t>
      </w:r>
      <w:r w:rsidR="00AC32DD">
        <w:rPr>
          <w:rFonts w:ascii="Times New Roman" w:hAnsi="Times New Roman" w:cs="Times New Roman"/>
          <w:sz w:val="24"/>
          <w:szCs w:val="24"/>
        </w:rPr>
        <w:t xml:space="preserve"> дату не ранее </w:t>
      </w:r>
      <w:r>
        <w:rPr>
          <w:rFonts w:ascii="Times New Roman" w:hAnsi="Times New Roman" w:cs="Times New Roman"/>
          <w:sz w:val="24"/>
          <w:szCs w:val="24"/>
        </w:rPr>
        <w:t>30 календарных дней до даты подачи документов</w:t>
      </w:r>
      <w:bookmarkStart w:id="1" w:name="P83"/>
      <w:bookmarkEnd w:id="1"/>
      <w:r>
        <w:rPr>
          <w:rFonts w:ascii="Times New Roman" w:hAnsi="Times New Roman" w:cs="Times New Roman"/>
          <w:sz w:val="24"/>
          <w:szCs w:val="24"/>
        </w:rPr>
        <w:t>: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</w:t>
      </w:r>
      <w:r w:rsidRPr="008E02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участник отбора не получает средства из бюджета Дальнереченского муниципального района на возмещение одних и тех же затрат на основании иных муниципальных правовых актов на цели, указанные в пункте 1.2 настоящего Порядка.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 получателя субсидии отсутствует просроченная задолженность по возврату иных субсидий в бюджет Дальнереченского муниципального района, </w:t>
      </w:r>
      <w:r w:rsidRPr="008E0286">
        <w:rPr>
          <w:rFonts w:ascii="Times New Roman" w:hAnsi="Times New Roman" w:cs="Times New Roman"/>
          <w:sz w:val="24"/>
          <w:szCs w:val="24"/>
        </w:rPr>
        <w:t>бюджетных инвестиций, предоставленных, в том числе с иными правовыми актами, и иная просроченная (неурегулированная) задолженность по денежным обязательствам перед Дальнереченским муниципальным районом.</w:t>
      </w:r>
    </w:p>
    <w:p w:rsidR="00EF19DF" w:rsidRPr="00E229A8" w:rsidRDefault="00EF19DF" w:rsidP="00EF19D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1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E229A8" w:rsidRPr="00E22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рядок подачи </w:t>
      </w:r>
      <w:r w:rsidRPr="00EF1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заявок и требования, предъявляемые к форме и содержанию заявок:</w:t>
      </w:r>
    </w:p>
    <w:p w:rsidR="00E229A8" w:rsidRDefault="00E229A8" w:rsidP="00E229A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</w:t>
      </w:r>
      <w:r w:rsidR="008E0286">
        <w:rPr>
          <w:rFonts w:ascii="Times New Roman" w:hAnsi="Times New Roman" w:cs="Times New Roman"/>
          <w:sz w:val="24"/>
          <w:szCs w:val="24"/>
        </w:rPr>
        <w:lastRenderedPageBreak/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справка налогового органа, подтверждающая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копии учредительных документов, заверенные руководителем организации;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расчет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по форме утвержденной приложением №2 к настоящему Порядку;</w:t>
      </w:r>
    </w:p>
    <w:p w:rsidR="008E0286" w:rsidRPr="008E0286" w:rsidRDefault="008E0286" w:rsidP="008E0286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сведения о понесенных затратах предприятия, в целях компенсации которых предоставляется субсидия, с приложением документов, подтверждающих факт затрат (расчет выпадающих доходов), подписанных руководителем (иным уполномоченным лицом) Получателя субсидии.</w:t>
      </w:r>
    </w:p>
    <w:p w:rsidR="008E0286" w:rsidRPr="008E0286" w:rsidRDefault="008E0286" w:rsidP="00AC3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6) пояснительную записку о результатах финансово-хозяйственной деятельности Организации за отчетный период.</w:t>
      </w:r>
    </w:p>
    <w:p w:rsidR="008E0286" w:rsidRPr="008E0286" w:rsidRDefault="008E0286" w:rsidP="00AC32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Копии документов, предусмотренные настоящим пунктом должны быть прошиты, пронумерованы и подписаны заявите</w:t>
      </w:r>
      <w:r>
        <w:rPr>
          <w:rFonts w:ascii="Times New Roman" w:hAnsi="Times New Roman" w:cs="Times New Roman"/>
          <w:sz w:val="24"/>
          <w:szCs w:val="24"/>
        </w:rPr>
        <w:t>лем.</w:t>
      </w:r>
    </w:p>
    <w:p w:rsidR="00E229A8" w:rsidRDefault="00E229A8" w:rsidP="008E0286">
      <w:pPr>
        <w:pStyle w:val="ConsPlusNormal"/>
        <w:ind w:firstLine="540"/>
        <w:jc w:val="both"/>
      </w:pPr>
      <w:bookmarkStart w:id="2" w:name="P155"/>
      <w:bookmarkEnd w:id="2"/>
      <w:r w:rsidRPr="00965932">
        <w:rPr>
          <w:rFonts w:ascii="Times New Roman" w:hAnsi="Times New Roman" w:cs="Times New Roman"/>
          <w:sz w:val="24"/>
          <w:szCs w:val="24"/>
        </w:rPr>
        <w:t>Наличие в заявке и прилагаемых к ней документах подчисток, приписок, зачеркнутых</w:t>
      </w:r>
      <w:r>
        <w:rPr>
          <w:rFonts w:ascii="Times New Roman" w:hAnsi="Times New Roman" w:cs="Times New Roman"/>
          <w:sz w:val="24"/>
          <w:szCs w:val="24"/>
        </w:rPr>
        <w:t xml:space="preserve"> слов и иных не оговоренных в них исправлений не допускается.</w:t>
      </w:r>
    </w:p>
    <w:p w:rsidR="00363062" w:rsidRDefault="00E229A8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Заявитель представляет не более одной заявки на участие в отборе.</w:t>
      </w:r>
      <w:r w:rsidR="00363062">
        <w:rPr>
          <w:rFonts w:ascii="Times New Roman" w:hAnsi="Times New Roman" w:cs="Times New Roman"/>
          <w:sz w:val="24"/>
          <w:szCs w:val="24"/>
        </w:rPr>
        <w:t xml:space="preserve"> Заявитель вправе в течение срока приема заявок внести изменения в поданную заявку, направив уточненную заявку в отдел </w:t>
      </w:r>
      <w:r w:rsidR="008E0286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="00363062">
        <w:rPr>
          <w:rFonts w:ascii="Times New Roman" w:hAnsi="Times New Roman" w:cs="Times New Roman"/>
          <w:sz w:val="24"/>
          <w:szCs w:val="24"/>
        </w:rPr>
        <w:t>.</w:t>
      </w:r>
    </w:p>
    <w:p w:rsidR="00363062" w:rsidRP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Решение о внесении изменений в заявку или об отзыве заявки принимается заявителем самостоятельно.</w:t>
      </w:r>
    </w:p>
    <w:p w:rsidR="00363062" w:rsidRPr="00363062" w:rsidRDefault="00363062" w:rsidP="00E229A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62">
        <w:rPr>
          <w:rFonts w:ascii="Times New Roman" w:hAnsi="Times New Roman" w:cs="Times New Roman"/>
          <w:b/>
          <w:sz w:val="24"/>
          <w:szCs w:val="24"/>
        </w:rPr>
        <w:t>Порядок отзыва и возврата заявок участников отбора:</w:t>
      </w:r>
    </w:p>
    <w:p w:rsidR="00E229A8" w:rsidRDefault="00E229A8" w:rsidP="00E229A8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Заявка может быть отозвана до окончания срока приема заявок путем направления в отдел </w:t>
      </w:r>
      <w:r w:rsidR="00AC32D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 xml:space="preserve"> письменного обращения об отзыве заявки.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возврата заявки является поступление от заявителя в отдел </w:t>
      </w:r>
      <w:r w:rsidR="00AC32D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 xml:space="preserve"> обращения об отзыве заявки.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Отозванные заявителем заявки возвращаются отделом по управлению муниципальным имуществом в течение двух рабочих дней со дня поступления соответствующего обращения в отдел </w:t>
      </w:r>
      <w:r w:rsidR="00AC32D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29A8" w:rsidRPr="00965932" w:rsidRDefault="00E229A8" w:rsidP="00E229A8">
      <w:pPr>
        <w:pStyle w:val="ConsPlusNormal"/>
        <w:ind w:firstLine="540"/>
        <w:jc w:val="both"/>
      </w:pPr>
    </w:p>
    <w:p w:rsidR="00363062" w:rsidRPr="00363062" w:rsidRDefault="00363062" w:rsidP="003630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62">
        <w:rPr>
          <w:rFonts w:ascii="Times New Roman" w:hAnsi="Times New Roman" w:cs="Times New Roman"/>
          <w:b/>
          <w:sz w:val="24"/>
          <w:szCs w:val="24"/>
        </w:rPr>
        <w:t>Порядок рассмотрения заявок уполномоченным органом: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в день представления заявок и прилагаемых к ним документов осуществляет их регистрацию в порядке их поступления в журнале, который должен быть прошнурован и пронумерован. </w:t>
      </w:r>
    </w:p>
    <w:p w:rsidR="00363062" w:rsidRDefault="00363062" w:rsidP="0036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десяти рабочих дней со дня окончания срока приема заявок и прилагаемых к ним документов, указанного в объявлении, уполномоченный орган: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 xml:space="preserve">- в течении 10 рабочих дней со дня окончания срока подачи заявок, проверяет заявки на предмет соответствия требованиям пункта 2.3 Порядка; 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-прилагаемые к заявкам документы на предмет соответствия перечню документов, полноты и достоверности сведений, содержащихся в представленных документах, предус</w:t>
      </w:r>
      <w:r>
        <w:rPr>
          <w:rFonts w:ascii="Times New Roman" w:hAnsi="Times New Roman" w:cs="Times New Roman"/>
          <w:sz w:val="24"/>
          <w:szCs w:val="24"/>
        </w:rPr>
        <w:t xml:space="preserve">мотренных пунктом 2.4 </w:t>
      </w:r>
      <w:r w:rsidRPr="008E0286">
        <w:rPr>
          <w:rFonts w:ascii="Times New Roman" w:hAnsi="Times New Roman" w:cs="Times New Roman"/>
          <w:sz w:val="24"/>
          <w:szCs w:val="24"/>
        </w:rPr>
        <w:t>Порядка;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-принимает решение, оформленное распоряжением администрации Дальнереченского муниципального района:</w:t>
      </w:r>
    </w:p>
    <w:p w:rsidR="008E0286" w:rsidRPr="008E028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0286">
        <w:rPr>
          <w:rFonts w:ascii="Times New Roman" w:hAnsi="Times New Roman" w:cs="Times New Roman"/>
          <w:sz w:val="24"/>
          <w:szCs w:val="24"/>
        </w:rPr>
        <w:t>-о признании получателя субсидии с указанием размера предоставляемой субсидии;</w:t>
      </w:r>
    </w:p>
    <w:p w:rsidR="008E0286" w:rsidRPr="003B3AB6" w:rsidRDefault="008E0286" w:rsidP="008E02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t>-об отклонении заявки участника отбора с указанием информации о причинах отклонения заявки (в соответствии с пунктом 2.6 Порядка).</w:t>
      </w:r>
    </w:p>
    <w:p w:rsidR="008E0286" w:rsidRPr="003B3AB6" w:rsidRDefault="008E0286" w:rsidP="003B3A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lastRenderedPageBreak/>
        <w:t xml:space="preserve"> Основаниями для отказа в предоставлении субсидии являются:</w:t>
      </w:r>
    </w:p>
    <w:p w:rsidR="008E0286" w:rsidRPr="003B3AB6" w:rsidRDefault="008E0286" w:rsidP="003B3A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предусмотренным пунктами 2.4.</w:t>
      </w:r>
      <w:r w:rsidR="003B3AB6">
        <w:rPr>
          <w:rFonts w:ascii="Times New Roman" w:hAnsi="Times New Roman" w:cs="Times New Roman"/>
          <w:sz w:val="24"/>
          <w:szCs w:val="24"/>
        </w:rPr>
        <w:t xml:space="preserve"> </w:t>
      </w:r>
      <w:r w:rsidRPr="003B3AB6">
        <w:rPr>
          <w:rFonts w:ascii="Times New Roman" w:hAnsi="Times New Roman" w:cs="Times New Roman"/>
          <w:sz w:val="24"/>
          <w:szCs w:val="24"/>
        </w:rPr>
        <w:t xml:space="preserve"> Порядка или непредставление (представление не в полном объеме) указанных документов;</w:t>
      </w:r>
    </w:p>
    <w:p w:rsidR="008E0286" w:rsidRPr="003B3AB6" w:rsidRDefault="008E0286" w:rsidP="003B3AB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AB6">
        <w:rPr>
          <w:rFonts w:ascii="Times New Roman" w:hAnsi="Times New Roman" w:cs="Times New Roman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8E0286" w:rsidRDefault="008E0286" w:rsidP="00363062">
      <w:pPr>
        <w:pStyle w:val="ConsPlusNormal"/>
        <w:ind w:firstLine="540"/>
        <w:jc w:val="both"/>
      </w:pP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почты с последующей досылкой на бумажном носителе;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на основании решения рабочей группы администрации, принимает решение в форме распоряжения администрации о признании заявителя получателем субсидии или об отклонении заявки.</w:t>
      </w:r>
    </w:p>
    <w:p w:rsidR="00363062" w:rsidRDefault="00363062" w:rsidP="003630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пяти рабочих дней с даты принятия решения об отклонении заявки уполномоченный орган направляет заявителю уведомление о принятом решении по почте с указанием причин отклонения.</w:t>
      </w:r>
    </w:p>
    <w:p w:rsidR="00363062" w:rsidRDefault="00363062" w:rsidP="00363062">
      <w:pPr>
        <w:pStyle w:val="ConsPlusNormal"/>
        <w:ind w:firstLine="540"/>
        <w:jc w:val="both"/>
      </w:pPr>
      <w:r w:rsidRPr="00363062">
        <w:rPr>
          <w:rFonts w:ascii="Times New Roman" w:hAnsi="Times New Roman" w:cs="Times New Roman"/>
          <w:b/>
          <w:sz w:val="24"/>
          <w:szCs w:val="24"/>
        </w:rPr>
        <w:t>Информация о результатах отбора</w:t>
      </w:r>
      <w:r>
        <w:rPr>
          <w:rFonts w:ascii="Times New Roman" w:hAnsi="Times New Roman" w:cs="Times New Roman"/>
          <w:sz w:val="24"/>
          <w:szCs w:val="24"/>
        </w:rPr>
        <w:t xml:space="preserve"> размещается на едином портале или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-дату, время и место проведения рассмотрения заявок;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рассмотрены;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-наименование получателя (получателей) субсидии, с которым заключается соглашение, и размер предоставляемой ему субсидии.</w:t>
      </w:r>
    </w:p>
    <w:p w:rsidR="00363062" w:rsidRDefault="00363062" w:rsidP="0036306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Предоставление субсидии заявителю осуществляется на основании соглашения (дополнительного соглашения к соглашению), заключаемого между администрацией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администрации Дальнереченского муниципального района.</w:t>
      </w:r>
    </w:p>
    <w:p w:rsidR="00363062" w:rsidRDefault="00363062" w:rsidP="003630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Контактные данные</w:t>
      </w:r>
      <w:r w:rsidRPr="0036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отдела </w:t>
      </w:r>
      <w:r w:rsidR="0036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архитектуры, градостроительства и ЖКХ</w:t>
      </w:r>
      <w:r w:rsidRPr="0036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Дальнереченского муниципального района для получения разъяснений по вопросам положений настоящего объявления:</w:t>
      </w:r>
    </w:p>
    <w:p w:rsidR="00CE50F9" w:rsidRPr="006E1702" w:rsidRDefault="00363062" w:rsidP="003612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вопросу </w:t>
      </w:r>
      <w:r w:rsidR="0036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предоставления субсидии </w:t>
      </w:r>
      <w:r w:rsidR="003612CD" w:rsidRPr="003612CD">
        <w:rPr>
          <w:rFonts w:ascii="Times New Roman" w:hAnsi="Times New Roman" w:cs="Times New Roman"/>
          <w:sz w:val="24"/>
          <w:szCs w:val="24"/>
        </w:rPr>
        <w:t>на возмещение затрат связанных с выполнением работ и оказанием услуг по</w:t>
      </w:r>
      <w:r w:rsidR="003612CD" w:rsidRPr="003612CD">
        <w:rPr>
          <w:rFonts w:ascii="Times New Roman" w:hAnsi="Times New Roman" w:cs="Times New Roman"/>
          <w:bCs/>
          <w:sz w:val="24"/>
          <w:szCs w:val="24"/>
        </w:rPr>
        <w:t xml:space="preserve"> обеспечению водоснабжения и водоотведения потребителям Дальнереченского муниципального района</w:t>
      </w:r>
      <w:r w:rsidR="00361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612CD">
        <w:rPr>
          <w:rFonts w:ascii="Times New Roman" w:hAnsi="Times New Roman" w:cs="Times New Roman"/>
          <w:bCs/>
          <w:sz w:val="24"/>
          <w:szCs w:val="24"/>
        </w:rPr>
        <w:t xml:space="preserve"> начальник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отдела </w:t>
      </w:r>
      <w:r w:rsidR="003612CD">
        <w:rPr>
          <w:rFonts w:ascii="Times New Roman" w:hAnsi="Times New Roman" w:cs="Times New Roman"/>
          <w:bCs/>
          <w:sz w:val="24"/>
          <w:szCs w:val="24"/>
        </w:rPr>
        <w:t>архитектуры, градостроительства и ЖКХ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Дальнереченского муниципального района </w:t>
      </w:r>
      <w:proofErr w:type="spellStart"/>
      <w:r w:rsidR="003612CD">
        <w:rPr>
          <w:rFonts w:ascii="Times New Roman" w:hAnsi="Times New Roman" w:cs="Times New Roman"/>
          <w:bCs/>
          <w:sz w:val="24"/>
          <w:szCs w:val="24"/>
        </w:rPr>
        <w:t>Багрянцева</w:t>
      </w:r>
      <w:proofErr w:type="spellEnd"/>
      <w:r w:rsidR="003612CD">
        <w:rPr>
          <w:rFonts w:ascii="Times New Roman" w:hAnsi="Times New Roman" w:cs="Times New Roman"/>
          <w:bCs/>
          <w:sz w:val="24"/>
          <w:szCs w:val="24"/>
        </w:rPr>
        <w:t xml:space="preserve"> Гульнара </w:t>
      </w:r>
      <w:proofErr w:type="spellStart"/>
      <w:r w:rsidR="003612CD">
        <w:rPr>
          <w:rFonts w:ascii="Times New Roman" w:hAnsi="Times New Roman" w:cs="Times New Roman"/>
          <w:bCs/>
          <w:sz w:val="24"/>
          <w:szCs w:val="24"/>
        </w:rPr>
        <w:t>Чорыевна</w:t>
      </w:r>
      <w:proofErr w:type="spellEnd"/>
      <w:r w:rsidR="003612CD">
        <w:rPr>
          <w:rFonts w:ascii="Times New Roman" w:hAnsi="Times New Roman" w:cs="Times New Roman"/>
          <w:bCs/>
          <w:sz w:val="24"/>
          <w:szCs w:val="24"/>
        </w:rPr>
        <w:t>, тел.:8(42356)25-8-53</w:t>
      </w:r>
      <w:r w:rsidR="00CE50F9">
        <w:rPr>
          <w:rFonts w:ascii="Times New Roman" w:hAnsi="Times New Roman" w:cs="Times New Roman"/>
          <w:bCs/>
          <w:sz w:val="24"/>
          <w:szCs w:val="24"/>
        </w:rPr>
        <w:t>, адрес электронной почты:</w:t>
      </w:r>
      <w:r w:rsidR="00CE50F9" w:rsidRPr="00CE5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stroitelstvo</w:t>
        </w:r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dmr</w:t>
        </w:r>
        <w:r w:rsidR="003612CD" w:rsidRPr="00DA2FF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@mail.ru</w:t>
        </w:r>
      </w:hyperlink>
    </w:p>
    <w:p w:rsidR="00CE50F9" w:rsidRDefault="00CE50F9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3612CD" w:rsidRDefault="003612CD" w:rsidP="00CE50F9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№1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ЗАЯВКА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на участие в отборе в целях возмещения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в _______ году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612CD">
        <w:rPr>
          <w:rFonts w:ascii="Times New Roman" w:hAnsi="Times New Roman" w:cs="Times New Roman"/>
          <w:bCs/>
          <w:sz w:val="24"/>
          <w:szCs w:val="24"/>
        </w:rPr>
        <w:t>от  _</w:t>
      </w:r>
      <w:proofErr w:type="gramEnd"/>
      <w:r w:rsidRPr="003612C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(наименование организации)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Прошу принять заявку на участие в отборе в целях возмещения затрат, связанных с выполнением работ и оказанием услуг по обеспечению водоснабжения и водоотведения потребителям Дальнереченского муниципального района в соответствии с Порядком предоставления субсидий из бюджета Дальнереченского муниципального района юридическим лицам, индивидуальным предпринимателям на возмещение затрат связанных с оказанием услуг по обеспечению водоснабжения и водоотведения потребителям Дальнереченского муниципального района от 00 00 2024 года № (далее –Порядок) и гарантирую что:</w:t>
      </w:r>
    </w:p>
    <w:p w:rsid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</w:rPr>
        <w:t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</w:t>
      </w:r>
      <w:r>
        <w:rPr>
          <w:rFonts w:ascii="Times New Roman" w:hAnsi="Times New Roman" w:cs="Times New Roman"/>
          <w:color w:val="000000"/>
          <w:sz w:val="24"/>
          <w:szCs w:val="24"/>
        </w:rPr>
        <w:t>бличных акционерных обществ;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</w:rPr>
        <w:t xml:space="preserve"> не являюсь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</w:t>
      </w: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лиц, связанных с террористическими организациями и террористами или с распространением оружия массового уничтожения;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нахожусь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не получаю средства из бюджета Дальнереченского муниципального района на возмещение одних и тех же затрат на основании иных муниципальных правовых актов на цели, указанные в пункте 1.2 настоящего Порядка.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отсутствует просроченная задолженность по возврату иных субсидий в бюджет Дальнереченского муниципального района, </w:t>
      </w:r>
      <w:r w:rsidRPr="003612CD">
        <w:rPr>
          <w:rFonts w:ascii="Times New Roman" w:hAnsi="Times New Roman" w:cs="Times New Roman"/>
          <w:sz w:val="24"/>
          <w:szCs w:val="24"/>
        </w:rPr>
        <w:t>бюджетных инвестиций, предоставленных, в том числе с иными правовыми актами, и иная просроченная (неурегулированная) задолженность по денежным обязательствам перед Дальнереченским муниципальным районом.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Даю согласие на публикацию (размещение) в информационно-телекоммуникационной сети Интернет» информации об организации, осуществляющей водоснабжения и водоотведение потребителям Дальнереченского муниципального района, связанной с отбором.</w:t>
      </w: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Руководитель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_________________________          _____________           /______________________/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 xml:space="preserve">(наименование участника </w:t>
      </w:r>
      <w:proofErr w:type="gramStart"/>
      <w:r w:rsidRPr="003612CD">
        <w:rPr>
          <w:rFonts w:ascii="Times New Roman" w:hAnsi="Times New Roman" w:cs="Times New Roman"/>
          <w:bCs/>
          <w:sz w:val="24"/>
          <w:szCs w:val="24"/>
        </w:rPr>
        <w:t xml:space="preserve">отбора)   </w:t>
      </w:r>
      <w:proofErr w:type="gramEnd"/>
      <w:r w:rsidRPr="003612CD">
        <w:rPr>
          <w:rFonts w:ascii="Times New Roman" w:hAnsi="Times New Roman" w:cs="Times New Roman"/>
          <w:bCs/>
          <w:sz w:val="24"/>
          <w:szCs w:val="24"/>
        </w:rPr>
        <w:t xml:space="preserve">      (подпись)                               (Ф.И.О.)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2CD">
        <w:rPr>
          <w:rFonts w:ascii="Times New Roman" w:hAnsi="Times New Roman" w:cs="Times New Roman"/>
          <w:bCs/>
          <w:sz w:val="24"/>
          <w:szCs w:val="24"/>
        </w:rPr>
        <w:t>Прилагаемые к заявке документы: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5291"/>
        <w:gridCol w:w="3110"/>
      </w:tblGrid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листов</w:t>
            </w:r>
          </w:p>
        </w:tc>
      </w:tr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959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22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3612CD" w:rsidRPr="003612CD" w:rsidRDefault="003612CD" w:rsidP="004B5E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612CD" w:rsidRDefault="003612CD" w:rsidP="003612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Приложение №2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Расчет затрат, связанных с выполнением работ и оказанием услуг 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по обеспечению водоснабжения и водоотведения потребителям </w:t>
      </w: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Дальнереченского муниципального района</w:t>
      </w:r>
    </w:p>
    <w:p w:rsidR="003612CD" w:rsidRPr="003612CD" w:rsidRDefault="003612CD" w:rsidP="003612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center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наименование предприятия</w:t>
      </w: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21"/>
        <w:gridCol w:w="5339"/>
        <w:gridCol w:w="3022"/>
      </w:tblGrid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Сумма затрат, подлежащая возмещению (рублей)</w:t>
            </w: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2CD" w:rsidRPr="003612CD" w:rsidTr="004B5E2E"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C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2CD" w:rsidRPr="003612CD" w:rsidRDefault="003612CD" w:rsidP="004B5E2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Руководитель                      _______________                        ______________________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 w:rsidRPr="003612C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(Ф.И.О.)    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>Гл. бухгалтер                   ________________                           _____________________</w:t>
      </w:r>
    </w:p>
    <w:p w:rsidR="003612CD" w:rsidRPr="003612CD" w:rsidRDefault="003612CD" w:rsidP="003612CD">
      <w:pPr>
        <w:jc w:val="both"/>
        <w:rPr>
          <w:rFonts w:ascii="Times New Roman" w:hAnsi="Times New Roman" w:cs="Times New Roman"/>
          <w:sz w:val="24"/>
          <w:szCs w:val="24"/>
        </w:rPr>
      </w:pPr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</w:t>
      </w:r>
      <w:proofErr w:type="gramStart"/>
      <w:r w:rsidRPr="003612CD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612CD">
        <w:rPr>
          <w:rFonts w:ascii="Times New Roman" w:hAnsi="Times New Roman" w:cs="Times New Roman"/>
          <w:sz w:val="24"/>
          <w:szCs w:val="24"/>
        </w:rPr>
        <w:t xml:space="preserve">                                       (Ф.И.О.)</w:t>
      </w: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Pr="003612CD" w:rsidRDefault="003612CD" w:rsidP="003612CD">
      <w:pPr>
        <w:rPr>
          <w:rFonts w:ascii="Times New Roman" w:hAnsi="Times New Roman" w:cs="Times New Roman"/>
          <w:sz w:val="24"/>
          <w:szCs w:val="24"/>
        </w:rPr>
      </w:pPr>
    </w:p>
    <w:p w:rsidR="003612CD" w:rsidRDefault="003612CD" w:rsidP="003612C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12CD" w:rsidRDefault="003612CD" w:rsidP="003612CD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36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-141"/>
        </w:tabs>
        <w:ind w:left="786" w:hanging="360"/>
      </w:pPr>
      <w:rPr>
        <w:rFonts w:hint="default"/>
        <w:sz w:val="26"/>
        <w:szCs w:val="26"/>
        <w:lang w:val="ru-RU"/>
      </w:rPr>
    </w:lvl>
  </w:abstractNum>
  <w:abstractNum w:abstractNumId="1" w15:restartNumberingAfterBreak="0">
    <w:nsid w:val="239A71B1"/>
    <w:multiLevelType w:val="hybridMultilevel"/>
    <w:tmpl w:val="3D2E9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F"/>
    <w:rsid w:val="00095B2A"/>
    <w:rsid w:val="002D4028"/>
    <w:rsid w:val="003612CD"/>
    <w:rsid w:val="00363062"/>
    <w:rsid w:val="003B3AB6"/>
    <w:rsid w:val="00475D9F"/>
    <w:rsid w:val="004E30C1"/>
    <w:rsid w:val="006524D8"/>
    <w:rsid w:val="006E1702"/>
    <w:rsid w:val="008E0286"/>
    <w:rsid w:val="00AC32DD"/>
    <w:rsid w:val="00CE50F9"/>
    <w:rsid w:val="00D10B9F"/>
    <w:rsid w:val="00E229A8"/>
    <w:rsid w:val="00E85D32"/>
    <w:rsid w:val="00E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8FE"/>
  <w15:chartTrackingRefBased/>
  <w15:docId w15:val="{66E87FF2-586A-40B2-98EE-A11CC0CE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F19DF"/>
    <w:rPr>
      <w:color w:val="0000FF"/>
      <w:u w:val="single"/>
    </w:rPr>
  </w:style>
  <w:style w:type="paragraph" w:customStyle="1" w:styleId="ConsPlusNormal">
    <w:name w:val="ConsPlusNormal"/>
    <w:qFormat/>
    <w:rsid w:val="00E229A8"/>
    <w:pPr>
      <w:widowControl w:val="0"/>
      <w:suppressAutoHyphens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0F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E50F9"/>
    <w:pPr>
      <w:suppressAutoHyphens/>
      <w:spacing w:after="0" w:line="240" w:lineRule="auto"/>
      <w:ind w:left="720"/>
      <w:contextualSpacing/>
    </w:pPr>
    <w:rPr>
      <w:rFonts w:ascii="Calibri" w:eastAsiaTheme="minorEastAsia" w:hAnsi="Calibri"/>
      <w:lang w:eastAsia="ru-RU"/>
    </w:rPr>
  </w:style>
  <w:style w:type="character" w:customStyle="1" w:styleId="WW8Num1z2">
    <w:name w:val="WW8Num1z2"/>
    <w:rsid w:val="008E0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itelstvo_dmr@mail.ru" TargetMode="External"/><Relationship Id="rId5" Type="http://schemas.openxmlformats.org/officeDocument/2006/relationships/hyperlink" Target="mailto:stroitelstvo_dm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2024-12-05T06:46:00Z</cp:lastPrinted>
  <dcterms:created xsi:type="dcterms:W3CDTF">2024-12-05T04:13:00Z</dcterms:created>
  <dcterms:modified xsi:type="dcterms:W3CDTF">2025-02-27T23:34:00Z</dcterms:modified>
</cp:coreProperties>
</file>