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8522" w14:textId="44E8629D" w:rsidR="007424DE" w:rsidRDefault="0086719A">
      <w:pPr>
        <w:pStyle w:val="30"/>
        <w:shd w:val="clear" w:color="auto" w:fill="auto"/>
        <w:spacing w:after="493"/>
        <w:ind w:left="40"/>
      </w:pPr>
      <w:r>
        <w:t xml:space="preserve">о результатах </w:t>
      </w:r>
      <w:r w:rsidR="001071D9">
        <w:t>проверки Рабочих</w:t>
      </w:r>
      <w:r>
        <w:t xml:space="preserve"> </w:t>
      </w:r>
      <w:r w:rsidR="001071D9">
        <w:t>п</w:t>
      </w:r>
      <w:r>
        <w:t xml:space="preserve">рограмм воспитания в общеобразовательных учреждениях </w:t>
      </w:r>
      <w:r w:rsidR="001071D9">
        <w:t>Дальнереченского муниципального района</w:t>
      </w:r>
    </w:p>
    <w:p w14:paraId="0DA20F6C" w14:textId="1639F19B" w:rsidR="007424DE" w:rsidRDefault="0086719A">
      <w:pPr>
        <w:pStyle w:val="20"/>
        <w:shd w:val="clear" w:color="auto" w:fill="auto"/>
        <w:spacing w:before="0"/>
        <w:ind w:firstLine="620"/>
      </w:pPr>
      <w:r>
        <w:t xml:space="preserve">По итогам </w:t>
      </w:r>
      <w:r w:rsidR="001071D9">
        <w:t>проверки</w:t>
      </w:r>
      <w:r>
        <w:t xml:space="preserve"> установлено следующее.</w:t>
      </w:r>
    </w:p>
    <w:p w14:paraId="1D36550A" w14:textId="02D02ADD" w:rsidR="007424DE" w:rsidRDefault="0086719A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firstLine="620"/>
      </w:pPr>
      <w:r>
        <w:t xml:space="preserve">Все представленные </w:t>
      </w:r>
      <w:r w:rsidR="001071D9">
        <w:t>Рабочие п</w:t>
      </w:r>
      <w:r>
        <w:t>рограммы в целом соответствуют основным положениям Федерального закона «Об образовании в Российской Федерации» и указывают на действующие нормативные документы, на основании которых разработаны и реализуются.</w:t>
      </w:r>
    </w:p>
    <w:p w14:paraId="486919F4" w14:textId="77777777" w:rsidR="007424DE" w:rsidRDefault="0086719A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firstLine="620"/>
      </w:pPr>
      <w:r>
        <w:t>Программы содержат все разделы, указанные в ФГОС: описание особенностей воспитательного процесса по уровням; цель и задачи воспитания обучающихся; виды, содержание и формы совместной деятельности, ключевые общешкольные дела.</w:t>
      </w:r>
    </w:p>
    <w:p w14:paraId="03157DC3" w14:textId="77777777" w:rsidR="007424DE" w:rsidRDefault="0086719A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firstLine="620"/>
      </w:pPr>
      <w:r>
        <w:t>Программы включают в себя все необходимые модули.</w:t>
      </w:r>
    </w:p>
    <w:p w14:paraId="6A864654" w14:textId="5B8F62C3" w:rsidR="007424DE" w:rsidRDefault="0086719A">
      <w:pPr>
        <w:pStyle w:val="20"/>
        <w:shd w:val="clear" w:color="auto" w:fill="auto"/>
        <w:spacing w:before="0"/>
        <w:ind w:firstLine="620"/>
      </w:pPr>
      <w:r>
        <w:t>Наряду с этим рабочие Программы воспитания имеют и недостатки.</w:t>
      </w:r>
    </w:p>
    <w:p w14:paraId="6B0AFDEC" w14:textId="1ADFB2E6" w:rsidR="007424DE" w:rsidRDefault="001071D9">
      <w:pPr>
        <w:pStyle w:val="30"/>
        <w:shd w:val="clear" w:color="auto" w:fill="auto"/>
        <w:spacing w:after="0" w:line="475" w:lineRule="exact"/>
        <w:ind w:firstLine="620"/>
        <w:jc w:val="both"/>
      </w:pPr>
      <w:r>
        <w:t>МОБУ «СОШ с Ариадное»</w:t>
      </w:r>
    </w:p>
    <w:p w14:paraId="1FBC4777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Программа соответствует требованиям, содержит все необходимые разделы. Анализ представляет собой перечень проведенных мероприятий без анализа результатов их проведения.</w:t>
      </w:r>
    </w:p>
    <w:p w14:paraId="150E561B" w14:textId="2451D466" w:rsidR="007424DE" w:rsidRDefault="001071D9">
      <w:pPr>
        <w:pStyle w:val="30"/>
        <w:shd w:val="clear" w:color="auto" w:fill="auto"/>
        <w:spacing w:after="0" w:line="475" w:lineRule="exact"/>
        <w:ind w:firstLine="620"/>
        <w:jc w:val="both"/>
      </w:pPr>
      <w:r>
        <w:t xml:space="preserve">МОБУ «СОШ </w:t>
      </w:r>
      <w:proofErr w:type="spellStart"/>
      <w:r>
        <w:t>с.Малиново</w:t>
      </w:r>
      <w:proofErr w:type="spellEnd"/>
      <w:r>
        <w:t>»</w:t>
      </w:r>
      <w:r w:rsidR="0086719A">
        <w:t>.</w:t>
      </w:r>
    </w:p>
    <w:p w14:paraId="620A1449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Программа соответствует требованиям, содержит все необходимые разделы. В модуле «Экскурсии, походы» не прописаны конкретные мероприятия. Анализ представляет собой перечень проведенных мероприятий.</w:t>
      </w:r>
    </w:p>
    <w:p w14:paraId="5337DAC9" w14:textId="08C4BD44" w:rsidR="007424DE" w:rsidRDefault="001071D9">
      <w:pPr>
        <w:pStyle w:val="30"/>
        <w:shd w:val="clear" w:color="auto" w:fill="auto"/>
        <w:spacing w:after="0" w:line="475" w:lineRule="exact"/>
        <w:ind w:firstLine="620"/>
        <w:jc w:val="both"/>
      </w:pPr>
      <w:r>
        <w:t xml:space="preserve">МОБУ «ООШ </w:t>
      </w:r>
      <w:proofErr w:type="spellStart"/>
      <w:r>
        <w:t>с.Соловьевка</w:t>
      </w:r>
      <w:proofErr w:type="spellEnd"/>
      <w:r>
        <w:t>»</w:t>
      </w:r>
    </w:p>
    <w:p w14:paraId="20D13B45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Замечаний нет.</w:t>
      </w:r>
    </w:p>
    <w:p w14:paraId="477D6F30" w14:textId="0DB928EE" w:rsidR="007424DE" w:rsidRDefault="001071D9">
      <w:pPr>
        <w:pStyle w:val="10"/>
        <w:keepNext/>
        <w:keepLines/>
        <w:shd w:val="clear" w:color="auto" w:fill="auto"/>
        <w:spacing w:line="475" w:lineRule="exact"/>
      </w:pPr>
      <w:r>
        <w:t xml:space="preserve">МОБУ «СОШ </w:t>
      </w:r>
      <w:proofErr w:type="spellStart"/>
      <w:r>
        <w:t>с.Орехово</w:t>
      </w:r>
      <w:proofErr w:type="spellEnd"/>
      <w:r>
        <w:t>»</w:t>
      </w:r>
    </w:p>
    <w:p w14:paraId="321F598F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Анализа выполнения Программы по модулям нет. Присутствует краткий отчет о проведенных мероприятиях.</w:t>
      </w:r>
    </w:p>
    <w:p w14:paraId="77BB839C" w14:textId="7D5B0FB0" w:rsidR="007424DE" w:rsidRDefault="001071D9">
      <w:pPr>
        <w:pStyle w:val="10"/>
        <w:keepNext/>
        <w:keepLines/>
        <w:shd w:val="clear" w:color="auto" w:fill="auto"/>
        <w:spacing w:line="475" w:lineRule="exact"/>
      </w:pPr>
      <w:r>
        <w:t xml:space="preserve">МОБУ «СОШ </w:t>
      </w:r>
      <w:proofErr w:type="spellStart"/>
      <w:r>
        <w:t>с.Ракитное</w:t>
      </w:r>
      <w:proofErr w:type="spellEnd"/>
      <w:r>
        <w:t>»</w:t>
      </w:r>
    </w:p>
    <w:p w14:paraId="6FB4EE81" w14:textId="1363DE5F" w:rsidR="007424DE" w:rsidRDefault="0086719A">
      <w:pPr>
        <w:pStyle w:val="20"/>
        <w:shd w:val="clear" w:color="auto" w:fill="auto"/>
        <w:spacing w:before="0"/>
        <w:ind w:firstLine="620"/>
      </w:pPr>
      <w:r>
        <w:t xml:space="preserve">Программа выстроена логически правильно. Присутствует исчерпывающий анализ. </w:t>
      </w:r>
    </w:p>
    <w:p w14:paraId="0B2ECE5E" w14:textId="02C5883C" w:rsidR="007424DE" w:rsidRDefault="001071D9">
      <w:pPr>
        <w:pStyle w:val="10"/>
        <w:keepNext/>
        <w:keepLines/>
        <w:shd w:val="clear" w:color="auto" w:fill="auto"/>
        <w:spacing w:line="475" w:lineRule="exact"/>
      </w:pPr>
      <w:r>
        <w:lastRenderedPageBreak/>
        <w:t xml:space="preserve">МОБУ «СОШ </w:t>
      </w:r>
      <w:proofErr w:type="spellStart"/>
      <w:r>
        <w:t>с.Сальское</w:t>
      </w:r>
      <w:proofErr w:type="spellEnd"/>
      <w:r>
        <w:t>»</w:t>
      </w:r>
    </w:p>
    <w:p w14:paraId="1DAF973C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Программа соответствует требованиям, содержит все необходимые разделы. Разделы Программы между собой взаимосвязаны. В анализе не указан конечный результат, не прописан инструментарий.</w:t>
      </w:r>
    </w:p>
    <w:p w14:paraId="74499D47" w14:textId="259F87A2" w:rsidR="007424DE" w:rsidRDefault="001071D9">
      <w:pPr>
        <w:pStyle w:val="10"/>
        <w:keepNext/>
        <w:keepLines/>
        <w:shd w:val="clear" w:color="auto" w:fill="auto"/>
        <w:spacing w:line="475" w:lineRule="exact"/>
      </w:pPr>
      <w:r>
        <w:t xml:space="preserve">МОБУ «СОШ </w:t>
      </w:r>
      <w:proofErr w:type="spellStart"/>
      <w:r>
        <w:t>с.Рождественка</w:t>
      </w:r>
      <w:proofErr w:type="spellEnd"/>
      <w:r>
        <w:t>»</w:t>
      </w:r>
    </w:p>
    <w:p w14:paraId="4723ADBF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Программа составлена правильно. Присутствуют все модули. Наиболее полно и всесторонне представлен модуль «Школьный урок». Замечаний нет.</w:t>
      </w:r>
    </w:p>
    <w:p w14:paraId="3ECD4317" w14:textId="12149747" w:rsidR="007424DE" w:rsidRDefault="001071D9">
      <w:pPr>
        <w:pStyle w:val="10"/>
        <w:keepNext/>
        <w:keepLines/>
        <w:shd w:val="clear" w:color="auto" w:fill="auto"/>
        <w:spacing w:line="475" w:lineRule="exact"/>
      </w:pPr>
      <w:r>
        <w:t xml:space="preserve">МОБУ «ООШ </w:t>
      </w:r>
      <w:proofErr w:type="spellStart"/>
      <w:r>
        <w:t>с.Любитовка</w:t>
      </w:r>
      <w:proofErr w:type="spellEnd"/>
      <w:r>
        <w:t>»</w:t>
      </w:r>
    </w:p>
    <w:p w14:paraId="6393A6DD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Программа составлена правильно. Присутствуют все модули. Вместо анализа - перечисление проведенных мероприятий без оценки результатов их проведения.</w:t>
      </w:r>
    </w:p>
    <w:p w14:paraId="32756080" w14:textId="46AF5DCC" w:rsidR="007424DE" w:rsidRDefault="001071D9">
      <w:pPr>
        <w:pStyle w:val="10"/>
        <w:keepNext/>
        <w:keepLines/>
        <w:shd w:val="clear" w:color="auto" w:fill="auto"/>
        <w:spacing w:line="475" w:lineRule="exact"/>
      </w:pPr>
      <w:r>
        <w:t xml:space="preserve">МОБУ «ООШ </w:t>
      </w:r>
      <w:proofErr w:type="spellStart"/>
      <w:r>
        <w:t>с.Веденка</w:t>
      </w:r>
      <w:proofErr w:type="spellEnd"/>
      <w:r>
        <w:t>»</w:t>
      </w:r>
    </w:p>
    <w:p w14:paraId="5C03DDC6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Программа в целом соответствует требованиям. Мероприятия, представленные в модулях, носят общий характер, отсутствует конкретика. В анализе не акцентируется внимание на том, достигнуты ли цели и решены ли обозначенные в программе задачи.</w:t>
      </w:r>
    </w:p>
    <w:p w14:paraId="1B5FD584" w14:textId="262E2C20" w:rsidR="007424DE" w:rsidRDefault="001071D9">
      <w:pPr>
        <w:pStyle w:val="10"/>
        <w:keepNext/>
        <w:keepLines/>
        <w:shd w:val="clear" w:color="auto" w:fill="auto"/>
        <w:spacing w:line="475" w:lineRule="exact"/>
      </w:pPr>
      <w:r>
        <w:t xml:space="preserve">МОБУ «ООШ </w:t>
      </w:r>
      <w:proofErr w:type="spellStart"/>
      <w:r>
        <w:t>с.Стретенка</w:t>
      </w:r>
      <w:proofErr w:type="spellEnd"/>
      <w:r>
        <w:t>»</w:t>
      </w:r>
    </w:p>
    <w:p w14:paraId="468EE199" w14:textId="77777777" w:rsidR="007424DE" w:rsidRDefault="0086719A">
      <w:pPr>
        <w:pStyle w:val="20"/>
        <w:shd w:val="clear" w:color="auto" w:fill="auto"/>
        <w:spacing w:before="0"/>
        <w:ind w:firstLine="620"/>
      </w:pPr>
      <w:r>
        <w:t>Программа в целом соответствует требованиям. Мероприятия, представленные в модулях, носят общий характер, отсутствует конкретика. Анализ выполнен правильно.</w:t>
      </w:r>
    </w:p>
    <w:p w14:paraId="6DF4AB78" w14:textId="1E0FB494" w:rsidR="007424DE" w:rsidRDefault="007424DE">
      <w:pPr>
        <w:pStyle w:val="20"/>
        <w:shd w:val="clear" w:color="auto" w:fill="auto"/>
        <w:spacing w:before="0"/>
        <w:ind w:firstLine="620"/>
      </w:pPr>
    </w:p>
    <w:p w14:paraId="6E14EC2B" w14:textId="4F733FB3" w:rsidR="007424DE" w:rsidRDefault="0086719A">
      <w:pPr>
        <w:pStyle w:val="20"/>
        <w:shd w:val="clear" w:color="auto" w:fill="auto"/>
        <w:spacing w:before="0"/>
        <w:ind w:firstLine="720"/>
      </w:pPr>
      <w:r>
        <w:t xml:space="preserve">В целом среди наиболее общих недостатков </w:t>
      </w:r>
      <w:r w:rsidR="001071D9">
        <w:t>Р</w:t>
      </w:r>
      <w:r>
        <w:t xml:space="preserve">абочих </w:t>
      </w:r>
      <w:r w:rsidR="001071D9">
        <w:t>п</w:t>
      </w:r>
      <w:r>
        <w:t>рограмм воспитания можно отметить следующие.</w:t>
      </w:r>
    </w:p>
    <w:p w14:paraId="33B51A31" w14:textId="0A20F036" w:rsidR="007424DE" w:rsidRDefault="0086719A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spacing w:before="0"/>
        <w:ind w:firstLine="720"/>
      </w:pPr>
      <w:r>
        <w:t xml:space="preserve">Анализ результатов выполнения </w:t>
      </w:r>
      <w:r w:rsidR="00FF5CCF">
        <w:t>Рабочих п</w:t>
      </w:r>
      <w:r>
        <w:t>рограмм воспитания по обозначенным модулям за истекший учебный год отсутствует, вместо него представлены отчеты, далеко не полные, о проведенных мероприятиях.</w:t>
      </w:r>
    </w:p>
    <w:p w14:paraId="45BAAB48" w14:textId="77777777" w:rsidR="007424DE" w:rsidRDefault="0086719A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firstLine="620"/>
      </w:pPr>
      <w:r>
        <w:t>В анализе не акцентируется внимание на том, достигнуты ли цели и решены ли обозначенные в программе задачи (на каком уровне реализации находятся). Мониторинг отслеживания результатов воспитательной работы отсутствует (за исключением нескольких школ).</w:t>
      </w:r>
    </w:p>
    <w:p w14:paraId="2549CF10" w14:textId="427B90E2" w:rsidR="007424DE" w:rsidRDefault="0086719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620"/>
      </w:pPr>
      <w:r>
        <w:lastRenderedPageBreak/>
        <w:t xml:space="preserve">По результатам выполнения </w:t>
      </w:r>
      <w:r w:rsidR="00FF5CCF">
        <w:t>Рабочих п</w:t>
      </w:r>
      <w:r>
        <w:t>рограмм</w:t>
      </w:r>
      <w:r w:rsidR="00FF5CCF">
        <w:t xml:space="preserve"> воспитания</w:t>
      </w:r>
      <w:r>
        <w:t xml:space="preserve"> отсутствуют конкретные предложения, которые отразятся в планировании на следующий учебный год.</w:t>
      </w:r>
    </w:p>
    <w:p w14:paraId="1B994D7D" w14:textId="77777777" w:rsidR="007424DE" w:rsidRDefault="0086719A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firstLine="620"/>
      </w:pPr>
      <w:r>
        <w:t>Планирование воспитательной работы носит формальный характер, многие планы воспитательной работы из года в год не имеют существенных различий, меняется только дата.</w:t>
      </w:r>
    </w:p>
    <w:p w14:paraId="633E827C" w14:textId="1FD3EBDB" w:rsidR="007424DE" w:rsidRDefault="0086719A">
      <w:pPr>
        <w:pStyle w:val="20"/>
        <w:shd w:val="clear" w:color="auto" w:fill="auto"/>
        <w:spacing w:before="0"/>
        <w:ind w:firstLine="620"/>
      </w:pPr>
      <w:r>
        <w:t xml:space="preserve">Предложения по итогам экспертизы Программ воспитания образовательных учреждений </w:t>
      </w:r>
      <w:r w:rsidR="00FF5CCF">
        <w:t>Дальнереченского муниципального района:</w:t>
      </w:r>
    </w:p>
    <w:p w14:paraId="7020B339" w14:textId="77777777" w:rsidR="007424DE" w:rsidRDefault="0086719A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20"/>
      </w:pPr>
      <w:r>
        <w:t>Проводить экспертизу Программ воспитания и анализа результатов их реализации, ежегодно по окончании учебного года.</w:t>
      </w:r>
    </w:p>
    <w:p w14:paraId="5E7AD304" w14:textId="38E34FEC" w:rsidR="007424DE" w:rsidRPr="00FF5CCF" w:rsidRDefault="0086719A" w:rsidP="00FF5CCF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360" w:lineRule="auto"/>
        <w:ind w:firstLine="620"/>
      </w:pPr>
      <w:r>
        <w:t xml:space="preserve">Руководителям образовательных учреждений активизировать внутренний и внешний контроль за реализацией </w:t>
      </w:r>
      <w:r w:rsidR="00FF5CCF">
        <w:t>РПВ</w:t>
      </w:r>
      <w:r>
        <w:t xml:space="preserve"> по уровням и модулям </w:t>
      </w:r>
      <w:r w:rsidR="00FF5CCF">
        <w:t>РПВ</w:t>
      </w:r>
      <w:r>
        <w:t xml:space="preserve">; выстроить систему методической помощи классным руководителям по вопросам </w:t>
      </w:r>
      <w:r w:rsidRPr="00FF5CCF">
        <w:t>воспитания через работу секций классных руководителей.</w:t>
      </w:r>
    </w:p>
    <w:p w14:paraId="2312CB90" w14:textId="39699977" w:rsidR="00FF5CCF" w:rsidRPr="00FF5CCF" w:rsidRDefault="0086719A" w:rsidP="00FF5CCF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CCF">
        <w:rPr>
          <w:rFonts w:ascii="Times New Roman" w:hAnsi="Times New Roman" w:cs="Times New Roman"/>
          <w:sz w:val="28"/>
          <w:szCs w:val="28"/>
        </w:rPr>
        <w:t xml:space="preserve">По итогам проведенной экспертизы направить в Министерство образования </w:t>
      </w:r>
      <w:r w:rsidR="000E0F1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FF5CCF">
        <w:rPr>
          <w:rFonts w:ascii="Times New Roman" w:hAnsi="Times New Roman" w:cs="Times New Roman"/>
          <w:sz w:val="28"/>
          <w:szCs w:val="28"/>
        </w:rPr>
        <w:t xml:space="preserve">для проведения мониторинга </w:t>
      </w:r>
      <w:r w:rsidR="00FF5CCF" w:rsidRPr="00FF5CCF">
        <w:rPr>
          <w:rFonts w:ascii="Times New Roman" w:hAnsi="Times New Roman" w:cs="Times New Roman"/>
          <w:sz w:val="28"/>
          <w:szCs w:val="28"/>
        </w:rPr>
        <w:t>РПВ</w:t>
      </w:r>
      <w:r w:rsidRPr="00FF5CCF">
        <w:rPr>
          <w:rFonts w:ascii="Times New Roman" w:hAnsi="Times New Roman" w:cs="Times New Roman"/>
          <w:sz w:val="28"/>
          <w:szCs w:val="28"/>
        </w:rPr>
        <w:t xml:space="preserve"> </w:t>
      </w:r>
      <w:r w:rsidR="00FF5CCF" w:rsidRPr="00FF5CCF">
        <w:rPr>
          <w:rFonts w:ascii="Times New Roman" w:eastAsia="Times New Roman" w:hAnsi="Times New Roman" w:cs="Times New Roman"/>
          <w:sz w:val="28"/>
          <w:szCs w:val="28"/>
        </w:rPr>
        <w:t xml:space="preserve">МОБУ «СОШ </w:t>
      </w:r>
      <w:proofErr w:type="spellStart"/>
      <w:r w:rsidR="00FF5CCF" w:rsidRPr="00FF5CCF">
        <w:rPr>
          <w:rFonts w:ascii="Times New Roman" w:eastAsia="Times New Roman" w:hAnsi="Times New Roman" w:cs="Times New Roman"/>
          <w:sz w:val="28"/>
          <w:szCs w:val="28"/>
        </w:rPr>
        <w:t>с.Ракитное</w:t>
      </w:r>
      <w:proofErr w:type="spellEnd"/>
      <w:r w:rsidR="00FF5CCF" w:rsidRPr="00FF5CC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7859DF2" w14:textId="23181759" w:rsidR="007424DE" w:rsidRPr="00FF5CCF" w:rsidRDefault="007424DE" w:rsidP="00FF5CCF">
      <w:pPr>
        <w:pStyle w:val="20"/>
        <w:shd w:val="clear" w:color="auto" w:fill="auto"/>
        <w:tabs>
          <w:tab w:val="left" w:pos="884"/>
        </w:tabs>
        <w:spacing w:before="0"/>
        <w:ind w:left="620"/>
      </w:pPr>
    </w:p>
    <w:sectPr w:rsidR="007424DE" w:rsidRPr="00FF5CCF">
      <w:headerReference w:type="default" r:id="rId7"/>
      <w:pgSz w:w="11900" w:h="16840"/>
      <w:pgMar w:top="1054" w:right="737" w:bottom="1121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D33B" w14:textId="77777777" w:rsidR="00A93A92" w:rsidRDefault="00A93A92">
      <w:r>
        <w:separator/>
      </w:r>
    </w:p>
  </w:endnote>
  <w:endnote w:type="continuationSeparator" w:id="0">
    <w:p w14:paraId="630E92A0" w14:textId="77777777" w:rsidR="00A93A92" w:rsidRDefault="00A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92CB" w14:textId="77777777" w:rsidR="00A93A92" w:rsidRDefault="00A93A92"/>
  </w:footnote>
  <w:footnote w:type="continuationSeparator" w:id="0">
    <w:p w14:paraId="6CF7977A" w14:textId="77777777" w:rsidR="00A93A92" w:rsidRDefault="00A93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827B" w14:textId="77777777" w:rsidR="007424DE" w:rsidRDefault="007424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206DC"/>
    <w:multiLevelType w:val="multilevel"/>
    <w:tmpl w:val="9A960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F36016"/>
    <w:multiLevelType w:val="multilevel"/>
    <w:tmpl w:val="CE0A0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B2E3D"/>
    <w:multiLevelType w:val="multilevel"/>
    <w:tmpl w:val="0F208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DE"/>
    <w:rsid w:val="000E0F1B"/>
    <w:rsid w:val="001071D9"/>
    <w:rsid w:val="001A4286"/>
    <w:rsid w:val="007424DE"/>
    <w:rsid w:val="0086719A"/>
    <w:rsid w:val="008844F4"/>
    <w:rsid w:val="00A93A92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3847E"/>
  <w15:docId w15:val="{614B9F0B-CB5D-4678-B8CE-288F190A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F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2022-07-29T02:28:00Z</dcterms:created>
  <dcterms:modified xsi:type="dcterms:W3CDTF">2022-08-01T22:56:00Z</dcterms:modified>
</cp:coreProperties>
</file>