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70A6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33.95pt" o:ole="">
            <v:imagedata r:id="rId4" o:title=""/>
          </v:shape>
          <o:OLEObject Type="Embed" ProgID="Imaging.Document" ShapeID="_x0000_i1025" DrawAspect="Icon" ObjectID="_1541227021" r:id="rId5"/>
        </w:object>
      </w:r>
    </w:p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B70A6" w:rsidRPr="004B70A6" w:rsidRDefault="004B70A6" w:rsidP="004B70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4B70A6" w:rsidRPr="004B70A6" w:rsidRDefault="004B70A6" w:rsidP="004B7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0A6" w:rsidRPr="004B70A6" w:rsidRDefault="004B70A6" w:rsidP="004B70A6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>15 ноября 2016 год                              с. Орехово                                                №  _</w:t>
      </w:r>
      <w:r w:rsidRPr="004B70A6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4B70A6">
        <w:rPr>
          <w:rFonts w:ascii="Times New Roman" w:hAnsi="Times New Roman" w:cs="Times New Roman"/>
          <w:sz w:val="26"/>
          <w:szCs w:val="26"/>
        </w:rPr>
        <w:t>_</w:t>
      </w:r>
    </w:p>
    <w:p w:rsidR="004B70A6" w:rsidRPr="004B70A6" w:rsidRDefault="004B70A6" w:rsidP="004B70A6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0A6" w:rsidRPr="004B70A6" w:rsidRDefault="004B70A6" w:rsidP="004B70A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</w:t>
      </w:r>
    </w:p>
    <w:p w:rsidR="004B70A6" w:rsidRPr="004B70A6" w:rsidRDefault="004B70A6" w:rsidP="004B70A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0A6">
        <w:rPr>
          <w:rFonts w:ascii="Times New Roman" w:hAnsi="Times New Roman" w:cs="Times New Roman"/>
          <w:b/>
          <w:bCs/>
          <w:sz w:val="26"/>
          <w:szCs w:val="26"/>
        </w:rPr>
        <w:t xml:space="preserve"> Ореховского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2017-2019 годы</w:t>
      </w:r>
    </w:p>
    <w:p w:rsidR="004B70A6" w:rsidRPr="004B70A6" w:rsidRDefault="004B70A6" w:rsidP="004B7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0A6" w:rsidRPr="004B70A6" w:rsidRDefault="004B70A6" w:rsidP="004B70A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         Во исполнение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Ореховского сельского поселения от 05.09.2016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программ», </w:t>
      </w:r>
      <w:r w:rsidRPr="004B70A6">
        <w:rPr>
          <w:rFonts w:ascii="Times New Roman" w:hAnsi="Times New Roman" w:cs="Times New Roman"/>
          <w:sz w:val="26"/>
          <w:szCs w:val="26"/>
        </w:rPr>
        <w:t>руководствуясь Уставом Ореховского сельского поселения, администрация Ореховского сельского поселения</w:t>
      </w:r>
      <w:r w:rsidRPr="004B70A6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4B70A6" w:rsidRPr="004B70A6" w:rsidRDefault="004B70A6" w:rsidP="004B70A6">
      <w:pPr>
        <w:pStyle w:val="a3"/>
        <w:ind w:firstLine="708"/>
        <w:jc w:val="both"/>
      </w:pPr>
    </w:p>
    <w:p w:rsidR="004B70A6" w:rsidRPr="004B70A6" w:rsidRDefault="004B70A6" w:rsidP="004B70A6">
      <w:pPr>
        <w:pStyle w:val="a3"/>
      </w:pPr>
      <w:r w:rsidRPr="004B70A6">
        <w:t>ПОСТАНОВЛЯЕТ:</w:t>
      </w:r>
    </w:p>
    <w:p w:rsidR="004B70A6" w:rsidRPr="004B70A6" w:rsidRDefault="004B70A6" w:rsidP="004B70A6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B70A6" w:rsidRPr="004B70A6" w:rsidRDefault="004B70A6" w:rsidP="004B70A6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Утвердить Перечень муниципальных программ Ореховского сельского поселения на 2017-2019 годы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B70A6" w:rsidRPr="004B70A6" w:rsidRDefault="004B70A6" w:rsidP="004B70A6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ab/>
        <w:t xml:space="preserve">2.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</w:t>
      </w:r>
      <w:proofErr w:type="spellStart"/>
      <w:r w:rsidRPr="004B70A6">
        <w:rPr>
          <w:rFonts w:ascii="Times New Roman" w:hAnsi="Times New Roman" w:cs="Times New Roman"/>
          <w:sz w:val="26"/>
          <w:szCs w:val="26"/>
        </w:rPr>
        <w:t>Ореховское</w:t>
      </w:r>
      <w:proofErr w:type="spellEnd"/>
      <w:r w:rsidRPr="004B70A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B70A6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4B70A6" w:rsidRPr="004B70A6" w:rsidRDefault="004B70A6" w:rsidP="004B70A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4B70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70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B70A6" w:rsidRPr="004B70A6" w:rsidRDefault="004B70A6" w:rsidP="004B70A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   4. Настоящее пос</w:t>
      </w:r>
      <w:r w:rsidR="000E12A9">
        <w:rPr>
          <w:rFonts w:ascii="Times New Roman" w:hAnsi="Times New Roman" w:cs="Times New Roman"/>
          <w:sz w:val="26"/>
          <w:szCs w:val="26"/>
        </w:rPr>
        <w:t>тановление вступает в силу  с момента его подписания</w:t>
      </w:r>
      <w:r w:rsidRPr="004B70A6">
        <w:rPr>
          <w:rFonts w:ascii="Times New Roman" w:hAnsi="Times New Roman" w:cs="Times New Roman"/>
          <w:sz w:val="26"/>
          <w:szCs w:val="26"/>
        </w:rPr>
        <w:t>.</w:t>
      </w:r>
    </w:p>
    <w:p w:rsidR="004B70A6" w:rsidRPr="004B70A6" w:rsidRDefault="004B70A6" w:rsidP="004B70A6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4B70A6" w:rsidRPr="004B70A6" w:rsidRDefault="004B70A6" w:rsidP="004B70A6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4B70A6" w:rsidRPr="004B70A6" w:rsidRDefault="004B70A6" w:rsidP="004B70A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B70A6" w:rsidRPr="004B70A6" w:rsidRDefault="004B70A6" w:rsidP="004B70A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                                                        </w:t>
      </w:r>
      <w:proofErr w:type="spellStart"/>
      <w:r w:rsidRPr="004B70A6"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</w:p>
    <w:p w:rsidR="004B70A6" w:rsidRDefault="004B70A6" w:rsidP="004B70A6">
      <w:pPr>
        <w:spacing w:after="0"/>
        <w:jc w:val="both"/>
      </w:pPr>
    </w:p>
    <w:p w:rsidR="004B70A6" w:rsidRDefault="004B70A6" w:rsidP="004B70A6">
      <w:pPr>
        <w:rPr>
          <w:sz w:val="26"/>
          <w:szCs w:val="26"/>
        </w:rPr>
        <w:sectPr w:rsidR="004B70A6">
          <w:pgSz w:w="11906" w:h="16838"/>
          <w:pgMar w:top="719" w:right="849" w:bottom="719" w:left="1440" w:header="720" w:footer="720" w:gutter="0"/>
          <w:cols w:space="720"/>
        </w:sectPr>
      </w:pPr>
    </w:p>
    <w:p w:rsidR="004B70A6" w:rsidRDefault="004B70A6" w:rsidP="004B70A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УТВЕРЖДЕН</w:t>
      </w:r>
    </w:p>
    <w:p w:rsidR="004B70A6" w:rsidRDefault="004B70A6" w:rsidP="004B70A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4B70A6" w:rsidRDefault="004B70A6" w:rsidP="004B70A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Ореховского сельского поселения </w:t>
      </w:r>
    </w:p>
    <w:p w:rsidR="004B70A6" w:rsidRDefault="004B70A6" w:rsidP="004B70A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15.11.2016 года № __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E12A9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E12A9" w:rsidRDefault="000E12A9" w:rsidP="004B70A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0E12A9" w:rsidRDefault="000E12A9" w:rsidP="000E12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Ореховского сельского поселения </w:t>
      </w:r>
    </w:p>
    <w:p w:rsidR="000E12A9" w:rsidRDefault="000E12A9" w:rsidP="000E12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2017-2019 годы</w:t>
      </w:r>
    </w:p>
    <w:p w:rsidR="0011626D" w:rsidRDefault="0011626D" w:rsidP="000E12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2447"/>
        <w:gridCol w:w="3934"/>
      </w:tblGrid>
      <w:tr w:rsidR="000E12A9" w:rsidTr="00A062F9">
        <w:tc>
          <w:tcPr>
            <w:tcW w:w="3190" w:type="dxa"/>
          </w:tcPr>
          <w:p w:rsidR="000E12A9" w:rsidRPr="00A062F9" w:rsidRDefault="006A1DC6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447" w:type="dxa"/>
          </w:tcPr>
          <w:p w:rsidR="000E12A9" w:rsidRPr="00A062F9" w:rsidRDefault="006A1DC6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934" w:type="dxa"/>
          </w:tcPr>
          <w:p w:rsidR="000E12A9" w:rsidRPr="00A062F9" w:rsidRDefault="006A1DC6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674F14" w:rsidTr="00A062F9">
        <w:tc>
          <w:tcPr>
            <w:tcW w:w="3190" w:type="dxa"/>
          </w:tcPr>
          <w:p w:rsidR="00674F14" w:rsidRPr="00A062F9" w:rsidRDefault="00674F14" w:rsidP="000D63FA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Развитие культуры Ореховского сельского поселения</w:t>
            </w:r>
          </w:p>
        </w:tc>
        <w:tc>
          <w:tcPr>
            <w:tcW w:w="2447" w:type="dxa"/>
          </w:tcPr>
          <w:p w:rsidR="00674F14" w:rsidRPr="00A062F9" w:rsidRDefault="00674F14" w:rsidP="000D63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674F14" w:rsidRPr="00A062F9" w:rsidRDefault="00674F14" w:rsidP="000D63FA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Сохранение объектов культурного наследия, формирование единого культурного пространства</w:t>
            </w:r>
          </w:p>
        </w:tc>
      </w:tr>
      <w:tr w:rsidR="00674F14" w:rsidTr="00A062F9">
        <w:tc>
          <w:tcPr>
            <w:tcW w:w="3190" w:type="dxa"/>
          </w:tcPr>
          <w:p w:rsidR="00674F14" w:rsidRPr="00A062F9" w:rsidRDefault="00674F14" w:rsidP="006A1D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Защита населения и территории от чрезвычайных ситуаций</w:t>
            </w:r>
          </w:p>
        </w:tc>
        <w:tc>
          <w:tcPr>
            <w:tcW w:w="2447" w:type="dxa"/>
          </w:tcPr>
          <w:p w:rsidR="00674F14" w:rsidRPr="00A062F9" w:rsidRDefault="00674F14" w:rsidP="006A1DC6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674F14" w:rsidRPr="00A062F9" w:rsidRDefault="00674F14" w:rsidP="006A1DC6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Обеспечение защиты населения, территории, объектов жизнеобеспечения населения и критически важных объектов от угроз природного и техногенного характера: предупреждение чрезвычайных ситуаций</w:t>
            </w:r>
          </w:p>
        </w:tc>
      </w:tr>
      <w:tr w:rsidR="00674F14" w:rsidTr="00A062F9">
        <w:tc>
          <w:tcPr>
            <w:tcW w:w="3190" w:type="dxa"/>
          </w:tcPr>
          <w:p w:rsidR="00674F14" w:rsidRPr="00A062F9" w:rsidRDefault="00674F14" w:rsidP="006A1DC6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Обеспечение комплексного благоустройства территории ОСП</w:t>
            </w:r>
          </w:p>
        </w:tc>
        <w:tc>
          <w:tcPr>
            <w:tcW w:w="2447" w:type="dxa"/>
          </w:tcPr>
          <w:p w:rsidR="00674F14" w:rsidRPr="00A062F9" w:rsidRDefault="00674F14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674F14" w:rsidRPr="00A062F9" w:rsidRDefault="00674F14" w:rsidP="006A1DC6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 xml:space="preserve">Повышение комфортности проживания населения </w:t>
            </w:r>
            <w:proofErr w:type="gramStart"/>
            <w:r w:rsidRPr="00A062F9">
              <w:rPr>
                <w:rFonts w:ascii="Times New Roman" w:hAnsi="Times New Roman" w:cs="Times New Roman"/>
              </w:rPr>
              <w:t>в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2F9">
              <w:rPr>
                <w:rFonts w:ascii="Times New Roman" w:hAnsi="Times New Roman" w:cs="Times New Roman"/>
              </w:rPr>
              <w:t>Ореховском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сельском поселении, комплексное решение проблем благоустройства, улучшение внешнего вида территории поселения, улиц, объектов благоустройства, содержание улиц и тротуаров, обеспечение пожарной безопасности</w:t>
            </w:r>
          </w:p>
        </w:tc>
      </w:tr>
      <w:tr w:rsidR="00674F14" w:rsidTr="00A062F9">
        <w:tc>
          <w:tcPr>
            <w:tcW w:w="3190" w:type="dxa"/>
          </w:tcPr>
          <w:p w:rsidR="00674F14" w:rsidRPr="00A062F9" w:rsidRDefault="00674F14" w:rsidP="0011626D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2447" w:type="dxa"/>
          </w:tcPr>
          <w:p w:rsidR="00674F14" w:rsidRPr="00A062F9" w:rsidRDefault="00674F14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674F14" w:rsidRPr="00A062F9" w:rsidRDefault="00674F14" w:rsidP="00A062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 xml:space="preserve">повышение уровня межведомственного взаимодействия по профилактике терроризма и экстремизма; сведение к минимуму проявлений терроризма и  экстремизма на территории поселения; усиление антитеррористической защищенности объектов социальной сферы; </w:t>
            </w:r>
          </w:p>
        </w:tc>
      </w:tr>
      <w:tr w:rsidR="00674F14" w:rsidTr="00A062F9">
        <w:tc>
          <w:tcPr>
            <w:tcW w:w="3190" w:type="dxa"/>
          </w:tcPr>
          <w:p w:rsidR="00674F14" w:rsidRPr="00A062F9" w:rsidRDefault="00674F14" w:rsidP="001162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2447" w:type="dxa"/>
          </w:tcPr>
          <w:p w:rsidR="00674F14" w:rsidRPr="00A062F9" w:rsidRDefault="00674F14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674F14" w:rsidRPr="00A062F9" w:rsidRDefault="00674F14" w:rsidP="0011626D">
            <w:pPr>
              <w:keepLines/>
              <w:ind w:righ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9">
              <w:rPr>
                <w:rFonts w:ascii="Times New Roman" w:hAnsi="Times New Roman" w:cs="Times New Roman"/>
                <w:sz w:val="24"/>
                <w:szCs w:val="24"/>
              </w:rPr>
              <w:t>-дополнительное  усиление мер    по   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674F14" w:rsidRPr="00A062F9" w:rsidRDefault="00674F14" w:rsidP="00A062F9">
            <w:pPr>
              <w:keepLines/>
              <w:ind w:righ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9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профилактики преступлений и иных правонарушений среди </w:t>
            </w:r>
            <w:r w:rsidRPr="00A06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молодежи;</w:t>
            </w:r>
          </w:p>
        </w:tc>
      </w:tr>
      <w:tr w:rsidR="00674F14" w:rsidTr="00A062F9">
        <w:tc>
          <w:tcPr>
            <w:tcW w:w="3190" w:type="dxa"/>
          </w:tcPr>
          <w:p w:rsidR="00674F14" w:rsidRPr="00A062F9" w:rsidRDefault="00674F14" w:rsidP="0011626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lastRenderedPageBreak/>
              <w:t>Безопасный город</w:t>
            </w:r>
          </w:p>
        </w:tc>
        <w:tc>
          <w:tcPr>
            <w:tcW w:w="2447" w:type="dxa"/>
          </w:tcPr>
          <w:p w:rsidR="00674F14" w:rsidRPr="00A062F9" w:rsidRDefault="00674F14" w:rsidP="000E1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3934" w:type="dxa"/>
          </w:tcPr>
          <w:p w:rsidR="00674F14" w:rsidRPr="00A062F9" w:rsidRDefault="00674F14" w:rsidP="0011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сельском поселении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674F14" w:rsidRPr="00A062F9" w:rsidRDefault="00674F14" w:rsidP="0011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9"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Оперативный круглосуточный контроль ситуаций на улицах и объектах сельского поселения;</w:t>
            </w:r>
          </w:p>
          <w:p w:rsidR="00674F14" w:rsidRPr="00A062F9" w:rsidRDefault="00674F14" w:rsidP="0011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F9">
              <w:rPr>
                <w:rFonts w:ascii="Times New Roman" w:hAnsi="Times New Roman" w:cs="Times New Roman"/>
                <w:sz w:val="24"/>
                <w:szCs w:val="24"/>
              </w:rPr>
              <w:t>- Оперативное оповещение о возникновении чрезвычайных ситуаций населения сельского поселения;</w:t>
            </w:r>
          </w:p>
          <w:p w:rsidR="00674F14" w:rsidRPr="00A062F9" w:rsidRDefault="00674F14" w:rsidP="00A062F9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- максимальное повышение безопасности на улицах и дорогах поселения.</w:t>
            </w:r>
          </w:p>
        </w:tc>
      </w:tr>
    </w:tbl>
    <w:p w:rsidR="000E12A9" w:rsidRDefault="000E12A9" w:rsidP="000E12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06514" w:rsidRDefault="00606514"/>
    <w:sectPr w:rsidR="00606514" w:rsidSect="00A0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70A6"/>
    <w:rsid w:val="000E12A9"/>
    <w:rsid w:val="0011626D"/>
    <w:rsid w:val="004B70A6"/>
    <w:rsid w:val="00606514"/>
    <w:rsid w:val="00674F14"/>
    <w:rsid w:val="006A1DC6"/>
    <w:rsid w:val="00A00675"/>
    <w:rsid w:val="00A0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70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B70A6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nhideWhenUsed/>
    <w:rsid w:val="004B70A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70A6"/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4B70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0E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2016-11-20T23:49:00Z</cp:lastPrinted>
  <dcterms:created xsi:type="dcterms:W3CDTF">2016-11-15T23:33:00Z</dcterms:created>
  <dcterms:modified xsi:type="dcterms:W3CDTF">2016-11-20T23:51:00Z</dcterms:modified>
</cp:coreProperties>
</file>