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81964" w14:textId="72CAC7D8" w:rsidR="003B7B33" w:rsidRPr="008F7809" w:rsidRDefault="003B7B33" w:rsidP="005773CD">
      <w:pPr>
        <w:widowControl w:val="0"/>
        <w:contextualSpacing/>
        <w:jc w:val="center"/>
        <w:rPr>
          <w:sz w:val="26"/>
          <w:szCs w:val="26"/>
        </w:rPr>
      </w:pPr>
    </w:p>
    <w:p w14:paraId="57E30CCF" w14:textId="77777777" w:rsidR="003B7B33" w:rsidRPr="008F7809" w:rsidRDefault="003B7B33" w:rsidP="005773CD">
      <w:pPr>
        <w:widowControl w:val="0"/>
        <w:contextualSpacing/>
        <w:jc w:val="center"/>
        <w:rPr>
          <w:sz w:val="28"/>
          <w:szCs w:val="28"/>
        </w:rPr>
      </w:pPr>
    </w:p>
    <w:p w14:paraId="3C6F483A" w14:textId="77777777" w:rsidR="003B7B33" w:rsidRPr="008F7809" w:rsidRDefault="003B7B33" w:rsidP="005773CD">
      <w:pPr>
        <w:widowControl w:val="0"/>
        <w:contextualSpacing/>
        <w:jc w:val="center"/>
        <w:rPr>
          <w:b/>
          <w:bCs/>
          <w:sz w:val="26"/>
          <w:szCs w:val="26"/>
        </w:rPr>
      </w:pPr>
      <w:r w:rsidRPr="008F7809">
        <w:rPr>
          <w:b/>
          <w:bCs/>
          <w:sz w:val="26"/>
          <w:szCs w:val="26"/>
        </w:rPr>
        <w:t>АДМИНИСТРАЦИЯ ДАЛЬНЕРЕЧЕНСКОГО МУНИЦИПАЛЬНОГО ОКРУГА ПРИМОРСКОГО КРАЯ</w:t>
      </w:r>
    </w:p>
    <w:p w14:paraId="1432A98C" w14:textId="77777777" w:rsidR="003B7B33" w:rsidRPr="008F7809" w:rsidRDefault="003B7B33" w:rsidP="005773CD">
      <w:pPr>
        <w:widowControl w:val="0"/>
        <w:contextualSpacing/>
        <w:jc w:val="center"/>
        <w:rPr>
          <w:b/>
          <w:bCs/>
          <w:sz w:val="26"/>
          <w:szCs w:val="26"/>
        </w:rPr>
      </w:pPr>
    </w:p>
    <w:p w14:paraId="769F167B" w14:textId="59BDBE3C" w:rsidR="003B7B33" w:rsidRPr="008F7809" w:rsidRDefault="003B7B33" w:rsidP="005773CD">
      <w:pPr>
        <w:widowControl w:val="0"/>
        <w:contextualSpacing/>
        <w:jc w:val="center"/>
        <w:rPr>
          <w:b/>
          <w:bCs/>
          <w:sz w:val="26"/>
          <w:szCs w:val="26"/>
        </w:rPr>
      </w:pPr>
      <w:r w:rsidRPr="008F7809">
        <w:rPr>
          <w:b/>
          <w:bCs/>
          <w:sz w:val="26"/>
          <w:szCs w:val="26"/>
        </w:rPr>
        <w:t>П</w:t>
      </w:r>
      <w:r w:rsidR="00BF06D2">
        <w:rPr>
          <w:b/>
          <w:bCs/>
          <w:sz w:val="26"/>
          <w:szCs w:val="26"/>
        </w:rPr>
        <w:t>РОЕКТ ПОСТАНОВЛЕНИЯ</w:t>
      </w:r>
    </w:p>
    <w:p w14:paraId="502E567B" w14:textId="77777777" w:rsidR="003B7B33" w:rsidRPr="008F7809" w:rsidRDefault="003B7B33" w:rsidP="005773CD">
      <w:pPr>
        <w:widowControl w:val="0"/>
        <w:contextualSpacing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273"/>
        <w:gridCol w:w="3175"/>
      </w:tblGrid>
      <w:tr w:rsidR="003B7B33" w:rsidRPr="008F7809" w14:paraId="5C0EFDC4" w14:textId="77777777" w:rsidTr="0029468D">
        <w:tc>
          <w:tcPr>
            <w:tcW w:w="3379" w:type="dxa"/>
          </w:tcPr>
          <w:p w14:paraId="1CB898CF" w14:textId="253C93DF" w:rsidR="003B7B33" w:rsidRPr="008F7809" w:rsidRDefault="00BF06D2" w:rsidP="005773CD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b/>
              </w:rPr>
              <w:t xml:space="preserve">                     </w:t>
            </w:r>
            <w:r w:rsidR="003B7B33" w:rsidRPr="008F7809">
              <w:rPr>
                <w:b/>
              </w:rPr>
              <w:t xml:space="preserve"> года</w:t>
            </w:r>
          </w:p>
        </w:tc>
        <w:tc>
          <w:tcPr>
            <w:tcW w:w="3379" w:type="dxa"/>
          </w:tcPr>
          <w:p w14:paraId="70CAF4CB" w14:textId="77777777" w:rsidR="003B7B33" w:rsidRPr="008F7809" w:rsidRDefault="003B7B33" w:rsidP="005773CD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8F7809">
              <w:rPr>
                <w:b/>
              </w:rPr>
              <w:t>г. Дальнереченск</w:t>
            </w:r>
          </w:p>
        </w:tc>
        <w:tc>
          <w:tcPr>
            <w:tcW w:w="3379" w:type="dxa"/>
          </w:tcPr>
          <w:p w14:paraId="351E0768" w14:textId="78930CD6" w:rsidR="003B7B33" w:rsidRPr="008F7809" w:rsidRDefault="003B7B33" w:rsidP="005773CD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  <w:r w:rsidRPr="008F7809">
              <w:rPr>
                <w:b/>
              </w:rPr>
              <w:t xml:space="preserve">№ </w:t>
            </w:r>
            <w:r w:rsidRPr="003E02D6">
              <w:rPr>
                <w:b/>
              </w:rPr>
              <w:t>-па</w:t>
            </w:r>
          </w:p>
        </w:tc>
      </w:tr>
    </w:tbl>
    <w:p w14:paraId="364436A5" w14:textId="77777777" w:rsidR="00120026" w:rsidRDefault="00120026" w:rsidP="005773CD">
      <w:pPr>
        <w:pStyle w:val="3"/>
        <w:keepNext w:val="0"/>
        <w:widowControl w:val="0"/>
        <w:numPr>
          <w:ilvl w:val="2"/>
          <w:numId w:val="8"/>
        </w:numPr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</w:p>
    <w:p w14:paraId="6C7F4C74" w14:textId="77777777" w:rsidR="003B7B33" w:rsidRPr="003B7B33" w:rsidRDefault="003B7B33" w:rsidP="005773CD">
      <w:pPr>
        <w:widowControl w:val="0"/>
        <w:contextualSpacing/>
      </w:pPr>
    </w:p>
    <w:p w14:paraId="71F12EA1" w14:textId="77777777" w:rsidR="00120026" w:rsidRPr="005F568C" w:rsidRDefault="00BF06D2" w:rsidP="005773CD">
      <w:pPr>
        <w:pStyle w:val="3"/>
        <w:keepNext w:val="0"/>
        <w:widowControl w:val="0"/>
        <w:numPr>
          <w:ilvl w:val="2"/>
          <w:numId w:val="9"/>
        </w:numPr>
        <w:spacing w:before="0"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5F568C">
        <w:rPr>
          <w:rFonts w:ascii="Times New Roman" w:hAnsi="Times New Roman"/>
          <w:sz w:val="28"/>
          <w:szCs w:val="28"/>
          <w:lang w:val="ru-RU"/>
        </w:rPr>
        <w:t>Об утверждении муниципальной программы</w:t>
      </w:r>
    </w:p>
    <w:p w14:paraId="4C96DCC2" w14:textId="77777777" w:rsidR="00120026" w:rsidRPr="005F568C" w:rsidRDefault="00BF06D2" w:rsidP="005773CD">
      <w:pPr>
        <w:widowControl w:val="0"/>
        <w:ind w:firstLine="709"/>
        <w:contextualSpacing/>
        <w:jc w:val="center"/>
        <w:rPr>
          <w:rFonts w:cs="Cambria"/>
          <w:b/>
          <w:bCs/>
          <w:sz w:val="28"/>
          <w:szCs w:val="28"/>
        </w:rPr>
      </w:pPr>
      <w:r w:rsidRPr="005F568C">
        <w:rPr>
          <w:rFonts w:cs="Cambria"/>
          <w:b/>
          <w:bCs/>
          <w:sz w:val="28"/>
          <w:szCs w:val="28"/>
        </w:rPr>
        <w:t>«Профилактика правонарушений в Дальнереченском муниципальном округе на 2026-2030</w:t>
      </w:r>
      <w:r w:rsidRPr="005F568C">
        <w:rPr>
          <w:rFonts w:cs="Cambria"/>
          <w:b/>
          <w:bCs/>
          <w:sz w:val="28"/>
          <w:szCs w:val="28"/>
        </w:rPr>
        <w:t xml:space="preserve"> годы»</w:t>
      </w:r>
    </w:p>
    <w:p w14:paraId="529FEB7F" w14:textId="77777777" w:rsidR="00120026" w:rsidRDefault="00120026" w:rsidP="005773CD">
      <w:pPr>
        <w:widowControl w:val="0"/>
        <w:ind w:firstLine="709"/>
        <w:contextualSpacing/>
        <w:jc w:val="center"/>
        <w:rPr>
          <w:b/>
          <w:sz w:val="28"/>
          <w:szCs w:val="28"/>
        </w:rPr>
      </w:pPr>
    </w:p>
    <w:p w14:paraId="51DEBFD8" w14:textId="77777777" w:rsidR="003B7B33" w:rsidRPr="005F568C" w:rsidRDefault="003B7B33" w:rsidP="005773CD">
      <w:pPr>
        <w:widowControl w:val="0"/>
        <w:ind w:firstLine="709"/>
        <w:contextualSpacing/>
        <w:jc w:val="center"/>
        <w:rPr>
          <w:b/>
          <w:sz w:val="28"/>
          <w:szCs w:val="28"/>
        </w:rPr>
      </w:pPr>
    </w:p>
    <w:p w14:paraId="6B896535" w14:textId="77777777" w:rsidR="003B7B33" w:rsidRPr="008F7809" w:rsidRDefault="00BF06D2" w:rsidP="005773CD">
      <w:pPr>
        <w:widowControl w:val="0"/>
        <w:spacing w:line="276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F568C">
        <w:rPr>
          <w:sz w:val="28"/>
          <w:szCs w:val="28"/>
        </w:rPr>
        <w:t xml:space="preserve">В соответствии </w:t>
      </w:r>
      <w:r w:rsidR="005F568C" w:rsidRPr="005F568C">
        <w:rPr>
          <w:sz w:val="28"/>
          <w:szCs w:val="28"/>
        </w:rPr>
        <w:t xml:space="preserve">с Федеральными законами от 23.06.2016 № 182-ФЗ "Об основах системы профилактики правонарушений в Российской Федерации", </w:t>
      </w:r>
      <w:r w:rsidR="005F568C" w:rsidRPr="005F568C">
        <w:rPr>
          <w:bCs/>
          <w:color w:val="000000"/>
          <w:sz w:val="28"/>
          <w:szCs w:val="28"/>
        </w:rPr>
        <w:t xml:space="preserve">от 06.03.2006 № 35-ФЗ "О противодействии терроризму", от 25.07.2002 №114-ФЗ "О противодействии экстремистской деятельности", </w:t>
      </w:r>
      <w:r w:rsidR="005F568C" w:rsidRPr="005F568C">
        <w:rPr>
          <w:sz w:val="28"/>
          <w:szCs w:val="28"/>
        </w:rPr>
        <w:t xml:space="preserve">от 24.06.1999 года № 120-ФЗ «Об основах системы профилактики безнадзорности и правонарушений несовершеннолетних», законом Приморского края от 05.07.2017 № 142-КЗ "Об отдельных вопросах в сфере профилактики правонарушений в Приморском крае", </w:t>
      </w:r>
      <w:r w:rsidRPr="005F568C">
        <w:rPr>
          <w:sz w:val="28"/>
          <w:szCs w:val="28"/>
        </w:rPr>
        <w:t xml:space="preserve">постановлением администрации Дальнереченского муниципального округа  от </w:t>
      </w:r>
      <w:r w:rsidR="003F136F">
        <w:rPr>
          <w:sz w:val="28"/>
          <w:szCs w:val="28"/>
        </w:rPr>
        <w:t>19 декабря 2025 года № 637-па «О Порядке разработки, реализации и оценки эффективности муниципальных программ Дальнереченского муниципального округа»</w:t>
      </w:r>
      <w:r w:rsidRPr="005F568C">
        <w:rPr>
          <w:sz w:val="28"/>
          <w:szCs w:val="28"/>
        </w:rPr>
        <w:t xml:space="preserve">, в целях </w:t>
      </w:r>
      <w:r w:rsidR="00AE0197" w:rsidRPr="005F568C">
        <w:rPr>
          <w:sz w:val="28"/>
          <w:szCs w:val="28"/>
        </w:rPr>
        <w:t xml:space="preserve">повышения правосознания и уровня правовой культуры граждан, профилактики правонарушений и преступлений, </w:t>
      </w:r>
      <w:r w:rsidRPr="005F568C">
        <w:rPr>
          <w:sz w:val="28"/>
          <w:szCs w:val="28"/>
        </w:rPr>
        <w:t>обеспечения мер по защите прав и законных интересов несовершеннолет</w:t>
      </w:r>
      <w:r w:rsidRPr="005F568C">
        <w:rPr>
          <w:sz w:val="28"/>
          <w:szCs w:val="28"/>
        </w:rPr>
        <w:t>них, активизации работы по выявлению и устранению причин, способствующих безнадзорности, беспризорности, правонарушениям и антиобщественным действиям несовершеннолетних, организации антитеррористической деятельности, противодействия возможным фактам проявл</w:t>
      </w:r>
      <w:r w:rsidRPr="005F568C">
        <w:rPr>
          <w:sz w:val="28"/>
          <w:szCs w:val="28"/>
        </w:rPr>
        <w:t xml:space="preserve">ения терроризма и экстремизма на территории Дальнереченского муниципального округа, </w:t>
      </w:r>
      <w:r w:rsidR="003B7B33" w:rsidRPr="008F7809">
        <w:rPr>
          <w:sz w:val="28"/>
          <w:szCs w:val="28"/>
        </w:rPr>
        <w:t>руководствуясь Устав</w:t>
      </w:r>
      <w:r w:rsidR="003B7B33">
        <w:rPr>
          <w:sz w:val="28"/>
          <w:szCs w:val="28"/>
        </w:rPr>
        <w:t>ом</w:t>
      </w:r>
      <w:r w:rsidR="003B7B33" w:rsidRPr="008F7809">
        <w:rPr>
          <w:sz w:val="28"/>
          <w:szCs w:val="28"/>
        </w:rPr>
        <w:t xml:space="preserve"> Дальнереченского муниципального округа, администрация Дальнереченского муниципального округа</w:t>
      </w:r>
      <w:r w:rsidR="003B7B33" w:rsidRPr="008F7809">
        <w:rPr>
          <w:bCs/>
          <w:sz w:val="28"/>
          <w:szCs w:val="28"/>
        </w:rPr>
        <w:t xml:space="preserve"> </w:t>
      </w:r>
      <w:r w:rsidR="003B7B33" w:rsidRPr="008F7809">
        <w:rPr>
          <w:rFonts w:eastAsia="Calibri"/>
          <w:bCs/>
          <w:spacing w:val="40"/>
          <w:sz w:val="28"/>
          <w:szCs w:val="28"/>
          <w:lang w:eastAsia="en-US"/>
        </w:rPr>
        <w:t>постановляет</w:t>
      </w:r>
      <w:r w:rsidR="003B7B33" w:rsidRPr="008F7809">
        <w:rPr>
          <w:rFonts w:eastAsia="Calibri"/>
          <w:bCs/>
          <w:sz w:val="28"/>
          <w:szCs w:val="28"/>
          <w:lang w:eastAsia="en-US"/>
        </w:rPr>
        <w:t>:</w:t>
      </w:r>
    </w:p>
    <w:p w14:paraId="634A5B25" w14:textId="77777777" w:rsidR="003B7B33" w:rsidRPr="005F568C" w:rsidRDefault="003B7B33" w:rsidP="005773CD">
      <w:pPr>
        <w:widowControl w:val="0"/>
        <w:spacing w:line="276" w:lineRule="auto"/>
        <w:ind w:right="68" w:firstLine="708"/>
        <w:contextualSpacing/>
        <w:jc w:val="both"/>
        <w:rPr>
          <w:sz w:val="28"/>
          <w:szCs w:val="28"/>
        </w:rPr>
      </w:pPr>
    </w:p>
    <w:p w14:paraId="5638EA84" w14:textId="77777777" w:rsidR="00040829" w:rsidRPr="00040829" w:rsidRDefault="00BF06D2" w:rsidP="005773CD">
      <w:pPr>
        <w:widowControl w:val="0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040829">
        <w:rPr>
          <w:sz w:val="28"/>
          <w:szCs w:val="28"/>
        </w:rPr>
        <w:t xml:space="preserve">Утвердить муниципальную программу </w:t>
      </w:r>
      <w:r w:rsidRPr="00040829">
        <w:rPr>
          <w:bCs/>
          <w:sz w:val="28"/>
          <w:szCs w:val="28"/>
        </w:rPr>
        <w:t>«Профил</w:t>
      </w:r>
      <w:r w:rsidRPr="00040829">
        <w:rPr>
          <w:bCs/>
          <w:sz w:val="28"/>
          <w:szCs w:val="28"/>
        </w:rPr>
        <w:t>актика правонарушений в Дальнереченском муниципальном округе на 2026-2030 годы»</w:t>
      </w:r>
      <w:r w:rsidR="00040829">
        <w:rPr>
          <w:bCs/>
          <w:sz w:val="28"/>
          <w:szCs w:val="28"/>
        </w:rPr>
        <w:t>.</w:t>
      </w:r>
    </w:p>
    <w:p w14:paraId="3C839C0B" w14:textId="334AC373" w:rsidR="00120026" w:rsidRPr="00040829" w:rsidRDefault="00BF06D2" w:rsidP="00040829">
      <w:pPr>
        <w:widowControl w:val="0"/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40829">
        <w:rPr>
          <w:sz w:val="28"/>
          <w:szCs w:val="28"/>
        </w:rPr>
        <w:t xml:space="preserve">2. Управлению финансов администрации Дальнереченского </w:t>
      </w:r>
      <w:r w:rsidRPr="00040829">
        <w:rPr>
          <w:sz w:val="28"/>
          <w:szCs w:val="28"/>
        </w:rPr>
        <w:lastRenderedPageBreak/>
        <w:t>муниципального округа предусмотреть финансирование мероприятий муниципальной программы при формировании проекта бюджета Д</w:t>
      </w:r>
      <w:r w:rsidRPr="00040829">
        <w:rPr>
          <w:sz w:val="28"/>
          <w:szCs w:val="28"/>
        </w:rPr>
        <w:t>альнереченского муниципального округа на 2026-2030 годы.</w:t>
      </w:r>
    </w:p>
    <w:p w14:paraId="20061FB3" w14:textId="1D3FBB83" w:rsidR="00120026" w:rsidRPr="005F568C" w:rsidRDefault="00BF06D2" w:rsidP="005773CD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F568C">
        <w:rPr>
          <w:sz w:val="28"/>
          <w:szCs w:val="28"/>
        </w:rPr>
        <w:t>3. Признать утратившим</w:t>
      </w:r>
      <w:r w:rsidR="005A1560">
        <w:rPr>
          <w:sz w:val="28"/>
          <w:szCs w:val="28"/>
        </w:rPr>
        <w:t>и</w:t>
      </w:r>
      <w:r w:rsidRPr="005F568C">
        <w:rPr>
          <w:sz w:val="28"/>
          <w:szCs w:val="28"/>
        </w:rPr>
        <w:t xml:space="preserve"> силу следующие постановления администрации Дальнереченского муниципального района:</w:t>
      </w:r>
    </w:p>
    <w:p w14:paraId="4DF69CEB" w14:textId="0746B28C" w:rsidR="00AE0197" w:rsidRPr="005F568C" w:rsidRDefault="00AE0197" w:rsidP="005773CD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F568C">
        <w:rPr>
          <w:sz w:val="28"/>
          <w:szCs w:val="28"/>
        </w:rPr>
        <w:t>от 10.04.2024 №164-па «Об утверждении муниципальной программы «Профилактика безнадзорности, беспризорности и правонарушений несовершеннолетних» на 2024-2028</w:t>
      </w:r>
      <w:r w:rsidR="000D1C1C" w:rsidRPr="005F568C">
        <w:rPr>
          <w:sz w:val="28"/>
          <w:szCs w:val="28"/>
        </w:rPr>
        <w:t xml:space="preserve"> </w:t>
      </w:r>
      <w:r w:rsidRPr="005F568C">
        <w:rPr>
          <w:sz w:val="28"/>
          <w:szCs w:val="28"/>
        </w:rPr>
        <w:t>годы»;</w:t>
      </w:r>
    </w:p>
    <w:p w14:paraId="781AF461" w14:textId="1D11088E" w:rsidR="00AE0197" w:rsidRPr="005F568C" w:rsidRDefault="000D1C1C" w:rsidP="005773CD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F568C">
        <w:rPr>
          <w:sz w:val="28"/>
          <w:szCs w:val="28"/>
        </w:rPr>
        <w:t xml:space="preserve">от 28.12.2024 №711-па </w:t>
      </w:r>
      <w:bookmarkStart w:id="0" w:name="_Hlk50366975"/>
      <w:r w:rsidRPr="005F568C">
        <w:rPr>
          <w:sz w:val="28"/>
          <w:szCs w:val="28"/>
        </w:rPr>
        <w:t>«Об утверждении муниципальной программы "Профилактика правонарушений и преступлений в Дальнереченском муниципальном районе в 2025-2029 годах"»;</w:t>
      </w:r>
      <w:bookmarkEnd w:id="0"/>
    </w:p>
    <w:p w14:paraId="25FAD75E" w14:textId="77777777" w:rsidR="00120026" w:rsidRPr="005F568C" w:rsidRDefault="00BF06D2" w:rsidP="005773CD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F568C">
        <w:rPr>
          <w:sz w:val="28"/>
          <w:szCs w:val="28"/>
        </w:rPr>
        <w:t>от 07.11.2024 № 56</w:t>
      </w:r>
      <w:r w:rsidRPr="005F568C">
        <w:rPr>
          <w:sz w:val="28"/>
          <w:szCs w:val="28"/>
        </w:rPr>
        <w:t>3-па «Об утверждении муниципальной программы «Профилактика терроризма и противодействие экстремизму на территории Дальнереченского муниципального района на 2025-2029 годы»;</w:t>
      </w:r>
    </w:p>
    <w:p w14:paraId="2324F39D" w14:textId="77777777" w:rsidR="00120026" w:rsidRPr="005F568C" w:rsidRDefault="00BF06D2" w:rsidP="005773CD">
      <w:pPr>
        <w:pStyle w:val="3"/>
        <w:keepNext w:val="0"/>
        <w:widowControl w:val="0"/>
        <w:numPr>
          <w:ilvl w:val="2"/>
          <w:numId w:val="10"/>
        </w:numPr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5F568C">
        <w:rPr>
          <w:rFonts w:ascii="Times New Roman" w:hAnsi="Times New Roman" w:cs="Times New Roman"/>
          <w:b w:val="0"/>
          <w:bCs w:val="0"/>
          <w:sz w:val="28"/>
          <w:szCs w:val="28"/>
        </w:rPr>
        <w:t>от 28.01.2025 № 33-па «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 внесении изменений в муниципальную программу</w:t>
      </w:r>
      <w:r w:rsidRPr="005F568C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</w:rPr>
        <w:t>«Профилактика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терроризма и противодействие экстремизму на территории Дальнереченского муниципального района на 202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5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9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</w:t>
      </w:r>
      <w:r w:rsidRPr="005F568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;</w:t>
      </w:r>
    </w:p>
    <w:p w14:paraId="04F8E8A3" w14:textId="6694D497" w:rsidR="00120026" w:rsidRPr="005F568C" w:rsidRDefault="00BF06D2" w:rsidP="005773CD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F568C">
        <w:rPr>
          <w:sz w:val="28"/>
          <w:szCs w:val="28"/>
        </w:rPr>
        <w:t xml:space="preserve">4. </w:t>
      </w:r>
      <w:r w:rsidR="00256580" w:rsidRPr="008B7C9F">
        <w:rPr>
          <w:sz w:val="28"/>
          <w:szCs w:val="28"/>
        </w:rPr>
        <w:t>Отделу делопроизводств</w:t>
      </w:r>
      <w:r w:rsidR="00256580">
        <w:rPr>
          <w:sz w:val="28"/>
          <w:szCs w:val="28"/>
        </w:rPr>
        <w:t xml:space="preserve">а и информационного взаимодействия </w:t>
      </w:r>
      <w:r w:rsidR="00256580" w:rsidRPr="008B7C9F">
        <w:rPr>
          <w:sz w:val="28"/>
          <w:szCs w:val="28"/>
        </w:rPr>
        <w:t xml:space="preserve">администрации Дальнереченского муниципального округа обнародовать настоящее постановление в установленном порядке и разместить на официальном сайте администрации Дальнереченского муниципального </w:t>
      </w:r>
      <w:r w:rsidR="00256580">
        <w:rPr>
          <w:sz w:val="28"/>
          <w:szCs w:val="28"/>
        </w:rPr>
        <w:t>округа</w:t>
      </w:r>
      <w:r w:rsidR="00256580" w:rsidRPr="008B7C9F">
        <w:rPr>
          <w:sz w:val="28"/>
          <w:szCs w:val="28"/>
        </w:rPr>
        <w:t xml:space="preserve"> в сети «Интернет»</w:t>
      </w:r>
      <w:r w:rsidR="00256580">
        <w:rPr>
          <w:sz w:val="28"/>
          <w:szCs w:val="28"/>
        </w:rPr>
        <w:t>.</w:t>
      </w:r>
    </w:p>
    <w:p w14:paraId="3BF73AE0" w14:textId="77777777" w:rsidR="005851E8" w:rsidRPr="005F568C" w:rsidRDefault="00BF06D2" w:rsidP="005773CD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F568C">
        <w:rPr>
          <w:sz w:val="28"/>
          <w:szCs w:val="28"/>
        </w:rPr>
        <w:t>5. Контроль за выполнением настоящего постановления оставляю за собой.</w:t>
      </w:r>
    </w:p>
    <w:p w14:paraId="3B17971F" w14:textId="4AE0B2DB" w:rsidR="00120026" w:rsidRPr="003F115B" w:rsidRDefault="005851E8" w:rsidP="005773CD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115B">
        <w:rPr>
          <w:sz w:val="28"/>
          <w:szCs w:val="28"/>
        </w:rPr>
        <w:t>6. Настоящее постановление вступает в силу с</w:t>
      </w:r>
      <w:r w:rsidR="003F115B" w:rsidRPr="003F115B">
        <w:rPr>
          <w:sz w:val="28"/>
          <w:szCs w:val="28"/>
        </w:rPr>
        <w:t>о дня обнародования в установленном порядке.</w:t>
      </w:r>
    </w:p>
    <w:p w14:paraId="77AC49BD" w14:textId="77777777" w:rsidR="003F136F" w:rsidRPr="005F568C" w:rsidRDefault="003F136F" w:rsidP="005773CD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130D626C" w14:textId="77777777" w:rsidR="00120026" w:rsidRDefault="00120026" w:rsidP="005773CD">
      <w:pPr>
        <w:widowControl w:val="0"/>
        <w:contextualSpacing/>
        <w:jc w:val="both"/>
        <w:rPr>
          <w:sz w:val="28"/>
          <w:szCs w:val="28"/>
        </w:rPr>
      </w:pPr>
    </w:p>
    <w:p w14:paraId="61FDE745" w14:textId="77777777" w:rsidR="005773CD" w:rsidRPr="005F568C" w:rsidRDefault="005773CD" w:rsidP="005773CD">
      <w:pPr>
        <w:widowControl w:val="0"/>
        <w:contextualSpacing/>
        <w:jc w:val="both"/>
        <w:rPr>
          <w:sz w:val="28"/>
          <w:szCs w:val="28"/>
        </w:rPr>
      </w:pPr>
    </w:p>
    <w:p w14:paraId="2298966E" w14:textId="77777777" w:rsidR="003F136F" w:rsidRDefault="00BF06D2" w:rsidP="005773CD">
      <w:pPr>
        <w:widowControl w:val="0"/>
        <w:tabs>
          <w:tab w:val="left" w:pos="7830"/>
        </w:tabs>
        <w:contextualSpacing/>
        <w:rPr>
          <w:sz w:val="28"/>
          <w:szCs w:val="28"/>
        </w:rPr>
      </w:pPr>
      <w:r w:rsidRPr="005F568C">
        <w:rPr>
          <w:sz w:val="28"/>
          <w:szCs w:val="28"/>
        </w:rPr>
        <w:t>Глава</w:t>
      </w:r>
      <w:r w:rsidR="003F136F">
        <w:rPr>
          <w:sz w:val="28"/>
          <w:szCs w:val="28"/>
        </w:rPr>
        <w:t xml:space="preserve"> </w:t>
      </w:r>
      <w:r w:rsidRPr="005F568C">
        <w:rPr>
          <w:sz w:val="28"/>
          <w:szCs w:val="28"/>
        </w:rPr>
        <w:t xml:space="preserve">Дальнереченского </w:t>
      </w:r>
    </w:p>
    <w:p w14:paraId="32C36727" w14:textId="696F2F1B" w:rsidR="00120026" w:rsidRPr="005F568C" w:rsidRDefault="00BF06D2" w:rsidP="005773CD">
      <w:pPr>
        <w:widowControl w:val="0"/>
        <w:tabs>
          <w:tab w:val="left" w:pos="7830"/>
        </w:tabs>
        <w:contextualSpacing/>
        <w:rPr>
          <w:sz w:val="28"/>
          <w:szCs w:val="28"/>
        </w:rPr>
      </w:pPr>
      <w:r w:rsidRPr="005F568C">
        <w:rPr>
          <w:sz w:val="28"/>
          <w:szCs w:val="28"/>
        </w:rPr>
        <w:t xml:space="preserve">муниципального округа                                            </w:t>
      </w:r>
      <w:r w:rsidR="003F136F">
        <w:rPr>
          <w:sz w:val="28"/>
          <w:szCs w:val="28"/>
        </w:rPr>
        <w:t xml:space="preserve">                              </w:t>
      </w:r>
      <w:r w:rsidRPr="005F568C">
        <w:rPr>
          <w:sz w:val="28"/>
          <w:szCs w:val="28"/>
        </w:rPr>
        <w:t xml:space="preserve"> В.С. Дернов </w:t>
      </w:r>
    </w:p>
    <w:p w14:paraId="0D59149E" w14:textId="77777777" w:rsidR="00120026" w:rsidRPr="005F568C" w:rsidRDefault="00120026" w:rsidP="005773CD">
      <w:pPr>
        <w:widowControl w:val="0"/>
        <w:tabs>
          <w:tab w:val="left" w:pos="7830"/>
        </w:tabs>
        <w:contextualSpacing/>
        <w:rPr>
          <w:sz w:val="28"/>
          <w:szCs w:val="28"/>
        </w:rPr>
      </w:pPr>
    </w:p>
    <w:p w14:paraId="2D78B5E2" w14:textId="77777777" w:rsidR="00120026" w:rsidRDefault="00120026" w:rsidP="005773CD">
      <w:pPr>
        <w:widowControl w:val="0"/>
        <w:tabs>
          <w:tab w:val="left" w:pos="7830"/>
        </w:tabs>
        <w:contextualSpacing/>
      </w:pPr>
    </w:p>
    <w:p w14:paraId="7C6E8726" w14:textId="77777777" w:rsidR="000D1C1C" w:rsidRDefault="000D1C1C" w:rsidP="005773CD">
      <w:pPr>
        <w:widowControl w:val="0"/>
        <w:tabs>
          <w:tab w:val="left" w:pos="7830"/>
        </w:tabs>
        <w:contextualSpacing/>
      </w:pPr>
    </w:p>
    <w:p w14:paraId="3AFEFB56" w14:textId="77777777" w:rsidR="000D1C1C" w:rsidRDefault="000D1C1C" w:rsidP="005773CD">
      <w:pPr>
        <w:widowControl w:val="0"/>
        <w:tabs>
          <w:tab w:val="left" w:pos="7830"/>
        </w:tabs>
        <w:contextualSpacing/>
      </w:pPr>
    </w:p>
    <w:p w14:paraId="075F19EA" w14:textId="77777777" w:rsidR="000D1C1C" w:rsidRDefault="000D1C1C" w:rsidP="005773CD">
      <w:pPr>
        <w:widowControl w:val="0"/>
        <w:tabs>
          <w:tab w:val="left" w:pos="7830"/>
        </w:tabs>
        <w:contextualSpacing/>
      </w:pPr>
    </w:p>
    <w:p w14:paraId="369D73A5" w14:textId="77777777" w:rsidR="000D1C1C" w:rsidRDefault="000D1C1C" w:rsidP="005773CD">
      <w:pPr>
        <w:widowControl w:val="0"/>
        <w:tabs>
          <w:tab w:val="left" w:pos="7830"/>
        </w:tabs>
        <w:contextualSpacing/>
      </w:pPr>
    </w:p>
    <w:p w14:paraId="7FD59815" w14:textId="77777777" w:rsidR="005A1560" w:rsidRDefault="005A1560" w:rsidP="005773CD">
      <w:pPr>
        <w:widowControl w:val="0"/>
        <w:tabs>
          <w:tab w:val="left" w:pos="7830"/>
        </w:tabs>
        <w:contextualSpacing/>
      </w:pPr>
    </w:p>
    <w:p w14:paraId="4E717ABF" w14:textId="77777777" w:rsidR="005A1560" w:rsidRDefault="005A1560" w:rsidP="005773CD">
      <w:pPr>
        <w:widowControl w:val="0"/>
        <w:tabs>
          <w:tab w:val="left" w:pos="7830"/>
        </w:tabs>
        <w:contextualSpacing/>
      </w:pPr>
    </w:p>
    <w:p w14:paraId="775D6582" w14:textId="77777777" w:rsidR="000D1C1C" w:rsidRDefault="000D1C1C" w:rsidP="005773CD">
      <w:pPr>
        <w:widowControl w:val="0"/>
        <w:tabs>
          <w:tab w:val="left" w:pos="7830"/>
        </w:tabs>
        <w:contextualSpacing/>
      </w:pPr>
    </w:p>
    <w:p w14:paraId="4CDB0342" w14:textId="77777777" w:rsidR="000D1C1C" w:rsidRDefault="000D1C1C" w:rsidP="005773CD">
      <w:pPr>
        <w:widowControl w:val="0"/>
        <w:tabs>
          <w:tab w:val="left" w:pos="7830"/>
        </w:tabs>
        <w:contextualSpacing/>
      </w:pPr>
    </w:p>
    <w:p w14:paraId="1B9D2596" w14:textId="77777777" w:rsidR="000D1C1C" w:rsidRDefault="000D1C1C" w:rsidP="005773CD">
      <w:pPr>
        <w:widowControl w:val="0"/>
        <w:tabs>
          <w:tab w:val="left" w:pos="7830"/>
        </w:tabs>
        <w:contextualSpacing/>
      </w:pPr>
    </w:p>
    <w:p w14:paraId="5E33A836" w14:textId="77777777" w:rsidR="005A1560" w:rsidRDefault="005A1560" w:rsidP="005773CD">
      <w:pPr>
        <w:widowControl w:val="0"/>
        <w:spacing w:line="276" w:lineRule="auto"/>
        <w:ind w:left="5812"/>
        <w:contextualSpacing/>
        <w:jc w:val="center"/>
        <w:rPr>
          <w:bCs/>
          <w:sz w:val="26"/>
          <w:szCs w:val="26"/>
        </w:rPr>
      </w:pPr>
    </w:p>
    <w:p w14:paraId="60C93767" w14:textId="3F894FF7" w:rsidR="005A1560" w:rsidRDefault="00040829" w:rsidP="00476EC5">
      <w:pPr>
        <w:widowControl w:val="0"/>
        <w:spacing w:line="276" w:lineRule="auto"/>
        <w:ind w:left="4678"/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УТВЕРЖДЕНО</w:t>
      </w:r>
    </w:p>
    <w:p w14:paraId="46D745EE" w14:textId="00CF7306" w:rsidR="00120026" w:rsidRPr="00C45F93" w:rsidRDefault="005A1560" w:rsidP="00476EC5">
      <w:pPr>
        <w:widowControl w:val="0"/>
        <w:spacing w:line="276" w:lineRule="auto"/>
        <w:ind w:left="4678"/>
        <w:contextualSpacing/>
        <w:jc w:val="center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постановлением</w:t>
      </w:r>
      <w:r w:rsidRPr="00AA4095">
        <w:rPr>
          <w:bCs/>
          <w:sz w:val="26"/>
          <w:szCs w:val="26"/>
        </w:rPr>
        <w:t xml:space="preserve"> администрации Дальнереченского </w:t>
      </w:r>
      <w:r w:rsidRPr="00C45F93">
        <w:rPr>
          <w:bCs/>
          <w:sz w:val="26"/>
          <w:szCs w:val="26"/>
        </w:rPr>
        <w:t>муниципального округа</w:t>
      </w:r>
    </w:p>
    <w:p w14:paraId="4BA29201" w14:textId="3926E8A2" w:rsidR="00120026" w:rsidRPr="005A1560" w:rsidRDefault="00BF06D2" w:rsidP="00476EC5">
      <w:pPr>
        <w:widowControl w:val="0"/>
        <w:spacing w:line="276" w:lineRule="auto"/>
        <w:ind w:left="4678"/>
        <w:contextualSpacing/>
        <w:jc w:val="center"/>
        <w:rPr>
          <w:b/>
          <w:bCs/>
          <w:sz w:val="26"/>
          <w:szCs w:val="26"/>
        </w:rPr>
      </w:pPr>
      <w:proofErr w:type="gramStart"/>
      <w:r w:rsidRPr="005A156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 </w:t>
      </w:r>
      <w:r w:rsidRPr="005A1560">
        <w:rPr>
          <w:bCs/>
          <w:sz w:val="26"/>
          <w:szCs w:val="26"/>
        </w:rPr>
        <w:t>г.</w:t>
      </w:r>
      <w:proofErr w:type="gramEnd"/>
      <w:r w:rsidRPr="005A1560">
        <w:rPr>
          <w:bCs/>
          <w:sz w:val="26"/>
          <w:szCs w:val="26"/>
        </w:rPr>
        <w:t xml:space="preserve"> №</w:t>
      </w:r>
      <w:r w:rsidR="000D1C1C" w:rsidRPr="005A1560">
        <w:rPr>
          <w:bCs/>
          <w:sz w:val="26"/>
          <w:szCs w:val="26"/>
        </w:rPr>
        <w:t xml:space="preserve"> </w:t>
      </w:r>
      <w:r w:rsidRPr="005A1560">
        <w:rPr>
          <w:bCs/>
          <w:sz w:val="26"/>
          <w:szCs w:val="26"/>
        </w:rPr>
        <w:t>-па</w:t>
      </w:r>
    </w:p>
    <w:p w14:paraId="320E6C25" w14:textId="77777777" w:rsidR="00120026" w:rsidRDefault="00120026" w:rsidP="005773CD">
      <w:pPr>
        <w:widowControl w:val="0"/>
        <w:contextualSpacing/>
        <w:jc w:val="center"/>
        <w:rPr>
          <w:b/>
          <w:sz w:val="28"/>
          <w:szCs w:val="28"/>
        </w:rPr>
      </w:pPr>
    </w:p>
    <w:p w14:paraId="3A921AFD" w14:textId="77777777" w:rsidR="00476EC5" w:rsidRDefault="00476EC5" w:rsidP="005773CD">
      <w:pPr>
        <w:widowControl w:val="0"/>
        <w:contextualSpacing/>
        <w:jc w:val="center"/>
        <w:rPr>
          <w:b/>
          <w:sz w:val="28"/>
          <w:szCs w:val="28"/>
        </w:rPr>
      </w:pPr>
    </w:p>
    <w:p w14:paraId="1763C9F4" w14:textId="417A844F" w:rsidR="00233426" w:rsidRPr="00233426" w:rsidRDefault="00233426" w:rsidP="00040829">
      <w:pPr>
        <w:widowControl w:val="0"/>
        <w:contextualSpacing/>
        <w:jc w:val="center"/>
        <w:rPr>
          <w:b/>
          <w:sz w:val="28"/>
          <w:szCs w:val="28"/>
        </w:rPr>
      </w:pPr>
      <w:r w:rsidRPr="00233426">
        <w:rPr>
          <w:b/>
          <w:sz w:val="28"/>
          <w:szCs w:val="28"/>
        </w:rPr>
        <w:t xml:space="preserve">МУНИЦИПАЛЬНАЯ ПРОГРАММА </w:t>
      </w:r>
    </w:p>
    <w:p w14:paraId="7768C94A" w14:textId="77767B44" w:rsidR="00040829" w:rsidRPr="00233426" w:rsidRDefault="00040829" w:rsidP="00040829">
      <w:pPr>
        <w:widowControl w:val="0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233426">
        <w:rPr>
          <w:b/>
          <w:sz w:val="28"/>
          <w:szCs w:val="28"/>
        </w:rPr>
        <w:t>«Профилактика правонарушений в Дальнереченском муниципальном округе на 2026-2030 годы»</w:t>
      </w:r>
    </w:p>
    <w:p w14:paraId="050AAB78" w14:textId="77777777" w:rsidR="005773CD" w:rsidRDefault="005773CD" w:rsidP="005773CD">
      <w:pPr>
        <w:widowControl w:val="0"/>
        <w:tabs>
          <w:tab w:val="left" w:pos="5780"/>
        </w:tabs>
        <w:contextualSpacing/>
        <w:jc w:val="center"/>
        <w:rPr>
          <w:b/>
          <w:sz w:val="28"/>
          <w:szCs w:val="28"/>
        </w:rPr>
      </w:pPr>
    </w:p>
    <w:p w14:paraId="39C90F2E" w14:textId="77777777" w:rsidR="00233426" w:rsidRPr="00233426" w:rsidRDefault="00233426" w:rsidP="005773CD">
      <w:pPr>
        <w:widowControl w:val="0"/>
        <w:tabs>
          <w:tab w:val="left" w:pos="5780"/>
        </w:tabs>
        <w:contextualSpacing/>
        <w:jc w:val="center"/>
        <w:rPr>
          <w:b/>
          <w:sz w:val="28"/>
          <w:szCs w:val="28"/>
        </w:rPr>
      </w:pPr>
    </w:p>
    <w:p w14:paraId="2E9D2954" w14:textId="77777777" w:rsidR="00120026" w:rsidRPr="00233426" w:rsidRDefault="00BF06D2" w:rsidP="005773CD">
      <w:pPr>
        <w:widowControl w:val="0"/>
        <w:tabs>
          <w:tab w:val="left" w:pos="0"/>
        </w:tabs>
        <w:contextualSpacing/>
        <w:jc w:val="center"/>
        <w:rPr>
          <w:b/>
          <w:sz w:val="28"/>
          <w:szCs w:val="28"/>
        </w:rPr>
      </w:pPr>
      <w:r w:rsidRPr="00233426">
        <w:rPr>
          <w:b/>
          <w:sz w:val="28"/>
          <w:szCs w:val="28"/>
        </w:rPr>
        <w:t xml:space="preserve">ПАСПОРТ </w:t>
      </w:r>
    </w:p>
    <w:p w14:paraId="5A476152" w14:textId="66FC4881" w:rsidR="00040829" w:rsidRDefault="00233426" w:rsidP="00040829">
      <w:pPr>
        <w:widowControl w:val="0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233426">
        <w:rPr>
          <w:b/>
          <w:sz w:val="28"/>
          <w:szCs w:val="28"/>
        </w:rPr>
        <w:t>м</w:t>
      </w:r>
      <w:r w:rsidR="00040829" w:rsidRPr="00233426">
        <w:rPr>
          <w:b/>
          <w:sz w:val="28"/>
          <w:szCs w:val="28"/>
        </w:rPr>
        <w:t>униципальной программы «Профилактика правонарушений в Дальнереченском муниципальном округе на 2026-2030 годы»</w:t>
      </w:r>
    </w:p>
    <w:p w14:paraId="4447FFA3" w14:textId="77777777" w:rsidR="005773CD" w:rsidRDefault="005773CD" w:rsidP="005773CD">
      <w:pPr>
        <w:widowControl w:val="0"/>
        <w:tabs>
          <w:tab w:val="left" w:pos="-142"/>
        </w:tabs>
        <w:contextualSpacing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9443" w:type="dxa"/>
        <w:jc w:val="center"/>
        <w:tblLayout w:type="fixed"/>
        <w:tblLook w:val="0000" w:firstRow="0" w:lastRow="0" w:firstColumn="0" w:lastColumn="0" w:noHBand="0" w:noVBand="0"/>
      </w:tblPr>
      <w:tblGrid>
        <w:gridCol w:w="2650"/>
        <w:gridCol w:w="6793"/>
      </w:tblGrid>
      <w:tr w:rsidR="00120026" w14:paraId="5B9064E0" w14:textId="77777777">
        <w:trPr>
          <w:trHeight w:val="66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7306" w14:textId="34B96BE9" w:rsidR="00120026" w:rsidRPr="002B2DD6" w:rsidRDefault="00BF06D2" w:rsidP="0033442A">
            <w:pPr>
              <w:widowControl w:val="0"/>
              <w:tabs>
                <w:tab w:val="left" w:pos="-142"/>
              </w:tabs>
              <w:contextualSpacing/>
            </w:pPr>
            <w:r w:rsidRPr="002B2DD6">
              <w:rPr>
                <w:b/>
              </w:rPr>
              <w:t>Наименование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8599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t xml:space="preserve">«Профилактика правонарушений в Дальнереченском муниципальном округе на 2026-2030 годы» </w:t>
            </w:r>
          </w:p>
          <w:p w14:paraId="609BFEF2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t>(далее – Программа)</w:t>
            </w:r>
          </w:p>
        </w:tc>
      </w:tr>
      <w:tr w:rsidR="00120026" w14:paraId="6379A969" w14:textId="77777777">
        <w:trPr>
          <w:trHeight w:val="249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D2D8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rPr>
                <w:b/>
              </w:rPr>
              <w:t xml:space="preserve">Основание разработки </w:t>
            </w:r>
            <w:r w:rsidRPr="002B2DD6">
              <w:rPr>
                <w:b/>
              </w:rPr>
              <w:t>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90C4" w14:textId="4A93F708" w:rsidR="00120026" w:rsidRPr="002B2DD6" w:rsidRDefault="00BF06D2" w:rsidP="005773CD">
            <w:pPr>
              <w:widowControl w:val="0"/>
              <w:ind w:right="68"/>
              <w:contextualSpacing/>
              <w:jc w:val="both"/>
            </w:pPr>
            <w:r w:rsidRPr="003F136F">
              <w:rPr>
                <w:color w:val="000000"/>
              </w:rPr>
              <w:t xml:space="preserve">Бюджетный кодекс РФ, Федеральный закон от 28.06.2014 № 172-ФЗ «О стратегическом планировании в РФ»; постановление администрации Дальнереченского муниципального округа от </w:t>
            </w:r>
            <w:r w:rsidR="005773CD" w:rsidRPr="003F136F">
              <w:rPr>
                <w:color w:val="000000"/>
              </w:rPr>
              <w:t>19.12.2026 №</w:t>
            </w:r>
            <w:r w:rsidRPr="003F136F">
              <w:rPr>
                <w:color w:val="000000"/>
              </w:rPr>
              <w:t xml:space="preserve"> </w:t>
            </w:r>
            <w:r w:rsidR="003F136F" w:rsidRPr="003F136F">
              <w:rPr>
                <w:color w:val="000000"/>
              </w:rPr>
              <w:t>638</w:t>
            </w:r>
            <w:r w:rsidRPr="003F136F">
              <w:rPr>
                <w:color w:val="000000"/>
              </w:rPr>
              <w:t>-па «Об утверждении перечня муниципальных прог</w:t>
            </w:r>
            <w:r w:rsidRPr="003F136F">
              <w:rPr>
                <w:color w:val="000000"/>
              </w:rPr>
              <w:t>рамм Дальнереченского муниципального округа».</w:t>
            </w:r>
          </w:p>
        </w:tc>
      </w:tr>
      <w:tr w:rsidR="00120026" w14:paraId="31BC424D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04E0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  <w:rPr>
                <w:b/>
              </w:rPr>
            </w:pPr>
            <w:r w:rsidRPr="002B2DD6">
              <w:rPr>
                <w:b/>
              </w:rPr>
              <w:t>Куратор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D626" w14:textId="6D32BEE3" w:rsidR="00120026" w:rsidRPr="002B2DD6" w:rsidRDefault="003F136F" w:rsidP="005773CD">
            <w:pPr>
              <w:widowControl w:val="0"/>
              <w:tabs>
                <w:tab w:val="left" w:pos="-142"/>
              </w:tabs>
              <w:contextualSpacing/>
            </w:pPr>
            <w:r w:rsidRPr="003B7B33">
              <w:t>Заместитель главы администрации Дальнереченского муниципального округа</w:t>
            </w:r>
          </w:p>
        </w:tc>
      </w:tr>
      <w:tr w:rsidR="00120026" w14:paraId="6AC1B1ED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5D4A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rPr>
                <w:b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A723" w14:textId="77777777" w:rsidR="00120026" w:rsidRPr="009423F1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9423F1">
              <w:t xml:space="preserve">Отдел ГО ЧС администрации Дальнереченского </w:t>
            </w:r>
            <w:r w:rsidRPr="009423F1">
              <w:t>муниципального округа (делле – отдел ГОЧС);</w:t>
            </w:r>
          </w:p>
          <w:p w14:paraId="142BDFF4" w14:textId="77777777" w:rsidR="00120026" w:rsidRPr="009423F1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9423F1">
              <w:t>Юридический отдел администрации Дальнереченского муниципального округа;</w:t>
            </w:r>
          </w:p>
          <w:p w14:paraId="723B5F3E" w14:textId="77777777" w:rsidR="00120026" w:rsidRPr="009423F1" w:rsidRDefault="00BF06D2" w:rsidP="005773CD">
            <w:pPr>
              <w:widowControl w:val="0"/>
              <w:tabs>
                <w:tab w:val="left" w:pos="-142"/>
              </w:tabs>
              <w:contextualSpacing/>
              <w:rPr>
                <w:color w:val="FF0000"/>
              </w:rPr>
            </w:pPr>
            <w:r w:rsidRPr="009423F1">
              <w:t>Отдел по обеспечению деятельности комиссии по делам несовершеннолетних и защите их прав администрации Дальнереченского муниципального округа</w:t>
            </w:r>
            <w:r w:rsidRPr="009423F1">
              <w:t>.</w:t>
            </w:r>
          </w:p>
        </w:tc>
      </w:tr>
      <w:tr w:rsidR="00120026" w14:paraId="499AD931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BA39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rPr>
                <w:b/>
              </w:rPr>
              <w:t>Соисполнители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F07B" w14:textId="77777777" w:rsidR="00120026" w:rsidRPr="009423F1" w:rsidRDefault="00BF06D2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 w:rsidRPr="009423F1">
              <w:t>– структурные подразделения администрации Дальнереченского муниципального округа;</w:t>
            </w:r>
          </w:p>
          <w:p w14:paraId="55655501" w14:textId="77777777" w:rsidR="00120026" w:rsidRPr="009423F1" w:rsidRDefault="00BF06D2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 w:rsidRPr="009423F1">
              <w:t>– антитеррористическая комиссия Дальнереченского муниципального округа (АТК ДМО);</w:t>
            </w:r>
          </w:p>
          <w:p w14:paraId="43108623" w14:textId="01F19141" w:rsidR="009423F1" w:rsidRPr="009423F1" w:rsidRDefault="00BF06D2" w:rsidP="005773CD">
            <w:pPr>
              <w:widowControl w:val="0"/>
              <w:tabs>
                <w:tab w:val="left" w:pos="-142"/>
              </w:tabs>
              <w:contextualSpacing/>
              <w:jc w:val="both"/>
              <w:rPr>
                <w:rFonts w:eastAsia="Calibri"/>
              </w:rPr>
            </w:pPr>
            <w:r w:rsidRPr="009423F1">
              <w:t xml:space="preserve">– </w:t>
            </w:r>
            <w:r w:rsidR="009423F1">
              <w:rPr>
                <w:rFonts w:eastAsia="Calibri"/>
              </w:rPr>
              <w:t>к</w:t>
            </w:r>
            <w:r w:rsidR="009423F1" w:rsidRPr="009423F1">
              <w:rPr>
                <w:rFonts w:eastAsia="Calibri"/>
              </w:rPr>
              <w:t>омиссия по делам несовершеннолетних и защите их прав администрации Дальнереченского муниципального округа (КДН и ЗП АДМО);</w:t>
            </w:r>
          </w:p>
          <w:p w14:paraId="371CA429" w14:textId="3B79B90C" w:rsidR="009423F1" w:rsidRPr="009423F1" w:rsidRDefault="009423F1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 w:rsidRPr="009423F1">
              <w:rPr>
                <w:rFonts w:eastAsia="Calibri"/>
              </w:rPr>
              <w:t>- органы системы профилактики безнадзорности и правонарушений несовершеннолетних, осуществляющих свою деятельность на территории ДМО;</w:t>
            </w:r>
          </w:p>
          <w:p w14:paraId="03DBCB98" w14:textId="445419DB" w:rsidR="009423F1" w:rsidRPr="009423F1" w:rsidRDefault="009423F1" w:rsidP="005773CD">
            <w:pPr>
              <w:widowControl w:val="0"/>
              <w:ind w:left="-15"/>
              <w:contextualSpacing/>
              <w:jc w:val="both"/>
              <w:rPr>
                <w:color w:val="000000"/>
              </w:rPr>
            </w:pPr>
            <w:r w:rsidRPr="009423F1">
              <w:t>-</w:t>
            </w:r>
            <w:r w:rsidRPr="009423F1">
              <w:rPr>
                <w:color w:val="000000"/>
              </w:rPr>
              <w:t xml:space="preserve">Муниципальное </w:t>
            </w:r>
            <w:r w:rsidR="00476EC5">
              <w:rPr>
                <w:color w:val="000000"/>
              </w:rPr>
              <w:t>казенное</w:t>
            </w:r>
            <w:r w:rsidRPr="009423F1">
              <w:rPr>
                <w:color w:val="000000"/>
              </w:rPr>
              <w:t xml:space="preserve"> учреждение «Центр культуры, спорта и молодежной политики» Дальнереченского муниципального округа (</w:t>
            </w:r>
            <w:r w:rsidR="00812EA6">
              <w:rPr>
                <w:color w:val="000000"/>
              </w:rPr>
              <w:t>МКУ</w:t>
            </w:r>
            <w:r w:rsidRPr="009423F1">
              <w:rPr>
                <w:color w:val="000000"/>
              </w:rPr>
              <w:t xml:space="preserve"> «ЦКС и МП» ДМО);</w:t>
            </w:r>
          </w:p>
          <w:p w14:paraId="76347B5B" w14:textId="3161241A" w:rsidR="009423F1" w:rsidRPr="009423F1" w:rsidRDefault="009423F1" w:rsidP="005773CD">
            <w:pPr>
              <w:widowControl w:val="0"/>
              <w:ind w:left="-15"/>
              <w:contextualSpacing/>
              <w:jc w:val="both"/>
            </w:pPr>
            <w:r w:rsidRPr="009423F1">
              <w:rPr>
                <w:color w:val="000000"/>
              </w:rPr>
              <w:t xml:space="preserve">- Муниципальное </w:t>
            </w:r>
            <w:r w:rsidR="00476EC5">
              <w:rPr>
                <w:color w:val="000000"/>
              </w:rPr>
              <w:t>казенное</w:t>
            </w:r>
            <w:r w:rsidRPr="009423F1">
              <w:rPr>
                <w:color w:val="000000"/>
              </w:rPr>
              <w:t xml:space="preserve"> учреждение «Централизованная библиотечная система» Дальнереченского муниципального </w:t>
            </w:r>
            <w:r w:rsidRPr="009423F1">
              <w:rPr>
                <w:color w:val="000000"/>
              </w:rPr>
              <w:lastRenderedPageBreak/>
              <w:t>округа (</w:t>
            </w:r>
            <w:r w:rsidR="00812EA6">
              <w:rPr>
                <w:color w:val="000000"/>
              </w:rPr>
              <w:t>МКУ</w:t>
            </w:r>
            <w:r w:rsidRPr="009423F1">
              <w:rPr>
                <w:color w:val="000000"/>
              </w:rPr>
              <w:t xml:space="preserve"> «ЦБС» ДМО);</w:t>
            </w:r>
          </w:p>
          <w:p w14:paraId="28150BEA" w14:textId="77777777" w:rsidR="00120026" w:rsidRPr="009423F1" w:rsidRDefault="00BF06D2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 w:rsidRPr="009423F1">
              <w:t xml:space="preserve">– муниципальное казённое </w:t>
            </w:r>
            <w:r w:rsidRPr="009423F1">
              <w:t>учреждение «Управление народного образования» Дальнереченского муниципального округа (МКУ «УНО» ДМО);</w:t>
            </w:r>
          </w:p>
          <w:p w14:paraId="4A76C61B" w14:textId="77777777" w:rsidR="00120026" w:rsidRPr="009423F1" w:rsidRDefault="00BF06D2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 w:rsidRPr="009423F1">
              <w:t>- муниципальное казенное учреждение «Административно-хозяйственное управление Дальнереченского муниципального округа" (МКУ «АХОЗУ» ДМО).</w:t>
            </w:r>
          </w:p>
        </w:tc>
      </w:tr>
      <w:tr w:rsidR="00120026" w14:paraId="239BE6B0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0F68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rPr>
                <w:b/>
              </w:rPr>
              <w:lastRenderedPageBreak/>
              <w:t xml:space="preserve">Реквизиты нормативных актов, которыми утверждены государственные программы Российской Федерации, Приморского края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5091" w14:textId="77777777" w:rsidR="00B47C8A" w:rsidRPr="002B2DD6" w:rsidRDefault="00B47C8A" w:rsidP="005773CD">
            <w:pPr>
              <w:widowControl w:val="0"/>
              <w:ind w:right="68"/>
              <w:contextualSpacing/>
              <w:jc w:val="both"/>
              <w:rPr>
                <w:color w:val="000000"/>
              </w:rPr>
            </w:pPr>
            <w:r w:rsidRPr="002B2DD6">
              <w:rPr>
                <w:color w:val="000000"/>
              </w:rPr>
              <w:t>Указ Президента РФ от 28.12.2024 № 1124 "Об утверждении Стратегии противодействия экстремизму в Российской Федерации";</w:t>
            </w:r>
          </w:p>
          <w:p w14:paraId="70ADC2C8" w14:textId="77777777" w:rsidR="00B47C8A" w:rsidRPr="002B2DD6" w:rsidRDefault="00B47C8A" w:rsidP="005773CD">
            <w:pPr>
              <w:widowControl w:val="0"/>
              <w:ind w:right="68"/>
              <w:contextualSpacing/>
              <w:jc w:val="both"/>
              <w:rPr>
                <w:color w:val="000000"/>
              </w:rPr>
            </w:pPr>
            <w:r w:rsidRPr="002B2DD6">
              <w:rPr>
                <w:bCs/>
                <w:color w:val="000000"/>
              </w:rPr>
              <w:t>Комплексный план противодействия идеологии терроризма в Российской Федерации на 2024-2028годы, утвержденный Президентом Российской Федерации 30.12.2023 № Пр-2610;</w:t>
            </w:r>
          </w:p>
          <w:p w14:paraId="55167974" w14:textId="152F55A2" w:rsidR="00B47C8A" w:rsidRPr="002B2DD6" w:rsidRDefault="00B47C8A" w:rsidP="005773CD">
            <w:pPr>
              <w:widowControl w:val="0"/>
              <w:ind w:right="68"/>
              <w:contextualSpacing/>
              <w:jc w:val="both"/>
            </w:pPr>
            <w:r w:rsidRPr="002B2DD6">
              <w:rPr>
                <w:bCs/>
              </w:rPr>
              <w:t>Указ Президента РФ от 02.07.2021 № 400 "О Стратегии национальной безопасности Российской Федерации";</w:t>
            </w:r>
          </w:p>
          <w:p w14:paraId="75DAE41E" w14:textId="77777777" w:rsidR="00120026" w:rsidRPr="002B2DD6" w:rsidRDefault="00BF06D2" w:rsidP="005773CD">
            <w:pPr>
              <w:widowControl w:val="0"/>
              <w:ind w:right="68"/>
              <w:contextualSpacing/>
              <w:jc w:val="both"/>
            </w:pPr>
            <w:r w:rsidRPr="002B2DD6">
              <w:t>Федеральный за</w:t>
            </w:r>
            <w:r w:rsidRPr="002B2DD6">
              <w:t xml:space="preserve">кон от 23.06.2016 № 182-ФЗ "Об основах системы профилактики правонарушений в Российской Федерации"; </w:t>
            </w:r>
          </w:p>
          <w:p w14:paraId="696E3CD8" w14:textId="77777777" w:rsidR="00120026" w:rsidRPr="002B2DD6" w:rsidRDefault="00BF06D2" w:rsidP="005773CD">
            <w:pPr>
              <w:widowControl w:val="0"/>
              <w:ind w:right="68"/>
              <w:contextualSpacing/>
              <w:jc w:val="both"/>
              <w:rPr>
                <w:color w:val="000000"/>
              </w:rPr>
            </w:pPr>
            <w:r w:rsidRPr="002B2DD6">
              <w:t>Закон Приморского края от 05.07.2017 № 142-КЗ "Об отдельных вопросах в сфере профилактики правонарушений в Приморском крае";</w:t>
            </w:r>
          </w:p>
          <w:p w14:paraId="4D1460BD" w14:textId="58186A9F" w:rsidR="00120026" w:rsidRPr="002B2DD6" w:rsidRDefault="00BF06D2" w:rsidP="005773CD">
            <w:pPr>
              <w:widowControl w:val="0"/>
              <w:ind w:right="68"/>
              <w:contextualSpacing/>
              <w:jc w:val="both"/>
            </w:pPr>
            <w:r w:rsidRPr="002B2DD6">
              <w:t>Федеральный Закон от 24.06.199</w:t>
            </w:r>
            <w:r w:rsidRPr="002B2DD6">
              <w:t>9 года №</w:t>
            </w:r>
            <w:r w:rsidR="000E759D" w:rsidRPr="002B2DD6">
              <w:t xml:space="preserve"> </w:t>
            </w:r>
            <w:r w:rsidRPr="002B2DD6">
              <w:t>120-ФЗ «Об основах системы профилактики безнадзорности и правонарушений несовершеннолетних»;</w:t>
            </w:r>
          </w:p>
          <w:p w14:paraId="21D00B9A" w14:textId="3BBF4362" w:rsidR="00120026" w:rsidRPr="002B2DD6" w:rsidRDefault="00BF06D2" w:rsidP="005773CD">
            <w:pPr>
              <w:widowControl w:val="0"/>
              <w:ind w:right="68"/>
              <w:contextualSpacing/>
              <w:jc w:val="both"/>
            </w:pPr>
            <w:r w:rsidRPr="002B2DD6">
              <w:t>Федеральный Закон от 24.06.1998 года №</w:t>
            </w:r>
            <w:r w:rsidR="000E759D" w:rsidRPr="002B2DD6">
              <w:t xml:space="preserve"> </w:t>
            </w:r>
            <w:r w:rsidRPr="002B2DD6">
              <w:t>124-ФЗ «Об основных гарантиях прав ребенка в Российской Федерации»;</w:t>
            </w:r>
          </w:p>
          <w:p w14:paraId="4559DDB9" w14:textId="3388D67A" w:rsidR="00120026" w:rsidRPr="002B2DD6" w:rsidRDefault="00BF06D2" w:rsidP="005773CD">
            <w:pPr>
              <w:widowControl w:val="0"/>
              <w:ind w:right="68"/>
              <w:contextualSpacing/>
              <w:jc w:val="both"/>
            </w:pPr>
            <w:r w:rsidRPr="002B2DD6">
              <w:t>Закон Приморского края от 08.11.2015 года №</w:t>
            </w:r>
            <w:r w:rsidR="000E759D" w:rsidRPr="002B2DD6">
              <w:t xml:space="preserve"> </w:t>
            </w:r>
            <w:r w:rsidRPr="002B2DD6">
              <w:t>296</w:t>
            </w:r>
            <w:r w:rsidRPr="002B2DD6">
              <w:t>-КЗ «О комиссиях по делам несовершеннолетних и защите их прав на территории Приморского края».</w:t>
            </w:r>
          </w:p>
        </w:tc>
      </w:tr>
      <w:tr w:rsidR="00120026" w14:paraId="0F265893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B7AB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  <w:rPr>
                <w:b/>
              </w:rPr>
            </w:pPr>
            <w:r w:rsidRPr="002B2DD6">
              <w:rPr>
                <w:b/>
              </w:rPr>
              <w:t>Цели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AC4" w14:textId="77777777" w:rsidR="00120026" w:rsidRPr="002B2DD6" w:rsidRDefault="00BF06D2" w:rsidP="005773CD">
            <w:pPr>
              <w:widowControl w:val="0"/>
              <w:tabs>
                <w:tab w:val="left" w:pos="-142"/>
                <w:tab w:val="left" w:pos="0"/>
              </w:tabs>
              <w:contextualSpacing/>
              <w:jc w:val="both"/>
            </w:pPr>
            <w:r w:rsidRPr="002B2DD6">
              <w:t>Повышение эффективности работы по профилактике правонарушений и преступлений на территории Дальнереченского муниципального округа.</w:t>
            </w:r>
          </w:p>
          <w:p w14:paraId="0E5A64A1" w14:textId="77777777" w:rsidR="00120026" w:rsidRPr="002B2DD6" w:rsidRDefault="00BF06D2" w:rsidP="005773CD">
            <w:pPr>
              <w:widowControl w:val="0"/>
              <w:tabs>
                <w:tab w:val="left" w:pos="-142"/>
                <w:tab w:val="left" w:pos="0"/>
              </w:tabs>
              <w:contextualSpacing/>
              <w:jc w:val="both"/>
            </w:pPr>
            <w:r w:rsidRPr="002B2DD6">
              <w:t>Защита прав и свобод человека и гражданина, основ конституционного строя, обеспечение целостности и безопасности Российской Федерации, реализация государственной политики Российской Федерации в области профилактики терроризма и экстремизма на территории Да</w:t>
            </w:r>
            <w:r w:rsidRPr="002B2DD6">
              <w:t>льнереченского муниципального округа путем совершенствования системы профилактических мер антитеррористической, противоэкстремистской направленности, формирования толерантной среды на основе ценностей многонационального российского общества, принципов собл</w:t>
            </w:r>
            <w:r w:rsidRPr="002B2DD6">
              <w:t>юдения прав и свобод человека.</w:t>
            </w:r>
          </w:p>
          <w:p w14:paraId="3CD33F0B" w14:textId="77777777" w:rsidR="00120026" w:rsidRPr="002B2DD6" w:rsidRDefault="00BF06D2" w:rsidP="005773CD">
            <w:pPr>
              <w:widowControl w:val="0"/>
              <w:tabs>
                <w:tab w:val="left" w:pos="-142"/>
                <w:tab w:val="left" w:pos="0"/>
              </w:tabs>
              <w:contextualSpacing/>
              <w:jc w:val="both"/>
            </w:pPr>
            <w:r w:rsidRPr="002B2DD6">
              <w:t>Повышение результативности межведомственного взаимодействия органов системы профилактики безнадзорности и правонарушений несовершеннолетних, направленного на сокращение числа правонарушений и асоциальных (антиобщественных) де</w:t>
            </w:r>
            <w:r w:rsidRPr="002B2DD6">
              <w:t>яний несовершеннолетних, эффективная социализация и реабилитация детей и подростков, находящихся в трудной жизненной ситуации и социально-опасном положении; реализация мер, направленных на профилактику семейного неблагополучия и социального сиротства.</w:t>
            </w:r>
          </w:p>
        </w:tc>
      </w:tr>
      <w:tr w:rsidR="00120026" w14:paraId="1C3D1F96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AF22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  <w:rPr>
                <w:b/>
              </w:rPr>
            </w:pPr>
            <w:r w:rsidRPr="002B2DD6">
              <w:rPr>
                <w:b/>
              </w:rPr>
              <w:lastRenderedPageBreak/>
              <w:t>Зад</w:t>
            </w:r>
            <w:r w:rsidRPr="002B2DD6">
              <w:rPr>
                <w:b/>
              </w:rPr>
              <w:t>ачи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79E0" w14:textId="77777777" w:rsidR="00120026" w:rsidRPr="002B2DD6" w:rsidRDefault="00BF06D2" w:rsidP="005773CD">
            <w:pPr>
              <w:widowControl w:val="0"/>
              <w:contextualSpacing/>
              <w:jc w:val="both"/>
            </w:pPr>
            <w:r w:rsidRPr="002B2DD6">
              <w:t xml:space="preserve">Основными задачами Программы являются: </w:t>
            </w:r>
          </w:p>
          <w:p w14:paraId="59AF6E00" w14:textId="77777777" w:rsidR="00120026" w:rsidRPr="002B2DD6" w:rsidRDefault="00BF06D2" w:rsidP="005773CD">
            <w:pPr>
              <w:widowControl w:val="0"/>
              <w:tabs>
                <w:tab w:val="left" w:pos="0"/>
              </w:tabs>
              <w:contextualSpacing/>
              <w:jc w:val="both"/>
            </w:pPr>
            <w:r w:rsidRPr="002B2DD6">
              <w:t xml:space="preserve">1. Общая профилактика; </w:t>
            </w:r>
          </w:p>
          <w:p w14:paraId="3A1BD7EF" w14:textId="77777777" w:rsidR="00120026" w:rsidRPr="002B2DD6" w:rsidRDefault="00BF06D2" w:rsidP="005773CD">
            <w:pPr>
              <w:widowControl w:val="0"/>
              <w:tabs>
                <w:tab w:val="left" w:pos="0"/>
              </w:tabs>
              <w:contextualSpacing/>
              <w:jc w:val="both"/>
            </w:pPr>
            <w:r w:rsidRPr="002B2DD6">
              <w:t xml:space="preserve">2. Адресная профилактика; </w:t>
            </w:r>
          </w:p>
          <w:p w14:paraId="5937AECF" w14:textId="77777777" w:rsidR="00120026" w:rsidRPr="002B2DD6" w:rsidRDefault="00BF06D2" w:rsidP="005773CD">
            <w:pPr>
              <w:widowControl w:val="0"/>
              <w:tabs>
                <w:tab w:val="left" w:pos="0"/>
              </w:tabs>
              <w:contextualSpacing/>
              <w:jc w:val="both"/>
            </w:pPr>
            <w:r w:rsidRPr="002B2DD6">
              <w:t xml:space="preserve">3. Индивидуальная профилактика; </w:t>
            </w:r>
          </w:p>
          <w:p w14:paraId="483A23E0" w14:textId="18858838" w:rsidR="00120026" w:rsidRPr="002B2DD6" w:rsidRDefault="00BF06D2" w:rsidP="005773CD">
            <w:pPr>
              <w:widowControl w:val="0"/>
              <w:tabs>
                <w:tab w:val="left" w:pos="-142"/>
                <w:tab w:val="left" w:pos="0"/>
                <w:tab w:val="left" w:pos="216"/>
                <w:tab w:val="left" w:pos="500"/>
                <w:tab w:val="left" w:pos="783"/>
              </w:tabs>
              <w:contextualSpacing/>
              <w:jc w:val="both"/>
            </w:pPr>
            <w:r w:rsidRPr="002B2DD6">
              <w:t xml:space="preserve">4.Меры информационно-пропагандистского (разъяснительного) характера и защиты информационного </w:t>
            </w:r>
            <w:r w:rsidRPr="002B2DD6">
              <w:t>пространства Российской Федерации в целях профилактики правонарушений и преступлений;</w:t>
            </w:r>
          </w:p>
          <w:p w14:paraId="09A50F00" w14:textId="09E3D5EF" w:rsidR="00A303D7" w:rsidRPr="002B2DD6" w:rsidRDefault="00BF06D2" w:rsidP="005773CD">
            <w:pPr>
              <w:widowControl w:val="0"/>
              <w:tabs>
                <w:tab w:val="left" w:pos="-142"/>
                <w:tab w:val="left" w:pos="0"/>
              </w:tabs>
              <w:contextualSpacing/>
              <w:jc w:val="both"/>
            </w:pPr>
            <w:r w:rsidRPr="002B2DD6">
              <w:t>5. Меры кадрового и методического обеспечения профилактической работы</w:t>
            </w:r>
            <w:r w:rsidR="00350875" w:rsidRPr="002B2DD6">
              <w:t>.</w:t>
            </w:r>
            <w:r w:rsidRPr="002B2DD6">
              <w:t xml:space="preserve"> </w:t>
            </w:r>
          </w:p>
        </w:tc>
      </w:tr>
      <w:tr w:rsidR="00120026" w14:paraId="6834A671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73E3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  <w:rPr>
                <w:b/>
              </w:rPr>
            </w:pPr>
            <w:r w:rsidRPr="002B2DD6">
              <w:rPr>
                <w:b/>
              </w:rPr>
              <w:t>Целевые показатели и индикаторы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C6B9" w14:textId="19FE66EB" w:rsidR="00120026" w:rsidRPr="000B207B" w:rsidRDefault="000B207B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>
              <w:t xml:space="preserve">1. </w:t>
            </w:r>
            <w:r w:rsidRPr="002B2DD6">
              <w:t xml:space="preserve">Количество мероприятий по социальной адаптации лиц, понесших уголовное наказание, по оказанию помощи лицам, пострадавшим от правонарушений или подверженным риску </w:t>
            </w:r>
            <w:r w:rsidRPr="000B207B">
              <w:t>стать таковыми (заявительный характер);</w:t>
            </w:r>
          </w:p>
          <w:p w14:paraId="688F7967" w14:textId="22CA8412" w:rsidR="00120026" w:rsidRPr="000B207B" w:rsidRDefault="000B207B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>
              <w:t xml:space="preserve">2. </w:t>
            </w:r>
            <w:r w:rsidRPr="000B207B">
              <w:t>Количество актов террористического и экстремистского характера на территории округа (до 2030 года - 0);</w:t>
            </w:r>
          </w:p>
          <w:p w14:paraId="63314838" w14:textId="4CD7D203" w:rsidR="00120026" w:rsidRPr="000B207B" w:rsidRDefault="000B207B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>
              <w:t xml:space="preserve">3. </w:t>
            </w:r>
            <w:r w:rsidRPr="000B207B">
              <w:t>Уровень межведомственного взаимодействия в сфере профилактики правонарушений и преступлений на территории Дальнереченского муниципального округа (стабильно до 2030 года - 100%);</w:t>
            </w:r>
          </w:p>
          <w:p w14:paraId="74AC8A72" w14:textId="0D82829D" w:rsidR="00120026" w:rsidRPr="000B207B" w:rsidRDefault="000B207B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>
              <w:rPr>
                <w:bCs/>
              </w:rPr>
              <w:t xml:space="preserve">4. </w:t>
            </w:r>
            <w:r w:rsidRPr="000B207B">
              <w:rPr>
                <w:bCs/>
              </w:rPr>
              <w:t>Увеличение количества публикаций в сети «Интернет» пропагандирующих семейные ценности, а также антитеррористической и антиэкстремистской направленности, о мерах социальной поддержки лиц</w:t>
            </w:r>
            <w:r w:rsidRPr="000B207B">
              <w:t xml:space="preserve"> пострадавшим от правонарушений или подверженным риску стать таковыми (на 5ед. ежегодно)</w:t>
            </w:r>
            <w:r w:rsidR="002B2DD6" w:rsidRPr="000B207B">
              <w:t>;</w:t>
            </w:r>
          </w:p>
          <w:p w14:paraId="766A5465" w14:textId="42C3107B" w:rsidR="00120026" w:rsidRPr="002B2DD6" w:rsidRDefault="000B207B" w:rsidP="005773CD">
            <w:pPr>
              <w:widowControl w:val="0"/>
              <w:tabs>
                <w:tab w:val="left" w:pos="-142"/>
              </w:tabs>
              <w:contextualSpacing/>
              <w:jc w:val="both"/>
              <w:rPr>
                <w:color w:val="FF0000"/>
              </w:rPr>
            </w:pPr>
            <w:r>
              <w:t xml:space="preserve">5. </w:t>
            </w:r>
            <w:r w:rsidR="002B2DD6" w:rsidRPr="000B207B">
              <w:t>Увеличение м</w:t>
            </w:r>
            <w:r w:rsidR="008E4278" w:rsidRPr="000B207B">
              <w:t>ероприяти</w:t>
            </w:r>
            <w:r w:rsidR="002B2DD6" w:rsidRPr="000B207B">
              <w:t>й</w:t>
            </w:r>
            <w:r w:rsidR="008E4278" w:rsidRPr="000B207B">
              <w:t xml:space="preserve"> по выявлению семей на ранней стадии социального неблагополучия и </w:t>
            </w:r>
            <w:r w:rsidR="008B3A3C" w:rsidRPr="000B207B">
              <w:t xml:space="preserve">мероприятий, </w:t>
            </w:r>
            <w:r w:rsidR="008E4278" w:rsidRPr="000B207B">
              <w:t>направленных на профилактику детского алкоголизма и потребления наркотических, токсических и психотропных веществ несовершеннолетними, табакокурения</w:t>
            </w:r>
            <w:r w:rsidR="002B2DD6" w:rsidRPr="000B207B">
              <w:t xml:space="preserve"> (до 2030 года – не менее 50</w:t>
            </w:r>
            <w:r w:rsidR="008B3A3C" w:rsidRPr="000B207B">
              <w:t xml:space="preserve"> в год</w:t>
            </w:r>
            <w:r w:rsidR="002B2DD6" w:rsidRPr="000B207B">
              <w:t>)</w:t>
            </w:r>
            <w:r>
              <w:t>.</w:t>
            </w:r>
          </w:p>
        </w:tc>
      </w:tr>
      <w:tr w:rsidR="00120026" w14:paraId="26D2EEC0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31B7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  <w:rPr>
                <w:b/>
              </w:rPr>
            </w:pPr>
            <w:r w:rsidRPr="002B2DD6">
              <w:rPr>
                <w:b/>
              </w:rPr>
              <w:t>Этапы и сроки реализации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C33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t>Программа реализуется в 1 этап с 2026 по 2030 годы</w:t>
            </w:r>
          </w:p>
        </w:tc>
      </w:tr>
      <w:tr w:rsidR="00120026" w14:paraId="135B9FD3" w14:textId="77777777">
        <w:trPr>
          <w:trHeight w:val="144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F6B9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  <w:rPr>
                <w:b/>
              </w:rPr>
            </w:pPr>
            <w:r w:rsidRPr="002B2DD6">
              <w:rPr>
                <w:b/>
              </w:rPr>
              <w:t xml:space="preserve">Объемы бюджетных ассигнований Программы и источники финансирования 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8CF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 w:rsidRPr="002B2DD6">
              <w:t>Программа финансируется за счет средств бюджета Дальн</w:t>
            </w:r>
            <w:r w:rsidRPr="002B2DD6">
              <w:t>ереченского муниципального округа.</w:t>
            </w:r>
          </w:p>
          <w:p w14:paraId="25BA907B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  <w:jc w:val="both"/>
            </w:pPr>
            <w:r w:rsidRPr="002B2DD6">
              <w:t>Объем финансирования за счет средств бюджета округ составит – 45000,00 руб., в том числе по годам:</w:t>
            </w:r>
          </w:p>
          <w:p w14:paraId="01458C04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t>- 2026 год – 15000,00 руб.</w:t>
            </w:r>
          </w:p>
          <w:p w14:paraId="641913F2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t>- 2027 год – 15000,00 руб.</w:t>
            </w:r>
          </w:p>
          <w:p w14:paraId="311F2859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t>- 2028 год – 15000,00 руб.</w:t>
            </w:r>
          </w:p>
        </w:tc>
      </w:tr>
      <w:tr w:rsidR="00120026" w14:paraId="26389487" w14:textId="77777777">
        <w:trPr>
          <w:trHeight w:val="157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BB0" w14:textId="77777777" w:rsidR="00120026" w:rsidRPr="002B2DD6" w:rsidRDefault="00BF06D2" w:rsidP="005773CD">
            <w:pPr>
              <w:widowControl w:val="0"/>
              <w:tabs>
                <w:tab w:val="left" w:pos="-142"/>
              </w:tabs>
              <w:contextualSpacing/>
            </w:pPr>
            <w:r w:rsidRPr="002B2DD6">
              <w:rPr>
                <w:b/>
              </w:rPr>
              <w:t>Ожидаемые конечные результаты реализации</w:t>
            </w:r>
            <w:r w:rsidRPr="002B2DD6">
              <w:rPr>
                <w:b/>
              </w:rPr>
              <w:t xml:space="preserve"> муниципальной программы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34F6" w14:textId="2B524857" w:rsidR="00120026" w:rsidRPr="002B2DD6" w:rsidRDefault="00BF06D2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 w:rsidRPr="002B2DD6">
              <w:t xml:space="preserve">Реализация программных мероприятий окажет существенное влияние на снижение уровня правонарушений и преступлений на территории Дальнереченского муниципального округа, </w:t>
            </w:r>
            <w:r w:rsidR="008B3A3C">
              <w:t>а также повлияет на</w:t>
            </w:r>
            <w:r w:rsidRPr="002B2DD6">
              <w:t>:</w:t>
            </w:r>
          </w:p>
          <w:p w14:paraId="0B3C6290" w14:textId="045900AB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>
              <w:t>- н</w:t>
            </w:r>
            <w:r w:rsidRPr="002B2DD6">
              <w:t>едопущение совершения актов террористического и экстремистского характера на территории Дальнереченского муниципального округа.</w:t>
            </w:r>
          </w:p>
          <w:p w14:paraId="269DF3B3" w14:textId="2CCB75D5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>
              <w:t>- и</w:t>
            </w:r>
            <w:r w:rsidRPr="002B2DD6">
              <w:t xml:space="preserve">нформирование граждан о необходимой бдительности, алгоритме действий в случае возникновения экстремальной </w:t>
            </w:r>
            <w:r w:rsidRPr="002B2DD6">
              <w:lastRenderedPageBreak/>
              <w:t>ситуации.</w:t>
            </w:r>
          </w:p>
          <w:p w14:paraId="149AD526" w14:textId="5BFAC2A9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>
              <w:t>- р</w:t>
            </w:r>
            <w:r w:rsidRPr="002B2DD6">
              <w:t>азвитие у молодежи навыков мирного разрешения конфликтных ситуаций в межэтнических и социально-политических отношениях, конструктивного обсуждения актуальных проблем и предупреждение экстремистских проявлений в молодежной среде</w:t>
            </w:r>
            <w:r w:rsidR="00350875" w:rsidRPr="002B2DD6">
              <w:t>;</w:t>
            </w:r>
          </w:p>
          <w:p w14:paraId="12EFD259" w14:textId="50DA72CC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>
              <w:t>- п</w:t>
            </w:r>
            <w:r w:rsidRPr="002B2DD6">
              <w:t>овышение уровня взаимодействия между субъектами профилактики терроризма и экстремизма</w:t>
            </w:r>
            <w:r>
              <w:t xml:space="preserve"> и </w:t>
            </w:r>
            <w:r w:rsidRPr="008B3A3C">
              <w:t>орган</w:t>
            </w:r>
            <w:r>
              <w:t>ами</w:t>
            </w:r>
            <w:r w:rsidRPr="008B3A3C">
              <w:t xml:space="preserve"> системы профилактики безнадзорности и правонарушений несовершеннолетних, осуществляющих свою деятельность на территории ДМО</w:t>
            </w:r>
            <w:r w:rsidRPr="002B2DD6">
              <w:t>;</w:t>
            </w:r>
          </w:p>
          <w:p w14:paraId="15655502" w14:textId="7453471E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>
              <w:t>- у</w:t>
            </w:r>
            <w:r w:rsidRPr="002B2DD6">
              <w:t>силение контроля за соблюдением миграционных правил и режима регистрации иностранных гражданам;</w:t>
            </w:r>
          </w:p>
          <w:p w14:paraId="6B7AFBCD" w14:textId="19E952C3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>
              <w:t>- г</w:t>
            </w:r>
            <w:r w:rsidRPr="002B2DD6">
              <w:t>армонизаци</w:t>
            </w:r>
            <w:r>
              <w:t>ю</w:t>
            </w:r>
            <w:r w:rsidRPr="002B2DD6">
              <w:t xml:space="preserve"> межнациональных отношений, повышение уровня этносоциальной комфортности;</w:t>
            </w:r>
          </w:p>
          <w:p w14:paraId="681ACBA6" w14:textId="65B88B7F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>
              <w:t>- р</w:t>
            </w:r>
            <w:r w:rsidRPr="002B2DD6">
              <w:t>аспространение культуры интернационализма, согласия, национальной и религиозной терпимости среди населения, укрепление в молодежной среде атмосферы межэтнического согласия и толерантности;</w:t>
            </w:r>
          </w:p>
          <w:p w14:paraId="670399F6" w14:textId="1207CCE2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>
              <w:t>- н</w:t>
            </w:r>
            <w:r w:rsidRPr="002B2DD6">
              <w:t>едопущение создания и деятельности националистических экстремистских молодежных группировок</w:t>
            </w:r>
            <w:r w:rsidR="000E759D" w:rsidRPr="002B2DD6">
              <w:t>;</w:t>
            </w:r>
          </w:p>
          <w:p w14:paraId="10365979" w14:textId="10221847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>
              <w:t>- н</w:t>
            </w:r>
            <w:r w:rsidRPr="002B2DD6">
              <w:t>едопущение совершения преступлений и противоправных деяний несовершеннолетними на территории Дальнереченского муниципального округа</w:t>
            </w:r>
            <w:r w:rsidR="00350875" w:rsidRPr="002B2DD6">
              <w:t>;</w:t>
            </w:r>
          </w:p>
          <w:p w14:paraId="1013280A" w14:textId="18622911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</w:pPr>
            <w:r>
              <w:t>- с</w:t>
            </w:r>
            <w:r w:rsidRPr="002B2DD6">
              <w:t>нижение количества семей и детей, находящихся в социально-опасном положении</w:t>
            </w:r>
            <w:r w:rsidR="000E759D" w:rsidRPr="002B2DD6">
              <w:t>;</w:t>
            </w:r>
          </w:p>
          <w:p w14:paraId="49F3BA22" w14:textId="2FD2232D" w:rsidR="00120026" w:rsidRPr="002B2DD6" w:rsidRDefault="008B3A3C" w:rsidP="005773CD">
            <w:pPr>
              <w:widowControl w:val="0"/>
              <w:tabs>
                <w:tab w:val="left" w:pos="0"/>
              </w:tabs>
              <w:ind w:right="-38"/>
              <w:contextualSpacing/>
              <w:jc w:val="both"/>
              <w:rPr>
                <w:color w:val="FF0000"/>
              </w:rPr>
            </w:pPr>
            <w:r>
              <w:t>- н</w:t>
            </w:r>
            <w:r w:rsidRPr="002B2DD6">
              <w:t>едопущение гибели несовершеннолетних от внешних причин.</w:t>
            </w:r>
          </w:p>
        </w:tc>
      </w:tr>
    </w:tbl>
    <w:p w14:paraId="2FE986A5" w14:textId="27011153" w:rsidR="002B2DD6" w:rsidRDefault="00BF06D2" w:rsidP="005773CD">
      <w:pPr>
        <w:widowControl w:val="0"/>
        <w:tabs>
          <w:tab w:val="left" w:pos="-142"/>
          <w:tab w:val="left" w:pos="0"/>
          <w:tab w:val="left" w:pos="851"/>
          <w:tab w:val="left" w:pos="3544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0F51B084" w14:textId="77777777" w:rsidR="00120026" w:rsidRPr="002B2DD6" w:rsidRDefault="00BF06D2" w:rsidP="005773CD">
      <w:pPr>
        <w:widowControl w:val="0"/>
        <w:tabs>
          <w:tab w:val="left" w:pos="-142"/>
          <w:tab w:val="left" w:pos="0"/>
          <w:tab w:val="left" w:pos="851"/>
          <w:tab w:val="left" w:pos="3544"/>
        </w:tabs>
        <w:ind w:firstLine="709"/>
        <w:contextualSpacing/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ab/>
        <w:t xml:space="preserve">1. </w:t>
      </w:r>
      <w:r w:rsidRPr="002B2DD6">
        <w:rPr>
          <w:b/>
          <w:sz w:val="26"/>
          <w:szCs w:val="26"/>
        </w:rPr>
        <w:t>Характеристика проблемы и обоснование необходимости ее решения программным методом.</w:t>
      </w:r>
    </w:p>
    <w:p w14:paraId="4BED64C3" w14:textId="77777777" w:rsidR="00120026" w:rsidRPr="002B2DD6" w:rsidRDefault="00120026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b/>
          <w:sz w:val="26"/>
          <w:szCs w:val="26"/>
        </w:rPr>
      </w:pPr>
    </w:p>
    <w:p w14:paraId="6D3F5824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Исторически сложилось, что в результате внутренней политики российского государства в первой половине ХХ века в Дальнереченском муниципальном округе национальностями, доминирующими в этническом разрезе населения являются русские, украинцы и белорусы. </w:t>
      </w:r>
    </w:p>
    <w:p w14:paraId="32254BF9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pacing w:val="3"/>
          <w:sz w:val="26"/>
          <w:szCs w:val="26"/>
        </w:rPr>
      </w:pPr>
      <w:r w:rsidRPr="002B2DD6">
        <w:rPr>
          <w:sz w:val="26"/>
          <w:szCs w:val="26"/>
        </w:rPr>
        <w:t>В на</w:t>
      </w:r>
      <w:r w:rsidRPr="002B2DD6">
        <w:rPr>
          <w:sz w:val="26"/>
          <w:szCs w:val="26"/>
        </w:rPr>
        <w:t>стоящее время в Дальнереченском муниципальном округе отмечается высокая степень толерантности в межнациональных отношениях. В частности, по итогам 2025 года конфликтных ситуаций между титульной нацией и представителями других национальностей, религий не за</w:t>
      </w:r>
      <w:r w:rsidRPr="002B2DD6">
        <w:rPr>
          <w:sz w:val="26"/>
          <w:szCs w:val="26"/>
        </w:rPr>
        <w:t xml:space="preserve">фиксировано. Однако фактор приграничья Дальнереченского муниципального округа (как составной части Приморского края) наряду с отсутствием единой целенаправленной массово-информационной и </w:t>
      </w:r>
      <w:proofErr w:type="spellStart"/>
      <w:r w:rsidRPr="002B2DD6">
        <w:rPr>
          <w:sz w:val="26"/>
          <w:szCs w:val="26"/>
        </w:rPr>
        <w:t>популяризационной</w:t>
      </w:r>
      <w:proofErr w:type="spellEnd"/>
      <w:r w:rsidRPr="002B2DD6">
        <w:rPr>
          <w:sz w:val="26"/>
          <w:szCs w:val="26"/>
        </w:rPr>
        <w:t xml:space="preserve"> межнациональной и антитеррористической политики, ла</w:t>
      </w:r>
      <w:r w:rsidRPr="002B2DD6">
        <w:rPr>
          <w:sz w:val="26"/>
          <w:szCs w:val="26"/>
        </w:rPr>
        <w:t xml:space="preserve">тентной преступностью создает условия для возможного увеличения напряженности, проявления экстремистских настроений. </w:t>
      </w:r>
    </w:p>
    <w:p w14:paraId="5BE062B3" w14:textId="77777777" w:rsidR="00120026" w:rsidRPr="002B2DD6" w:rsidRDefault="00BF06D2" w:rsidP="005773CD">
      <w:pPr>
        <w:widowControl w:val="0"/>
        <w:shd w:val="clear" w:color="auto" w:fill="FFFFFF"/>
        <w:tabs>
          <w:tab w:val="left" w:pos="0"/>
        </w:tabs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2B2DD6">
        <w:rPr>
          <w:spacing w:val="3"/>
          <w:sz w:val="26"/>
          <w:szCs w:val="26"/>
        </w:rPr>
        <w:t>Предупреждение преступлений, правонарушений, в том числе предупреждение терроризма и повышение эффективности борьбы с ним одна из первосте</w:t>
      </w:r>
      <w:r w:rsidRPr="002B2DD6">
        <w:rPr>
          <w:spacing w:val="3"/>
          <w:sz w:val="26"/>
          <w:szCs w:val="26"/>
        </w:rPr>
        <w:t xml:space="preserve">пенных задач государства. </w:t>
      </w:r>
      <w:r w:rsidRPr="002B2DD6">
        <w:rPr>
          <w:sz w:val="26"/>
          <w:szCs w:val="26"/>
          <w:shd w:val="clear" w:color="auto" w:fill="FFFFFF"/>
        </w:rPr>
        <w:t>На фоне проведения СВО существенно активизировались украинские радикальные структуры, которыми развернута информационно-пропагандистская кампания, нацеленная на вовлечение российских граждан в террористическую деятельность, пресек</w:t>
      </w:r>
      <w:r w:rsidRPr="002B2DD6">
        <w:rPr>
          <w:sz w:val="26"/>
          <w:szCs w:val="26"/>
          <w:shd w:val="clear" w:color="auto" w:fill="FFFFFF"/>
        </w:rPr>
        <w:t xml:space="preserve">ались попытки проникновения в </w:t>
      </w:r>
      <w:r w:rsidRPr="002B2DD6">
        <w:rPr>
          <w:sz w:val="26"/>
          <w:szCs w:val="26"/>
          <w:shd w:val="clear" w:color="auto" w:fill="FFFFFF"/>
        </w:rPr>
        <w:lastRenderedPageBreak/>
        <w:t>приграничные с Украиной субъекты Российской Федерации радикалов в потоке беженцев и вынужденных переселенцев из зоны проведения СВО.</w:t>
      </w:r>
    </w:p>
    <w:p w14:paraId="4A43EF2B" w14:textId="05F3B740" w:rsidR="00120026" w:rsidRPr="002B2DD6" w:rsidRDefault="00BF06D2" w:rsidP="005773CD">
      <w:pPr>
        <w:pStyle w:val="13"/>
        <w:widowControl w:val="0"/>
        <w:tabs>
          <w:tab w:val="left" w:pos="0"/>
          <w:tab w:val="left" w:pos="1800"/>
        </w:tabs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Не утратили актуальности угрозы, исходящие от международных террористических организаций, сто</w:t>
      </w:r>
      <w:r w:rsidRPr="002B2DD6">
        <w:rPr>
          <w:sz w:val="26"/>
          <w:szCs w:val="26"/>
          <w:shd w:val="clear" w:color="auto" w:fill="FFFFFF"/>
        </w:rPr>
        <w:t>ронники которых формируют в различных регионах страны законспирированные ячейки преимущественно из прибывших по каналам миграции граждан государств Центрально-Азиатского региона. Продолжают фиксироваться случаи подготовки и совершения вооруженных нападений</w:t>
      </w:r>
      <w:r w:rsidRPr="002B2DD6">
        <w:rPr>
          <w:sz w:val="26"/>
          <w:szCs w:val="26"/>
          <w:shd w:val="clear" w:color="auto" w:fill="FFFFFF"/>
        </w:rPr>
        <w:t xml:space="preserve"> на образовательные организации лицами, попавшими под влияние идеологии движения "Колумбайн" и других деструктивных субкультур.</w:t>
      </w:r>
      <w:r w:rsidR="00D95A44">
        <w:rPr>
          <w:sz w:val="26"/>
          <w:szCs w:val="26"/>
          <w:shd w:val="clear" w:color="auto" w:fill="FFFFFF"/>
        </w:rPr>
        <w:t xml:space="preserve"> </w:t>
      </w:r>
      <w:r w:rsidRPr="002B2DD6">
        <w:rPr>
          <w:sz w:val="26"/>
          <w:szCs w:val="26"/>
          <w:shd w:val="clear" w:color="auto" w:fill="FFFFFF"/>
        </w:rPr>
        <w:t>В число опаснейших проявлений экстремизма входят разжигание социальной, расовой, национальной, религиозной ненависти, вражды или</w:t>
      </w:r>
      <w:r w:rsidRPr="002B2DD6">
        <w:rPr>
          <w:sz w:val="26"/>
          <w:szCs w:val="26"/>
          <w:shd w:val="clear" w:color="auto" w:fill="FFFFFF"/>
        </w:rPr>
        <w:t xml:space="preserve"> розни, пропаганда исключительности, превосходства либо неполноценности человека по признакам его социальной, расовой, национальной, религиозной или языковой принадлежности или отношения к религии, в том числе путем распространения призывов к насильственны</w:t>
      </w:r>
      <w:r w:rsidRPr="002B2DD6">
        <w:rPr>
          <w:sz w:val="26"/>
          <w:szCs w:val="26"/>
          <w:shd w:val="clear" w:color="auto" w:fill="FFFFFF"/>
        </w:rPr>
        <w:t>м действиям, прежде всего с использованием информационно-телекоммуникационных сетей, включая сеть "Интернет"; вовлечение граждан в деятельность экстремистских организаций; подготовка и совершение террористических актов; пропаганда непризнания законов и под</w:t>
      </w:r>
      <w:r w:rsidRPr="002B2DD6">
        <w:rPr>
          <w:sz w:val="26"/>
          <w:szCs w:val="26"/>
          <w:shd w:val="clear" w:color="auto" w:fill="FFFFFF"/>
        </w:rPr>
        <w:t>законных актов, правовых процедур и органов власти Российской Федерации, а также оскорбление государственных символов, религиозных символов традиционных конфессий или надругательство над такими символами.</w:t>
      </w:r>
    </w:p>
    <w:p w14:paraId="151DD147" w14:textId="672BA5CA" w:rsidR="00120026" w:rsidRPr="002B2DD6" w:rsidRDefault="00BF06D2" w:rsidP="005773CD">
      <w:pPr>
        <w:pStyle w:val="13"/>
        <w:widowControl w:val="0"/>
        <w:tabs>
          <w:tab w:val="left" w:pos="0"/>
          <w:tab w:val="left" w:pos="1800"/>
        </w:tabs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Участились случаи привлечения в ряды экстремистских</w:t>
      </w:r>
      <w:r w:rsidRPr="002B2DD6">
        <w:rPr>
          <w:sz w:val="26"/>
          <w:szCs w:val="26"/>
          <w:shd w:val="clear" w:color="auto" w:fill="FFFFFF"/>
        </w:rPr>
        <w:t xml:space="preserve">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</w:t>
      </w:r>
      <w:r w:rsidR="00D95A44">
        <w:rPr>
          <w:sz w:val="26"/>
          <w:szCs w:val="26"/>
          <w:shd w:val="clear" w:color="auto" w:fill="FFFFFF"/>
        </w:rPr>
        <w:t xml:space="preserve"> </w:t>
      </w:r>
      <w:r w:rsidRPr="002B2DD6">
        <w:rPr>
          <w:sz w:val="26"/>
          <w:szCs w:val="26"/>
          <w:shd w:val="clear" w:color="auto" w:fill="FFFFFF"/>
        </w:rPr>
        <w:t xml:space="preserve"> Экстремистские организации используют национальный (э</w:t>
      </w:r>
      <w:r w:rsidRPr="002B2DD6">
        <w:rPr>
          <w:sz w:val="26"/>
          <w:szCs w:val="26"/>
          <w:shd w:val="clear" w:color="auto" w:fill="FFFFFF"/>
        </w:rPr>
        <w:t xml:space="preserve">тнический) и религиозный факторы для привлечения в свои ряды новых членов, разжигания и обострения межнациональных (межэтнических) и межконфессиональных конфликтов, которые создают угрозу территориальной целостности Российской Федерации. Такие организации </w:t>
      </w:r>
      <w:r w:rsidRPr="002B2DD6">
        <w:rPr>
          <w:sz w:val="26"/>
          <w:szCs w:val="26"/>
          <w:shd w:val="clear" w:color="auto" w:fill="FFFFFF"/>
        </w:rPr>
        <w:t>стимулируют возникновение и обострение территориальных противоречий и конфликтов, направленных на отделение части территории Российской Федерации, распространяют идеи "деколонизации" России, содействуют проникновению представителей деструктивных сил в орга</w:t>
      </w:r>
      <w:r w:rsidRPr="002B2DD6">
        <w:rPr>
          <w:sz w:val="26"/>
          <w:szCs w:val="26"/>
          <w:shd w:val="clear" w:color="auto" w:fill="FFFFFF"/>
        </w:rPr>
        <w:t>ны государственной власти и местного самоуправления в целях проведения политики, способствующей реализации сепаратистских идей.</w:t>
      </w:r>
    </w:p>
    <w:p w14:paraId="33F24099" w14:textId="10841E03" w:rsidR="00120026" w:rsidRPr="002B2DD6" w:rsidRDefault="00BF06D2" w:rsidP="005773CD">
      <w:pPr>
        <w:pStyle w:val="13"/>
        <w:widowControl w:val="0"/>
        <w:tabs>
          <w:tab w:val="left" w:pos="0"/>
          <w:tab w:val="left" w:pos="1800"/>
        </w:tabs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Одним из факторов, способствующих возникновению экстремистских проявлений, является сложившаяся в отдельных субъектах и населенн</w:t>
      </w:r>
      <w:r w:rsidRPr="002B2DD6">
        <w:rPr>
          <w:sz w:val="26"/>
          <w:szCs w:val="26"/>
          <w:shd w:val="clear" w:color="auto" w:fill="FFFFFF"/>
        </w:rPr>
        <w:t>ых пунктах Российской Федерации неблагоприятная ситуация с противоправной деятельностью мигрантов, которая оказывает негативное влияние на межнациональные (межэтнические) и межконфессиональные отношения, нарушает исторически сложившийся национальный и рели</w:t>
      </w:r>
      <w:r w:rsidRPr="002B2DD6">
        <w:rPr>
          <w:sz w:val="26"/>
          <w:szCs w:val="26"/>
          <w:shd w:val="clear" w:color="auto" w:fill="FFFFFF"/>
        </w:rPr>
        <w:t>гиозный баланс в ущерб безопасности российского государства. Кроме того, трудовые мигранты, прибывающие в Российскую Федерацию, вовлекаются в деятельность экстремистских и террористических организаций, сами активно распространяют радикальные идеи, участвую</w:t>
      </w:r>
      <w:r w:rsidRPr="002B2DD6">
        <w:rPr>
          <w:sz w:val="26"/>
          <w:szCs w:val="26"/>
          <w:shd w:val="clear" w:color="auto" w:fill="FFFFFF"/>
        </w:rPr>
        <w:t>т в публичных мероприятиях, не согласованных с исполнительными органами субъектов Российской Федерации.</w:t>
      </w:r>
    </w:p>
    <w:p w14:paraId="2873D369" w14:textId="77777777" w:rsidR="00120026" w:rsidRPr="002B2DD6" w:rsidRDefault="00BF06D2" w:rsidP="005773CD">
      <w:pPr>
        <w:pStyle w:val="13"/>
        <w:widowControl w:val="0"/>
        <w:tabs>
          <w:tab w:val="left" w:pos="0"/>
          <w:tab w:val="left" w:pos="1800"/>
        </w:tabs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2B2DD6">
        <w:rPr>
          <w:sz w:val="26"/>
          <w:szCs w:val="26"/>
          <w:shd w:val="clear" w:color="auto" w:fill="FFFFFF"/>
        </w:rPr>
        <w:t>С учетом национального характера округа и многонационального состава его населения вопросы противодействия различным видам экстремизма, ксенофобии, межн</w:t>
      </w:r>
      <w:r w:rsidRPr="002B2DD6">
        <w:rPr>
          <w:sz w:val="26"/>
          <w:szCs w:val="26"/>
          <w:shd w:val="clear" w:color="auto" w:fill="FFFFFF"/>
        </w:rPr>
        <w:t xml:space="preserve">ациональной и религиозной розни, воспитания толерантности у молодежи, укрепления межэтнического и культурного сотрудничества имеют крайне важное </w:t>
      </w:r>
      <w:r w:rsidRPr="002B2DD6">
        <w:rPr>
          <w:sz w:val="26"/>
          <w:szCs w:val="26"/>
          <w:shd w:val="clear" w:color="auto" w:fill="FFFFFF"/>
        </w:rPr>
        <w:lastRenderedPageBreak/>
        <w:t>значение для органов местного самоуправления.</w:t>
      </w:r>
    </w:p>
    <w:p w14:paraId="7E821F02" w14:textId="77777777" w:rsidR="00120026" w:rsidRPr="002B2DD6" w:rsidRDefault="00BF06D2" w:rsidP="005773CD">
      <w:pPr>
        <w:widowControl w:val="0"/>
        <w:tabs>
          <w:tab w:val="left" w:pos="0"/>
          <w:tab w:val="left" w:pos="1800"/>
        </w:tabs>
        <w:ind w:left="4" w:right="20" w:firstLine="706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  <w:shd w:val="clear" w:color="auto" w:fill="FFFFFF"/>
        </w:rPr>
        <w:t>Одной из самых актуальных и социально значимых задач, стоящих пер</w:t>
      </w:r>
      <w:r w:rsidRPr="002B2DD6">
        <w:rPr>
          <w:sz w:val="26"/>
          <w:szCs w:val="26"/>
          <w:shd w:val="clear" w:color="auto" w:fill="FFFFFF"/>
        </w:rPr>
        <w:t>ед обществом сегодня, является поиск путей снижения роста преступлений и правонарушений среди подростков и молодёжи, повышение эффективности профилактики безнадзорности и беспризорности несовершеннолетних, семейного неблагополучия, профилактика социального</w:t>
      </w:r>
      <w:r w:rsidRPr="002B2DD6">
        <w:rPr>
          <w:sz w:val="26"/>
          <w:szCs w:val="26"/>
          <w:shd w:val="clear" w:color="auto" w:fill="FFFFFF"/>
        </w:rPr>
        <w:t xml:space="preserve"> сиротства. Особого внимания   требуют   вопросы   усиления   ответственности родителей за воспитание и обучение несовершеннолетних детей.</w:t>
      </w:r>
    </w:p>
    <w:p w14:paraId="60EC94F3" w14:textId="165E6BFA" w:rsidR="00120026" w:rsidRPr="002B2DD6" w:rsidRDefault="00BF06D2" w:rsidP="005773CD">
      <w:pPr>
        <w:pStyle w:val="af4"/>
        <w:widowControl w:val="0"/>
        <w:ind w:firstLine="708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Разработка настоящей Программы вызвана необходимостью выработки на муниципальном уровне системного, комплексного подх</w:t>
      </w:r>
      <w:r w:rsidRPr="002B2DD6">
        <w:rPr>
          <w:sz w:val="26"/>
          <w:szCs w:val="26"/>
        </w:rPr>
        <w:t xml:space="preserve">ода к решению проблемы профилактики правонарушений и преступлений, в том числе совершенных лицами, ранее понесших уголовное наказание, а </w:t>
      </w:r>
      <w:r w:rsidR="000E759D" w:rsidRPr="002B2DD6">
        <w:rPr>
          <w:sz w:val="26"/>
          <w:szCs w:val="26"/>
        </w:rPr>
        <w:t>также</w:t>
      </w:r>
      <w:r w:rsidRPr="002B2DD6">
        <w:rPr>
          <w:sz w:val="26"/>
          <w:szCs w:val="26"/>
        </w:rPr>
        <w:t xml:space="preserve"> </w:t>
      </w:r>
      <w:r w:rsidRPr="002B2DD6">
        <w:rPr>
          <w:sz w:val="26"/>
          <w:szCs w:val="26"/>
          <w:shd w:val="clear" w:color="auto" w:fill="FFFFFF"/>
        </w:rPr>
        <w:t>позволит достичь определенных положительных результатов в решении проблем детской безнадзорности и правонарушений</w:t>
      </w:r>
      <w:r w:rsidRPr="002B2DD6">
        <w:rPr>
          <w:sz w:val="26"/>
          <w:szCs w:val="26"/>
          <w:shd w:val="clear" w:color="auto" w:fill="FFFFFF"/>
        </w:rPr>
        <w:t xml:space="preserve"> несовершеннолетних в Дальнереченском муниципальном округе. </w:t>
      </w:r>
      <w:r w:rsidRPr="002B2DD6">
        <w:rPr>
          <w:sz w:val="26"/>
          <w:szCs w:val="26"/>
        </w:rPr>
        <w:t>Анализ возможных вариантов решения вопросов профилактики правонарушений с целью совершенствования системы профилактики правонарушений на территории Дальнереченского муниципального округа показал н</w:t>
      </w:r>
      <w:r w:rsidRPr="002B2DD6">
        <w:rPr>
          <w:sz w:val="26"/>
          <w:szCs w:val="26"/>
        </w:rPr>
        <w:t>еобходимость использования программно-целевого метода как наиболее эффективного инструмента минимизации факторов, оказывающих влияние на криминогенную обстановку на территории Дальнереченского муниципального округа и позволит реализовать комплекс мероприят</w:t>
      </w:r>
      <w:r w:rsidRPr="002B2DD6">
        <w:rPr>
          <w:sz w:val="26"/>
          <w:szCs w:val="26"/>
        </w:rPr>
        <w:t>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предупреждение правонарушений на территории Дальнереченского муниципального округа.</w:t>
      </w:r>
    </w:p>
    <w:p w14:paraId="0861F012" w14:textId="77777777" w:rsidR="002B2DD6" w:rsidRPr="002B2DD6" w:rsidRDefault="002B2DD6" w:rsidP="005773CD">
      <w:pPr>
        <w:pStyle w:val="af1"/>
        <w:widowControl w:val="0"/>
        <w:tabs>
          <w:tab w:val="left" w:pos="0"/>
          <w:tab w:val="left" w:pos="1140"/>
        </w:tabs>
        <w:spacing w:after="0"/>
        <w:ind w:left="0" w:firstLine="709"/>
        <w:contextualSpacing/>
        <w:jc w:val="both"/>
        <w:rPr>
          <w:sz w:val="26"/>
          <w:szCs w:val="26"/>
          <w:shd w:val="clear" w:color="auto" w:fill="FFFFFF"/>
        </w:rPr>
      </w:pPr>
    </w:p>
    <w:p w14:paraId="7AD9BB27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2. Цель и задачи П</w:t>
      </w:r>
      <w:r w:rsidRPr="002B2DD6">
        <w:rPr>
          <w:b/>
          <w:sz w:val="26"/>
          <w:szCs w:val="26"/>
        </w:rPr>
        <w:t>рограммы.</w:t>
      </w:r>
    </w:p>
    <w:p w14:paraId="0DEDCCC5" w14:textId="77777777" w:rsidR="00120026" w:rsidRPr="002B2DD6" w:rsidRDefault="00120026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b/>
          <w:sz w:val="26"/>
          <w:szCs w:val="26"/>
          <w:highlight w:val="yellow"/>
        </w:rPr>
      </w:pPr>
    </w:p>
    <w:p w14:paraId="76D54FF2" w14:textId="63F4DE8D" w:rsidR="00120026" w:rsidRPr="000B207B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Главной целью программы является повышение эффективности работы по профилактике правонарушений и преступлений на территории Дальнереченского муниципального округа, защита прав и свобод человека и гражданина, основ конституционного строя, </w:t>
      </w:r>
      <w:r w:rsidRPr="002B2DD6">
        <w:rPr>
          <w:sz w:val="26"/>
          <w:szCs w:val="26"/>
        </w:rPr>
        <w:t>обеспечение целостности и безопасности Российской Федерации, реализация государственной политики Российской Федерации в области профилактики терроризма и экстремизма на территории Дальнереченского муниципального округа путем совершенствования системы профи</w:t>
      </w:r>
      <w:r w:rsidRPr="002B2DD6">
        <w:rPr>
          <w:sz w:val="26"/>
          <w:szCs w:val="26"/>
        </w:rPr>
        <w:t>лактических мер антитеррористической, противоэкстремистской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человека, а также  повышение результативности</w:t>
      </w:r>
      <w:r w:rsidRPr="002B2DD6">
        <w:rPr>
          <w:b/>
          <w:bCs/>
          <w:sz w:val="26"/>
          <w:szCs w:val="26"/>
        </w:rPr>
        <w:t xml:space="preserve"> </w:t>
      </w:r>
      <w:r w:rsidRPr="002B2DD6">
        <w:rPr>
          <w:sz w:val="26"/>
          <w:szCs w:val="26"/>
        </w:rPr>
        <w:t>межведомственного взаимодействия органов системы профилактики безнадзорности и правонарушений несовершеннолетних, направленного на сокращение числа правонарушений и асоциальных (антиобщественных) деяний</w:t>
      </w:r>
      <w:r w:rsidR="007B1A97" w:rsidRPr="002B2DD6">
        <w:rPr>
          <w:sz w:val="26"/>
          <w:szCs w:val="26"/>
        </w:rPr>
        <w:t xml:space="preserve">, совершенных </w:t>
      </w:r>
      <w:r w:rsidRPr="002B2DD6">
        <w:rPr>
          <w:sz w:val="26"/>
          <w:szCs w:val="26"/>
        </w:rPr>
        <w:t>несовершеннолетни</w:t>
      </w:r>
      <w:r w:rsidR="007B1A97" w:rsidRPr="002B2DD6">
        <w:rPr>
          <w:sz w:val="26"/>
          <w:szCs w:val="26"/>
        </w:rPr>
        <w:t>ми гражданами</w:t>
      </w:r>
      <w:r w:rsidRPr="002B2DD6">
        <w:rPr>
          <w:sz w:val="26"/>
          <w:szCs w:val="26"/>
        </w:rPr>
        <w:t>, эффектив</w:t>
      </w:r>
      <w:r w:rsidRPr="002B2DD6">
        <w:rPr>
          <w:sz w:val="26"/>
          <w:szCs w:val="26"/>
        </w:rPr>
        <w:t xml:space="preserve">ная социализация и реабилитация детей и подростков, </w:t>
      </w:r>
      <w:r w:rsidRPr="000B207B">
        <w:rPr>
          <w:sz w:val="26"/>
          <w:szCs w:val="26"/>
        </w:rPr>
        <w:t>находящихся в трудной жизненной ситуации</w:t>
      </w:r>
      <w:r w:rsidR="007B1A97" w:rsidRPr="000B207B">
        <w:rPr>
          <w:sz w:val="26"/>
          <w:szCs w:val="26"/>
        </w:rPr>
        <w:t>,</w:t>
      </w:r>
      <w:r w:rsidRPr="000B207B">
        <w:rPr>
          <w:sz w:val="26"/>
          <w:szCs w:val="26"/>
        </w:rPr>
        <w:t xml:space="preserve"> реализация мер, направленных на профилактику семейного неблагополучия и социального сиротства.</w:t>
      </w:r>
    </w:p>
    <w:p w14:paraId="7068E176" w14:textId="01B6BB09" w:rsidR="00120026" w:rsidRPr="000B207B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0B207B">
        <w:rPr>
          <w:sz w:val="26"/>
          <w:szCs w:val="26"/>
        </w:rPr>
        <w:t>Достижение поставленной цели обеспечивается решением следующих зада</w:t>
      </w:r>
      <w:r w:rsidRPr="000B207B">
        <w:rPr>
          <w:sz w:val="26"/>
          <w:szCs w:val="26"/>
        </w:rPr>
        <w:t>ч:</w:t>
      </w:r>
    </w:p>
    <w:p w14:paraId="450181BB" w14:textId="236F6244" w:rsidR="005839C0" w:rsidRPr="002B2DD6" w:rsidRDefault="00350875" w:rsidP="005773CD">
      <w:pPr>
        <w:widowControl w:val="0"/>
        <w:tabs>
          <w:tab w:val="left" w:pos="-142"/>
          <w:tab w:val="left" w:pos="0"/>
        </w:tabs>
        <w:contextualSpacing/>
        <w:jc w:val="both"/>
        <w:rPr>
          <w:sz w:val="26"/>
          <w:szCs w:val="26"/>
        </w:rPr>
      </w:pPr>
      <w:r w:rsidRPr="000B207B">
        <w:rPr>
          <w:sz w:val="26"/>
          <w:szCs w:val="26"/>
        </w:rPr>
        <w:tab/>
        <w:t xml:space="preserve">- повышение правосознания и уровня правовой культуры граждан, профилактика правонарушений и преступлений на территории Дальнереченского муниципального округа; задействование потенциала систем образования, а также общественно-политических, воспитательных, просветительских, культурных, </w:t>
      </w:r>
      <w:r w:rsidRPr="000B207B">
        <w:rPr>
          <w:sz w:val="26"/>
          <w:szCs w:val="26"/>
        </w:rPr>
        <w:lastRenderedPageBreak/>
        <w:t>досуговых и спортивных мероприятий для устранения предпосылок радикализации населения; развитие системы ранней профилактики безнадзорности,</w:t>
      </w:r>
      <w:r w:rsidRPr="002B2DD6">
        <w:rPr>
          <w:sz w:val="26"/>
          <w:szCs w:val="26"/>
        </w:rPr>
        <w:t xml:space="preserve"> асоциального и противоправного поведения несовершеннолетних на территории Дальнереченского муниципального округа;  снижение числа преступлений и общественно опасных деяний, совершенных несовершеннолетними; снижение количества семей, находящихся в социально опасном положении</w:t>
      </w:r>
      <w:r w:rsidR="008E69F2">
        <w:rPr>
          <w:sz w:val="26"/>
          <w:szCs w:val="26"/>
        </w:rPr>
        <w:t>;</w:t>
      </w:r>
      <w:r w:rsidR="00D95A44">
        <w:rPr>
          <w:sz w:val="26"/>
          <w:szCs w:val="26"/>
        </w:rPr>
        <w:t xml:space="preserve"> реализация мер, направленных на профилактику семейного неблагополучия и социального сиротства</w:t>
      </w:r>
      <w:r w:rsidRPr="002B2DD6">
        <w:rPr>
          <w:sz w:val="26"/>
          <w:szCs w:val="26"/>
        </w:rPr>
        <w:t xml:space="preserve"> (</w:t>
      </w:r>
      <w:r w:rsidRPr="002B2DD6">
        <w:rPr>
          <w:sz w:val="26"/>
          <w:szCs w:val="26"/>
          <w:u w:val="single"/>
        </w:rPr>
        <w:t>общая профилактика</w:t>
      </w:r>
      <w:r w:rsidRPr="002B2DD6">
        <w:rPr>
          <w:sz w:val="26"/>
          <w:szCs w:val="26"/>
        </w:rPr>
        <w:t xml:space="preserve">); </w:t>
      </w:r>
    </w:p>
    <w:p w14:paraId="557A2117" w14:textId="6D5E4E69" w:rsidR="005839C0" w:rsidRPr="002B2DD6" w:rsidRDefault="005839C0" w:rsidP="005773CD">
      <w:pPr>
        <w:widowControl w:val="0"/>
        <w:tabs>
          <w:tab w:val="left" w:pos="-142"/>
          <w:tab w:val="left" w:pos="0"/>
        </w:tabs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повышение правосознания и уровня правовой культуры граждан, придание системности работе по привитию (разъяснению) традиционных российских духовно-нравственных ценностей группам лиц либо отдельным лицам, наиболее уязвимым к воздействию идеологии терроризма для предупреждения их радикализации</w:t>
      </w:r>
      <w:r w:rsidR="006A646B" w:rsidRPr="002B2DD6">
        <w:rPr>
          <w:sz w:val="26"/>
          <w:szCs w:val="26"/>
        </w:rPr>
        <w:t>; реализация мер, направленных на профилактику детского алкоголизма и потребления наркотических, токсических и психотропных веществ несовершеннолетними, табакокурения;</w:t>
      </w:r>
      <w:r w:rsidRPr="002B2DD6">
        <w:rPr>
          <w:sz w:val="26"/>
          <w:szCs w:val="26"/>
        </w:rPr>
        <w:t xml:space="preserve"> в</w:t>
      </w:r>
      <w:r w:rsidR="006A646B" w:rsidRPr="002B2DD6">
        <w:rPr>
          <w:sz w:val="26"/>
          <w:szCs w:val="26"/>
        </w:rPr>
        <w:t>оспитание у подростков и молодежи правосознания, гражданственности, уважения к правам и свободам человека, любви к окружающей природе, Родине, семье</w:t>
      </w:r>
      <w:r w:rsidRPr="002B2DD6">
        <w:rPr>
          <w:sz w:val="26"/>
          <w:szCs w:val="26"/>
        </w:rPr>
        <w:t>;</w:t>
      </w:r>
      <w:r w:rsidR="00A67398">
        <w:rPr>
          <w:sz w:val="26"/>
          <w:szCs w:val="26"/>
        </w:rPr>
        <w:t xml:space="preserve"> </w:t>
      </w:r>
      <w:r w:rsidRPr="002B2DD6">
        <w:rPr>
          <w:sz w:val="26"/>
          <w:szCs w:val="26"/>
        </w:rPr>
        <w:t>участие органов местного самоуправления в социальной адаптации лиц, понесших уголовное наказание и в оказании помощи лицам, пострадавшим от правонарушений или подверженным риску стать таковыми</w:t>
      </w:r>
      <w:r w:rsidR="00A67398">
        <w:rPr>
          <w:sz w:val="26"/>
          <w:szCs w:val="26"/>
        </w:rPr>
        <w:t>, а также социально-психологическое сопровождение биологических семей в процессе восстановления родителей в родительских правах</w:t>
      </w:r>
      <w:r w:rsidRPr="002B2DD6">
        <w:rPr>
          <w:sz w:val="26"/>
          <w:szCs w:val="26"/>
        </w:rPr>
        <w:t xml:space="preserve"> (</w:t>
      </w:r>
      <w:r w:rsidRPr="002B2DD6">
        <w:rPr>
          <w:sz w:val="26"/>
          <w:szCs w:val="26"/>
          <w:u w:val="single"/>
        </w:rPr>
        <w:t>адресная профилактика</w:t>
      </w:r>
      <w:r w:rsidRPr="002B2DD6">
        <w:rPr>
          <w:sz w:val="26"/>
          <w:szCs w:val="26"/>
        </w:rPr>
        <w:t xml:space="preserve">); </w:t>
      </w:r>
    </w:p>
    <w:p w14:paraId="426CA83E" w14:textId="156E3976" w:rsidR="00120026" w:rsidRPr="002B2DD6" w:rsidRDefault="00BF06D2" w:rsidP="005773CD">
      <w:pPr>
        <w:widowControl w:val="0"/>
        <w:ind w:firstLine="708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повышение</w:t>
      </w:r>
      <w:r w:rsidRPr="002B2DD6">
        <w:rPr>
          <w:sz w:val="26"/>
          <w:szCs w:val="26"/>
        </w:rPr>
        <w:t xml:space="preserve"> результативности мер профилактического воздействия на конкретных лиц, подверженных совершению преступлений и правонарушений, воздействию идеологии терроризма либо подпавших под ее влияние</w:t>
      </w:r>
      <w:r w:rsidR="006A646B" w:rsidRPr="002B2DD6">
        <w:rPr>
          <w:sz w:val="26"/>
          <w:szCs w:val="26"/>
        </w:rPr>
        <w:t xml:space="preserve">; </w:t>
      </w:r>
      <w:r w:rsidR="00A40D3C">
        <w:rPr>
          <w:sz w:val="26"/>
          <w:szCs w:val="26"/>
        </w:rPr>
        <w:t xml:space="preserve">организация и проведение индивидуальной профилактической работы с несовершеннолетними; </w:t>
      </w:r>
      <w:r w:rsidR="006A646B" w:rsidRPr="002B2DD6">
        <w:rPr>
          <w:sz w:val="26"/>
          <w:szCs w:val="26"/>
        </w:rPr>
        <w:t xml:space="preserve">осуществление профилактической работы с семьями на ранней стадии социального неблагополучия; выявление и пресечение случаев вовлечения несовершеннолетних в совершение преступлений, и других противоправных и антиобщественных действий, противодействие экстремистским проявлениям в молодежной среде, а также случаев склонения их к суицидальным действиям </w:t>
      </w:r>
      <w:r w:rsidRPr="002B2DD6">
        <w:rPr>
          <w:sz w:val="26"/>
          <w:szCs w:val="26"/>
        </w:rPr>
        <w:t>(</w:t>
      </w:r>
      <w:r w:rsidRPr="002B2DD6">
        <w:rPr>
          <w:sz w:val="26"/>
          <w:szCs w:val="26"/>
          <w:u w:val="single"/>
        </w:rPr>
        <w:t>индивидуальная профилактика</w:t>
      </w:r>
      <w:r w:rsidRPr="002B2DD6">
        <w:rPr>
          <w:sz w:val="26"/>
          <w:szCs w:val="26"/>
        </w:rPr>
        <w:t xml:space="preserve">); </w:t>
      </w:r>
    </w:p>
    <w:p w14:paraId="5D7F1FD9" w14:textId="64960154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повышение эффективности информационно-пропагандистской деятельности в части привития населению стойкого неприятия идеологии тер</w:t>
      </w:r>
      <w:r w:rsidRPr="002B2DD6">
        <w:rPr>
          <w:sz w:val="26"/>
          <w:szCs w:val="26"/>
        </w:rPr>
        <w:t xml:space="preserve">роризма, совершения правонарушений, преступлений, </w:t>
      </w:r>
      <w:r w:rsidR="00FB76B6">
        <w:rPr>
          <w:sz w:val="26"/>
          <w:szCs w:val="26"/>
        </w:rPr>
        <w:t>положительного опыта воспитания детей в кровных и замещающих семьях, пропаганда семейных ценностей, ответственного родительства</w:t>
      </w:r>
      <w:r w:rsidR="005041E5">
        <w:rPr>
          <w:sz w:val="26"/>
          <w:szCs w:val="26"/>
        </w:rPr>
        <w:t>;</w:t>
      </w:r>
      <w:r w:rsidRPr="002B2DD6">
        <w:rPr>
          <w:sz w:val="26"/>
          <w:szCs w:val="26"/>
        </w:rPr>
        <w:t xml:space="preserve"> организация в средствах массовой информации и информационно-телекоммуникацион</w:t>
      </w:r>
      <w:r w:rsidRPr="002B2DD6">
        <w:rPr>
          <w:sz w:val="26"/>
          <w:szCs w:val="26"/>
        </w:rPr>
        <w:t>ных сетях, включая сеть "Интернет", информационного сопровождения деятельности субъектов противодействия преступлений, правонарушений,</w:t>
      </w:r>
      <w:r w:rsidR="005041E5" w:rsidRPr="005041E5">
        <w:rPr>
          <w:sz w:val="22"/>
          <w:szCs w:val="22"/>
        </w:rPr>
        <w:t xml:space="preserve"> </w:t>
      </w:r>
      <w:r w:rsidR="005041E5" w:rsidRPr="005041E5">
        <w:rPr>
          <w:sz w:val="26"/>
          <w:szCs w:val="26"/>
        </w:rPr>
        <w:t>орган</w:t>
      </w:r>
      <w:r w:rsidR="005041E5">
        <w:rPr>
          <w:sz w:val="26"/>
          <w:szCs w:val="26"/>
        </w:rPr>
        <w:t>ов</w:t>
      </w:r>
      <w:r w:rsidR="005041E5" w:rsidRPr="005041E5">
        <w:rPr>
          <w:sz w:val="26"/>
          <w:szCs w:val="26"/>
        </w:rPr>
        <w:t xml:space="preserve"> системы профилактики безнадзорности и правонарушений несовершеннолетних, </w:t>
      </w:r>
      <w:r w:rsidRPr="002B2DD6">
        <w:rPr>
          <w:sz w:val="26"/>
          <w:szCs w:val="26"/>
        </w:rPr>
        <w:t>а также реализация эффективных мер, напр</w:t>
      </w:r>
      <w:r w:rsidRPr="002B2DD6">
        <w:rPr>
          <w:sz w:val="26"/>
          <w:szCs w:val="26"/>
        </w:rPr>
        <w:t>авленных на информационное противодействие распространению экстремистской идеологии (</w:t>
      </w:r>
      <w:r w:rsidRPr="002B2DD6">
        <w:rPr>
          <w:sz w:val="26"/>
          <w:szCs w:val="26"/>
          <w:u w:val="single"/>
        </w:rPr>
        <w:t>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преступл</w:t>
      </w:r>
      <w:r w:rsidRPr="002B2DD6">
        <w:rPr>
          <w:sz w:val="26"/>
          <w:szCs w:val="26"/>
          <w:u w:val="single"/>
        </w:rPr>
        <w:t>ений</w:t>
      </w:r>
      <w:r w:rsidRPr="002B2DD6">
        <w:rPr>
          <w:sz w:val="26"/>
          <w:szCs w:val="26"/>
        </w:rPr>
        <w:t>);</w:t>
      </w:r>
    </w:p>
    <w:p w14:paraId="70F5B30D" w14:textId="7595737E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повышение профессионального уровня уполномоченных должностных лиц, участвующих в мероприятиях по профилактике преступлений и правонарушений, а также ответственных за решение задач по противодействию идеологии терроризма (</w:t>
      </w:r>
      <w:r w:rsidRPr="002B2DD6">
        <w:rPr>
          <w:sz w:val="26"/>
          <w:szCs w:val="26"/>
          <w:u w:val="single"/>
        </w:rPr>
        <w:t>меры кадрового и методичес</w:t>
      </w:r>
      <w:r w:rsidRPr="002B2DD6">
        <w:rPr>
          <w:sz w:val="26"/>
          <w:szCs w:val="26"/>
          <w:u w:val="single"/>
        </w:rPr>
        <w:t>кого обеспечения профилактической работы</w:t>
      </w:r>
      <w:r w:rsidRPr="002B2DD6">
        <w:rPr>
          <w:sz w:val="26"/>
          <w:szCs w:val="26"/>
        </w:rPr>
        <w:t>).</w:t>
      </w:r>
    </w:p>
    <w:p w14:paraId="1CE2F728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Социально-экономический эффект реализации программы выражается в:</w:t>
      </w:r>
    </w:p>
    <w:p w14:paraId="4A306FB4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lastRenderedPageBreak/>
        <w:t>- распространении культуры интернационализма, согласия, национальной и религиозной терпимости в среде учреждений социальной сферы;</w:t>
      </w:r>
    </w:p>
    <w:p w14:paraId="36B98182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формировании н</w:t>
      </w:r>
      <w:r w:rsidRPr="002B2DD6">
        <w:rPr>
          <w:sz w:val="26"/>
          <w:szCs w:val="26"/>
        </w:rPr>
        <w:t>етерпимости ко всем фактам преступной направленности, в том числе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14:paraId="05AA33F1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укреплении в молодежной сре</w:t>
      </w:r>
      <w:r w:rsidRPr="002B2DD6">
        <w:rPr>
          <w:sz w:val="26"/>
          <w:szCs w:val="26"/>
        </w:rPr>
        <w:t>де атмосферы межэтнического согласия и толерантности;</w:t>
      </w:r>
    </w:p>
    <w:p w14:paraId="6D97649D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недопущении создания и деятельности националистических экстремистских молодежных группировок;</w:t>
      </w:r>
    </w:p>
    <w:p w14:paraId="63FBC07C" w14:textId="6A7AEA3F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формировании единого информационного пространства для пропаганды и распространения на территории Дальнер</w:t>
      </w:r>
      <w:r w:rsidRPr="002B2DD6">
        <w:rPr>
          <w:sz w:val="26"/>
          <w:szCs w:val="26"/>
        </w:rPr>
        <w:t>еченского муниципального округа идей толерантности, гражданской солидарности, уважения к другим культурам, в том числе через средства массовой информации</w:t>
      </w:r>
      <w:r w:rsidR="005839C0" w:rsidRPr="002B2DD6">
        <w:rPr>
          <w:sz w:val="26"/>
          <w:szCs w:val="26"/>
        </w:rPr>
        <w:t>;</w:t>
      </w:r>
    </w:p>
    <w:p w14:paraId="4C145327" w14:textId="5E87C4AF" w:rsidR="00120026" w:rsidRPr="002B2DD6" w:rsidRDefault="00BF06D2" w:rsidP="005773CD">
      <w:pPr>
        <w:widowControl w:val="0"/>
        <w:tabs>
          <w:tab w:val="left" w:pos="-142"/>
          <w:tab w:val="left" w:pos="0"/>
        </w:tabs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развитие системы ранней профилактики безнадзорности, асоциального и противоправного поведения несо</w:t>
      </w:r>
      <w:r w:rsidRPr="002B2DD6">
        <w:rPr>
          <w:sz w:val="26"/>
          <w:szCs w:val="26"/>
        </w:rPr>
        <w:t xml:space="preserve">вершеннолетних на территории Дальнереченского муниципального </w:t>
      </w:r>
      <w:r w:rsidR="005839C0" w:rsidRPr="002B2DD6">
        <w:rPr>
          <w:sz w:val="26"/>
          <w:szCs w:val="26"/>
        </w:rPr>
        <w:t>округа</w:t>
      </w:r>
      <w:r w:rsidRPr="002B2DD6">
        <w:rPr>
          <w:sz w:val="26"/>
          <w:szCs w:val="26"/>
        </w:rPr>
        <w:t>;</w:t>
      </w:r>
    </w:p>
    <w:p w14:paraId="42C6CD8B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снижение числа преступлений и общественно опасных деяний, совершенных несовершеннолетними;</w:t>
      </w:r>
    </w:p>
    <w:p w14:paraId="5FC8272F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снижение количества семей, находящихся в социально опасном положении;</w:t>
      </w:r>
    </w:p>
    <w:p w14:paraId="1C94202D" w14:textId="77777777" w:rsidR="00120026" w:rsidRPr="002B2DD6" w:rsidRDefault="00BF06D2" w:rsidP="005773CD">
      <w:pPr>
        <w:widowControl w:val="0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осуществление про</w:t>
      </w:r>
      <w:r w:rsidRPr="002B2DD6">
        <w:rPr>
          <w:sz w:val="26"/>
          <w:szCs w:val="26"/>
        </w:rPr>
        <w:t>филактической работы с семьями на ранней стадии социального неблагополучия;</w:t>
      </w:r>
    </w:p>
    <w:p w14:paraId="79A3199D" w14:textId="74DAE5C6" w:rsidR="00120026" w:rsidRPr="002B2DD6" w:rsidRDefault="00BF06D2" w:rsidP="005773CD">
      <w:pPr>
        <w:widowControl w:val="0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ab/>
        <w:t>- выявление и пресечение случаев вовлечения несовершеннолетних в совершение преступлений, и других противоправных и антиобщественных действий, противодействие экстремистским прояв</w:t>
      </w:r>
      <w:r w:rsidRPr="002B2DD6">
        <w:rPr>
          <w:sz w:val="26"/>
          <w:szCs w:val="26"/>
        </w:rPr>
        <w:t>лениям в молодежной среде, а также случаев склонения их к суицидальным действиям</w:t>
      </w:r>
      <w:r w:rsidR="005839C0" w:rsidRPr="002B2DD6">
        <w:rPr>
          <w:sz w:val="26"/>
          <w:szCs w:val="26"/>
        </w:rPr>
        <w:t>.</w:t>
      </w:r>
    </w:p>
    <w:p w14:paraId="011A8FE1" w14:textId="77777777" w:rsidR="00120026" w:rsidRPr="002B2DD6" w:rsidRDefault="00BF06D2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  <w:highlight w:val="yellow"/>
        </w:rPr>
      </w:pPr>
      <w:r w:rsidRPr="002B2DD6">
        <w:rPr>
          <w:sz w:val="26"/>
          <w:szCs w:val="26"/>
        </w:rPr>
        <w:t>Организационный эффект заключается в налаживании своевременной и эффективной схемы взаимодействия между органами местного самоуправления, муниципальными учреждениями, обществ</w:t>
      </w:r>
      <w:r w:rsidRPr="002B2DD6">
        <w:rPr>
          <w:sz w:val="26"/>
          <w:szCs w:val="26"/>
        </w:rPr>
        <w:t>енными организациями, средствами массовой информации, правоохранительными органами по профилактике правонарушений и преступлений, противодействию проявлений экстремизма, терроризма и гармонизации межнациональных отношений.</w:t>
      </w:r>
    </w:p>
    <w:p w14:paraId="730E5751" w14:textId="77777777" w:rsidR="00120026" w:rsidRPr="002B2DD6" w:rsidRDefault="00120026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color w:val="EE0000"/>
          <w:sz w:val="26"/>
          <w:szCs w:val="26"/>
        </w:rPr>
      </w:pPr>
    </w:p>
    <w:p w14:paraId="0838C18E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b/>
          <w:bCs/>
          <w:sz w:val="26"/>
          <w:szCs w:val="26"/>
        </w:rPr>
      </w:pPr>
      <w:r w:rsidRPr="002B2DD6">
        <w:rPr>
          <w:b/>
          <w:bCs/>
          <w:sz w:val="26"/>
          <w:szCs w:val="26"/>
        </w:rPr>
        <w:t xml:space="preserve">3. Целевые индикаторы и показатели Программы. </w:t>
      </w:r>
    </w:p>
    <w:p w14:paraId="04661EA9" w14:textId="77777777" w:rsidR="00120026" w:rsidRPr="002B2DD6" w:rsidRDefault="00120026" w:rsidP="005773CD">
      <w:pPr>
        <w:widowControl w:val="0"/>
        <w:tabs>
          <w:tab w:val="left" w:pos="0"/>
        </w:tabs>
        <w:ind w:firstLine="709"/>
        <w:contextualSpacing/>
        <w:jc w:val="both"/>
        <w:rPr>
          <w:b/>
          <w:bCs/>
          <w:sz w:val="26"/>
          <w:szCs w:val="26"/>
        </w:rPr>
      </w:pPr>
    </w:p>
    <w:p w14:paraId="5CB2E41A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  <w:highlight w:val="yellow"/>
        </w:rPr>
      </w:pPr>
      <w:r w:rsidRPr="002B2DD6">
        <w:rPr>
          <w:sz w:val="26"/>
          <w:szCs w:val="26"/>
        </w:rPr>
        <w:t xml:space="preserve">Перечень основных целевых показателей (индикаторов) муниципальной программы изложены в Приложении № 1 к настоящей Программе.  </w:t>
      </w:r>
    </w:p>
    <w:p w14:paraId="55E5A7D0" w14:textId="77777777" w:rsidR="00120026" w:rsidRPr="002B2DD6" w:rsidRDefault="00120026" w:rsidP="005773CD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sz w:val="26"/>
          <w:szCs w:val="26"/>
          <w:highlight w:val="yellow"/>
        </w:rPr>
      </w:pPr>
    </w:p>
    <w:p w14:paraId="6663C5C1" w14:textId="77777777" w:rsidR="00120026" w:rsidRPr="002B2DD6" w:rsidRDefault="00BF06D2" w:rsidP="005773CD">
      <w:pPr>
        <w:pStyle w:val="af3"/>
        <w:widowControl w:val="0"/>
        <w:numPr>
          <w:ilvl w:val="0"/>
          <w:numId w:val="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Этапы и сроки реализации Программы.</w:t>
      </w:r>
    </w:p>
    <w:p w14:paraId="1CA66C3C" w14:textId="77777777" w:rsidR="00120026" w:rsidRPr="002B2DD6" w:rsidRDefault="00120026" w:rsidP="005773CD">
      <w:pPr>
        <w:pStyle w:val="ConsNormal"/>
        <w:tabs>
          <w:tab w:val="left" w:pos="0"/>
        </w:tabs>
        <w:ind w:right="0"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92FB96" w14:textId="77777777" w:rsidR="00120026" w:rsidRDefault="00BF06D2" w:rsidP="005773CD">
      <w:pPr>
        <w:pStyle w:val="ConsNormal"/>
        <w:tabs>
          <w:tab w:val="left" w:pos="0"/>
        </w:tabs>
        <w:ind w:righ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 xml:space="preserve">Мероприятия Программы реализуются в 1 этап </w:t>
      </w:r>
      <w:r w:rsidRPr="002B2DD6">
        <w:rPr>
          <w:rFonts w:ascii="Times New Roman" w:hAnsi="Times New Roman" w:cs="Times New Roman"/>
          <w:sz w:val="26"/>
          <w:szCs w:val="26"/>
        </w:rPr>
        <w:t xml:space="preserve">с 2026 по 2030 годы, с ежегодной корректировкой мероприятий. </w:t>
      </w:r>
    </w:p>
    <w:p w14:paraId="1CCA6F67" w14:textId="77777777" w:rsidR="00120026" w:rsidRPr="002B2DD6" w:rsidRDefault="00120026" w:rsidP="00233426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b/>
          <w:sz w:val="26"/>
          <w:szCs w:val="26"/>
        </w:rPr>
      </w:pPr>
    </w:p>
    <w:p w14:paraId="1D2087F4" w14:textId="77777777" w:rsidR="00120026" w:rsidRPr="002B2DD6" w:rsidRDefault="00BF06D2" w:rsidP="00233426">
      <w:pPr>
        <w:widowControl w:val="0"/>
        <w:tabs>
          <w:tab w:val="left" w:pos="-142"/>
          <w:tab w:val="left" w:pos="0"/>
        </w:tabs>
        <w:ind w:firstLine="709"/>
        <w:contextualSpacing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5.  Перечень реализуемых мероприятий Программы и отдельных мероприятий.</w:t>
      </w:r>
    </w:p>
    <w:p w14:paraId="565360B2" w14:textId="77777777" w:rsidR="00233426" w:rsidRDefault="00233426" w:rsidP="00233426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</w:p>
    <w:p w14:paraId="6A7FDE52" w14:textId="1218BC67" w:rsidR="00120026" w:rsidRPr="002B2DD6" w:rsidRDefault="00BF06D2" w:rsidP="00233426">
      <w:pPr>
        <w:widowControl w:val="0"/>
        <w:tabs>
          <w:tab w:val="left" w:pos="0"/>
        </w:tabs>
        <w:ind w:firstLine="709"/>
        <w:contextualSpacing/>
        <w:jc w:val="both"/>
        <w:rPr>
          <w:bCs/>
          <w:color w:val="000000"/>
          <w:spacing w:val="3"/>
          <w:sz w:val="26"/>
          <w:szCs w:val="26"/>
        </w:rPr>
      </w:pPr>
      <w:r w:rsidRPr="002B2DD6">
        <w:rPr>
          <w:sz w:val="26"/>
          <w:szCs w:val="26"/>
        </w:rPr>
        <w:t>Перечень отдельных мероприятий по Программе, наименование ответственного исполнителя Программы, сроки их реализации пред</w:t>
      </w:r>
      <w:r w:rsidRPr="002B2DD6">
        <w:rPr>
          <w:sz w:val="26"/>
          <w:szCs w:val="26"/>
        </w:rPr>
        <w:t>ставлены в Приложени</w:t>
      </w:r>
      <w:r w:rsidR="0033442A">
        <w:rPr>
          <w:sz w:val="26"/>
          <w:szCs w:val="26"/>
        </w:rPr>
        <w:t>и</w:t>
      </w:r>
      <w:r w:rsidRPr="002B2DD6">
        <w:rPr>
          <w:sz w:val="26"/>
          <w:szCs w:val="26"/>
        </w:rPr>
        <w:t xml:space="preserve"> № 2 </w:t>
      </w:r>
      <w:r w:rsidR="0033442A" w:rsidRPr="002B2DD6">
        <w:rPr>
          <w:sz w:val="26"/>
          <w:szCs w:val="26"/>
        </w:rPr>
        <w:t xml:space="preserve">и </w:t>
      </w:r>
      <w:r w:rsidR="0033442A">
        <w:rPr>
          <w:sz w:val="26"/>
          <w:szCs w:val="26"/>
        </w:rPr>
        <w:lastRenderedPageBreak/>
        <w:t xml:space="preserve">Приложении </w:t>
      </w:r>
      <w:r w:rsidRPr="002B2DD6">
        <w:rPr>
          <w:sz w:val="26"/>
          <w:szCs w:val="26"/>
        </w:rPr>
        <w:t xml:space="preserve">№ 3 к настоящей Программе. </w:t>
      </w:r>
    </w:p>
    <w:p w14:paraId="105533DA" w14:textId="77777777" w:rsidR="00FE1E3D" w:rsidRPr="002B2DD6" w:rsidRDefault="00FE1E3D" w:rsidP="00FE1E3D">
      <w:pPr>
        <w:widowControl w:val="0"/>
        <w:tabs>
          <w:tab w:val="left" w:pos="-142"/>
          <w:tab w:val="left" w:pos="0"/>
          <w:tab w:val="left" w:pos="993"/>
        </w:tabs>
        <w:ind w:firstLine="709"/>
        <w:contextualSpacing/>
        <w:jc w:val="both"/>
        <w:rPr>
          <w:b/>
          <w:sz w:val="26"/>
          <w:szCs w:val="26"/>
        </w:rPr>
      </w:pPr>
    </w:p>
    <w:p w14:paraId="5BCE7195" w14:textId="77777777" w:rsidR="00120026" w:rsidRPr="002B2DD6" w:rsidRDefault="00BF06D2" w:rsidP="00FE1E3D">
      <w:pPr>
        <w:widowControl w:val="0"/>
        <w:tabs>
          <w:tab w:val="left" w:pos="-142"/>
          <w:tab w:val="left" w:pos="0"/>
          <w:tab w:val="left" w:pos="993"/>
        </w:tabs>
        <w:ind w:firstLine="709"/>
        <w:contextualSpacing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6. Механизм реализации Программой.</w:t>
      </w:r>
    </w:p>
    <w:p w14:paraId="19E84277" w14:textId="77777777" w:rsidR="00120026" w:rsidRPr="002B2DD6" w:rsidRDefault="00120026" w:rsidP="00FE1E3D">
      <w:pPr>
        <w:pStyle w:val="normal1"/>
        <w:widowControl w:val="0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E4A80D4" w14:textId="77777777" w:rsidR="00120026" w:rsidRPr="002B2DD6" w:rsidRDefault="00BF06D2" w:rsidP="00FE1E3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14:paraId="0B3D4EAA" w14:textId="77777777" w:rsidR="00120026" w:rsidRPr="002B2DD6" w:rsidRDefault="00BF06D2" w:rsidP="00FE1E3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- разработку проектов нормативных </w:t>
      </w:r>
      <w:r w:rsidRPr="002B2DD6">
        <w:rPr>
          <w:sz w:val="26"/>
          <w:szCs w:val="26"/>
        </w:rPr>
        <w:t>правовых актов, необходимых для выполнения программы;</w:t>
      </w:r>
    </w:p>
    <w:p w14:paraId="49FF76CC" w14:textId="77777777" w:rsidR="00120026" w:rsidRPr="002B2DD6" w:rsidRDefault="00BF06D2" w:rsidP="00FE1E3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взаимодействие со структурными подразделениями администрации Дальнереченского муниципального округа;</w:t>
      </w:r>
    </w:p>
    <w:p w14:paraId="687D3BEF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уточнение объемов финансирования по основным мероприятиям программы на очередной финансовый год и</w:t>
      </w:r>
      <w:r w:rsidRPr="002B2DD6">
        <w:rPr>
          <w:sz w:val="26"/>
          <w:szCs w:val="26"/>
        </w:rPr>
        <w:t xml:space="preserve"> плановый период в соответствии с мониторингом фактически достигнутых результатов путем сопоставления их с установленной системой показателей, характеризующих результаты реализации программы;</w:t>
      </w:r>
    </w:p>
    <w:p w14:paraId="27713923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управление программой, эффективное использование средств, выде</w:t>
      </w:r>
      <w:r w:rsidRPr="002B2DD6">
        <w:rPr>
          <w:sz w:val="26"/>
          <w:szCs w:val="26"/>
        </w:rPr>
        <w:t>ленных на реализацию программы;</w:t>
      </w:r>
    </w:p>
    <w:p w14:paraId="3DA9AA1D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- представление в установленном порядке отчета о ходе исполнения плана по реализации программы;</w:t>
      </w:r>
    </w:p>
    <w:p w14:paraId="30EFEF6E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- информирование общественности о ходе и результатах реализации программы, финансировании основных мероприятий программы, в том </w:t>
      </w:r>
      <w:r w:rsidRPr="002B2DD6">
        <w:rPr>
          <w:sz w:val="26"/>
          <w:szCs w:val="26"/>
        </w:rPr>
        <w:t>числе о механизмах их реализации.</w:t>
      </w:r>
    </w:p>
    <w:p w14:paraId="7FC12114" w14:textId="77777777" w:rsidR="00120026" w:rsidRPr="002B2DD6" w:rsidRDefault="00120026" w:rsidP="005773CD">
      <w:pPr>
        <w:pStyle w:val="normal1"/>
        <w:widowControl w:val="0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F1EFF77" w14:textId="77777777" w:rsidR="00120026" w:rsidRPr="002B2DD6" w:rsidRDefault="00BF06D2" w:rsidP="005773CD">
      <w:pPr>
        <w:pStyle w:val="normal1"/>
        <w:widowControl w:val="0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2DD6">
        <w:rPr>
          <w:rFonts w:ascii="Times New Roman" w:hAnsi="Times New Roman" w:cs="Times New Roman"/>
          <w:b/>
          <w:bCs/>
          <w:sz w:val="26"/>
          <w:szCs w:val="26"/>
        </w:rPr>
        <w:t xml:space="preserve">7. Ресурсное обеспечение Программы. </w:t>
      </w:r>
    </w:p>
    <w:p w14:paraId="533B542B" w14:textId="77777777" w:rsidR="00120026" w:rsidRPr="002B2DD6" w:rsidRDefault="00120026" w:rsidP="005773CD">
      <w:pPr>
        <w:pStyle w:val="normal1"/>
        <w:widowControl w:val="0"/>
        <w:tabs>
          <w:tab w:val="left" w:pos="0"/>
        </w:tabs>
        <w:spacing w:before="0" w:after="0"/>
        <w:ind w:left="720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18CA97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b/>
          <w:bCs/>
          <w:sz w:val="26"/>
          <w:szCs w:val="26"/>
        </w:rPr>
      </w:pPr>
      <w:r w:rsidRPr="002B2DD6">
        <w:rPr>
          <w:sz w:val="26"/>
          <w:szCs w:val="26"/>
        </w:rPr>
        <w:t>Объем финансовых средств, предусмотренных на реализацию основных мероприятий муниципальной программы, подлежит корректировке в соответствии с решением о бюджете Дальнереченского муниц</w:t>
      </w:r>
      <w:r w:rsidRPr="002B2DD6">
        <w:rPr>
          <w:sz w:val="26"/>
          <w:szCs w:val="26"/>
        </w:rPr>
        <w:t>ипального округа на очередной финансовый год и плановый период. Ресурсное обеспечение реализации муниципальной программы за счет средств бюджета Дальнереченского муниципального округа представлено в Приложении № 4 к настоящей программе.</w:t>
      </w:r>
    </w:p>
    <w:p w14:paraId="2020DBF3" w14:textId="77777777" w:rsidR="00120026" w:rsidRPr="002B2DD6" w:rsidRDefault="00120026" w:rsidP="005773CD">
      <w:pPr>
        <w:pStyle w:val="normal1"/>
        <w:widowControl w:val="0"/>
        <w:tabs>
          <w:tab w:val="left" w:pos="0"/>
        </w:tabs>
        <w:spacing w:before="0" w:after="0"/>
        <w:ind w:left="720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7A2ABA2" w14:textId="77777777" w:rsidR="00120026" w:rsidRPr="002B2DD6" w:rsidRDefault="00BF06D2" w:rsidP="005773CD">
      <w:pPr>
        <w:pStyle w:val="normal1"/>
        <w:widowControl w:val="0"/>
        <w:numPr>
          <w:ilvl w:val="0"/>
          <w:numId w:val="5"/>
        </w:numPr>
        <w:tabs>
          <w:tab w:val="left" w:pos="0"/>
        </w:tabs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B2DD6"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Управление и </w:t>
      </w:r>
      <w:r w:rsidRPr="002B2DD6">
        <w:rPr>
          <w:rFonts w:ascii="Times New Roman" w:hAnsi="Times New Roman" w:cs="Times New Roman"/>
          <w:b/>
          <w:bCs/>
          <w:sz w:val="26"/>
          <w:szCs w:val="26"/>
        </w:rPr>
        <w:t>система контроля за реализацией Программы.</w:t>
      </w:r>
    </w:p>
    <w:p w14:paraId="269F1BBA" w14:textId="77777777" w:rsidR="00120026" w:rsidRPr="002B2DD6" w:rsidRDefault="00120026" w:rsidP="005773CD">
      <w:pPr>
        <w:pStyle w:val="normal1"/>
        <w:widowControl w:val="0"/>
        <w:tabs>
          <w:tab w:val="left" w:pos="0"/>
        </w:tabs>
        <w:spacing w:before="0" w:after="0"/>
        <w:ind w:left="720"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0F7790D" w14:textId="77777777" w:rsidR="00120026" w:rsidRPr="002B2DD6" w:rsidRDefault="00BF06D2" w:rsidP="005773CD">
      <w:pPr>
        <w:pStyle w:val="normal1"/>
        <w:widowControl w:val="0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>Общее руководство за ходом реализации Программы, а также исполнение ряда программных мероприятий осуществляют первый заместитель главы администрации Дальнереченского муниципального округа и заместитель главы адми</w:t>
      </w:r>
      <w:r w:rsidRPr="002B2DD6">
        <w:rPr>
          <w:rFonts w:ascii="Times New Roman" w:hAnsi="Times New Roman" w:cs="Times New Roman"/>
          <w:sz w:val="26"/>
          <w:szCs w:val="26"/>
        </w:rPr>
        <w:t>нистрации Дальнереченского муниципального округа.</w:t>
      </w:r>
    </w:p>
    <w:p w14:paraId="70EBB053" w14:textId="77777777" w:rsidR="00120026" w:rsidRPr="002B2DD6" w:rsidRDefault="00BF06D2" w:rsidP="005773CD">
      <w:pPr>
        <w:pStyle w:val="normal1"/>
        <w:widowControl w:val="0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>Инструментом координации деятельности в борьбе с терроризмом и экстремизмом на территории Дальнереченского муниципального округа является антитеррористическая комиссия Дальнереченского муниципального округа</w:t>
      </w:r>
      <w:r w:rsidRPr="002B2DD6">
        <w:rPr>
          <w:rFonts w:ascii="Times New Roman" w:hAnsi="Times New Roman" w:cs="Times New Roman"/>
          <w:sz w:val="26"/>
          <w:szCs w:val="26"/>
        </w:rPr>
        <w:t>.</w:t>
      </w:r>
    </w:p>
    <w:p w14:paraId="1CD860BB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Координацию деятельности исполнителей, соисполнителей и участников Программы    по    реализации    мероприятий        Программы      осуществляет заместитель главы администрации Дальнереченского муниципального округа.</w:t>
      </w:r>
    </w:p>
    <w:p w14:paraId="3403B416" w14:textId="77777777" w:rsidR="00120026" w:rsidRPr="002B2DD6" w:rsidRDefault="00BF06D2" w:rsidP="005773CD">
      <w:pPr>
        <w:pStyle w:val="normal1"/>
        <w:widowControl w:val="0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B2DD6">
        <w:rPr>
          <w:rFonts w:ascii="Times New Roman" w:hAnsi="Times New Roman" w:cs="Times New Roman"/>
          <w:sz w:val="26"/>
          <w:szCs w:val="26"/>
        </w:rPr>
        <w:t>Исполнители мероприятий программы:</w:t>
      </w:r>
    </w:p>
    <w:p w14:paraId="0D2074C8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ежегодно в установленном порядке уточняют перечень финансируемых мероприятий Программы на очередной финансовый год, определяют сроки их реализации и объемы финансирования, оценивают возможность достижения показателей целевых индикаторов;</w:t>
      </w:r>
    </w:p>
    <w:p w14:paraId="312CC664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lastRenderedPageBreak/>
        <w:t>– ежегодно подго</w:t>
      </w:r>
      <w:r w:rsidRPr="002B2DD6">
        <w:rPr>
          <w:sz w:val="26"/>
          <w:szCs w:val="26"/>
        </w:rPr>
        <w:t>тавливают и представляют в управление финансов администрации Дальнереченского муниципального округа заявку на финансирование мероприятий программы на очередной финансовый год и плановый период;</w:t>
      </w:r>
    </w:p>
    <w:p w14:paraId="1DC3CAD7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 осуществляют    отбор   в   установленном   законодательств</w:t>
      </w:r>
      <w:r w:rsidRPr="002B2DD6">
        <w:rPr>
          <w:sz w:val="26"/>
          <w:szCs w:val="26"/>
        </w:rPr>
        <w:t>ом   порядке исполнителей для выполнения мероприятий программы;</w:t>
      </w:r>
    </w:p>
    <w:p w14:paraId="7B494BC8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– осуществляют ведение отчетности о реализации программы;</w:t>
      </w:r>
    </w:p>
    <w:p w14:paraId="45ED21E8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 – несут ответственность за качественную и своевременную реализацию мероприятий программы, обеспечивают эффективное использование сред</w:t>
      </w:r>
      <w:r w:rsidRPr="002B2DD6">
        <w:rPr>
          <w:sz w:val="26"/>
          <w:szCs w:val="26"/>
        </w:rPr>
        <w:t>ств местного бюджета, выделяемых на их реализацию.</w:t>
      </w:r>
    </w:p>
    <w:p w14:paraId="353A8AA3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Мероприятия программы реализуются в том числе посредством заключения муниципальных контрактов между заказчиком программы и исполнителями мероприятий программы в случаях, предусмотренных законодательством Р</w:t>
      </w:r>
      <w:r w:rsidRPr="002B2DD6">
        <w:rPr>
          <w:sz w:val="26"/>
          <w:szCs w:val="26"/>
        </w:rPr>
        <w:t>оссийской Федерации.</w:t>
      </w:r>
    </w:p>
    <w:p w14:paraId="21E56263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  <w:highlight w:val="yellow"/>
        </w:rPr>
      </w:pPr>
      <w:r w:rsidRPr="002B2DD6">
        <w:rPr>
          <w:sz w:val="26"/>
          <w:szCs w:val="26"/>
        </w:rPr>
        <w:t>Формой контроля за реализацией Программы является проверка исполнения программных мероприятий, отчеты исполнителей и соисполнителей Программы.</w:t>
      </w:r>
    </w:p>
    <w:p w14:paraId="77FC3B44" w14:textId="77777777" w:rsidR="00120026" w:rsidRPr="002B2DD6" w:rsidRDefault="00120026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  <w:highlight w:val="yellow"/>
        </w:rPr>
      </w:pPr>
    </w:p>
    <w:p w14:paraId="227A8E99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b/>
          <w:sz w:val="26"/>
          <w:szCs w:val="26"/>
        </w:rPr>
      </w:pPr>
      <w:r w:rsidRPr="002B2DD6">
        <w:rPr>
          <w:b/>
          <w:sz w:val="26"/>
          <w:szCs w:val="26"/>
        </w:rPr>
        <w:t>9. Оценка эффективности реализации Программы.</w:t>
      </w:r>
    </w:p>
    <w:p w14:paraId="52BD56D4" w14:textId="77777777" w:rsidR="00120026" w:rsidRPr="002B2DD6" w:rsidRDefault="00120026" w:rsidP="005773CD">
      <w:pPr>
        <w:widowControl w:val="0"/>
        <w:tabs>
          <w:tab w:val="left" w:pos="0"/>
        </w:tabs>
        <w:ind w:firstLine="709"/>
        <w:contextualSpacing/>
        <w:jc w:val="both"/>
        <w:rPr>
          <w:b/>
          <w:sz w:val="26"/>
          <w:szCs w:val="26"/>
        </w:rPr>
      </w:pPr>
    </w:p>
    <w:p w14:paraId="44B8D549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Выводы об эффективности реализации муниципал</w:t>
      </w:r>
      <w:r w:rsidRPr="002B2DD6">
        <w:rPr>
          <w:sz w:val="26"/>
          <w:szCs w:val="26"/>
        </w:rPr>
        <w:t>ьной программы делаются по результатам оценки достижения ожидаемых результатов за отчетный год (весь период реализации):</w:t>
      </w:r>
    </w:p>
    <w:p w14:paraId="01DB3C4C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а) при достижении от 85 до 100 процентов запланированных показателей и 100 процентом освоении денежных средств – эффективно;</w:t>
      </w:r>
    </w:p>
    <w:p w14:paraId="52A4DCDE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 xml:space="preserve">б) при </w:t>
      </w:r>
      <w:r w:rsidRPr="002B2DD6">
        <w:rPr>
          <w:sz w:val="26"/>
          <w:szCs w:val="26"/>
        </w:rPr>
        <w:t>достижении от 70 до 85 процентов запланированных показателей и освоении более 90 процентов финансовых средств – эффективность на уровне;</w:t>
      </w:r>
    </w:p>
    <w:p w14:paraId="19B9FF67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в) при достижении запланированных показателей менее чем 70 процентов и менее 90 процентом освоении денежных средств – н</w:t>
      </w:r>
      <w:r w:rsidRPr="002B2DD6">
        <w:rPr>
          <w:sz w:val="26"/>
          <w:szCs w:val="26"/>
        </w:rPr>
        <w:t>еэффективно.</w:t>
      </w:r>
    </w:p>
    <w:p w14:paraId="0F87D93A" w14:textId="77777777" w:rsidR="00120026" w:rsidRPr="002B2DD6" w:rsidRDefault="00BF06D2" w:rsidP="005773CD">
      <w:pPr>
        <w:widowControl w:val="0"/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2B2DD6">
        <w:rPr>
          <w:sz w:val="26"/>
          <w:szCs w:val="26"/>
        </w:rPr>
        <w:t>При оценке освоения финансовых средств, на реализацию мероприятий муниципальной программы, в случае если освоено менее 100 процентов и это связано с экономией бюджетных средств при конкретном способе закупок для муниципальных нужд, оценка осво</w:t>
      </w:r>
      <w:r w:rsidRPr="002B2DD6">
        <w:rPr>
          <w:sz w:val="26"/>
          <w:szCs w:val="26"/>
        </w:rPr>
        <w:t>ения приравнивается к эффективной.</w:t>
      </w:r>
    </w:p>
    <w:p w14:paraId="2BD5AE77" w14:textId="77777777" w:rsidR="00120026" w:rsidRDefault="00120026" w:rsidP="005773CD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69A5527F" w14:textId="1EE9530F" w:rsidR="00233426" w:rsidRDefault="00233426" w:rsidP="005773CD">
      <w:pPr>
        <w:widowControl w:val="0"/>
        <w:ind w:firstLine="709"/>
        <w:contextualSpacing/>
        <w:jc w:val="both"/>
        <w:rPr>
          <w:sz w:val="26"/>
          <w:szCs w:val="26"/>
        </w:rPr>
        <w:sectPr w:rsidR="00233426" w:rsidSect="005A1560">
          <w:headerReference w:type="default" r:id="rId8"/>
          <w:headerReference w:type="first" r:id="rId9"/>
          <w:pgSz w:w="11906" w:h="16838"/>
          <w:pgMar w:top="1134" w:right="851" w:bottom="1134" w:left="1418" w:header="510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996"/>
        <w:gridCol w:w="5574"/>
      </w:tblGrid>
      <w:tr w:rsidR="00120026" w14:paraId="56A40948" w14:textId="77777777" w:rsidTr="00476EC5">
        <w:tc>
          <w:tcPr>
            <w:tcW w:w="3087" w:type="pct"/>
          </w:tcPr>
          <w:p w14:paraId="065AB678" w14:textId="77777777" w:rsidR="00120026" w:rsidRDefault="00120026" w:rsidP="005773CD">
            <w:pPr>
              <w:widowControl w:val="0"/>
              <w:snapToGrid w:val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3" w:type="pct"/>
          </w:tcPr>
          <w:p w14:paraId="6116D563" w14:textId="77777777" w:rsidR="00120026" w:rsidRPr="007B0451" w:rsidRDefault="00BF06D2" w:rsidP="005773CD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>Приложение № 1</w:t>
            </w:r>
          </w:p>
          <w:p w14:paraId="65453993" w14:textId="77777777" w:rsidR="007B0451" w:rsidRDefault="00BF06D2" w:rsidP="005773CD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 xml:space="preserve">к муниципальной программе </w:t>
            </w:r>
          </w:p>
          <w:p w14:paraId="3A51429C" w14:textId="77777777" w:rsidR="00233426" w:rsidRDefault="00BF06D2" w:rsidP="005773CD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 xml:space="preserve">«Профилактика правонарушений в Дальнереченском муниципальном округе на 2026-2030 годы», утвержденной </w:t>
            </w:r>
          </w:p>
          <w:p w14:paraId="44050EDB" w14:textId="5B71DDA7" w:rsidR="00120026" w:rsidRPr="007B0451" w:rsidRDefault="00BF06D2" w:rsidP="005773CD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>постановлением администрации</w:t>
            </w:r>
          </w:p>
          <w:p w14:paraId="1117C3E0" w14:textId="77777777" w:rsidR="00120026" w:rsidRPr="00C45F93" w:rsidRDefault="00BF06D2" w:rsidP="005773CD">
            <w:pPr>
              <w:widowControl w:val="0"/>
              <w:contextualSpacing/>
              <w:jc w:val="center"/>
              <w:rPr>
                <w:sz w:val="26"/>
                <w:szCs w:val="26"/>
                <w:u w:val="single"/>
              </w:rPr>
            </w:pPr>
            <w:r w:rsidRPr="007B0451">
              <w:rPr>
                <w:sz w:val="26"/>
                <w:szCs w:val="26"/>
              </w:rPr>
              <w:t xml:space="preserve">Дальнереченского </w:t>
            </w:r>
            <w:r w:rsidRPr="00C45F93">
              <w:rPr>
                <w:sz w:val="26"/>
                <w:szCs w:val="26"/>
              </w:rPr>
              <w:t>муниципального округа</w:t>
            </w:r>
          </w:p>
          <w:p w14:paraId="57C21375" w14:textId="38DFA439" w:rsidR="00120026" w:rsidRPr="002334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233426">
              <w:rPr>
                <w:sz w:val="26"/>
                <w:szCs w:val="26"/>
              </w:rPr>
              <w:t xml:space="preserve">от </w:t>
            </w:r>
            <w:r w:rsidRPr="00233426">
              <w:rPr>
                <w:sz w:val="26"/>
                <w:szCs w:val="26"/>
              </w:rPr>
              <w:t xml:space="preserve"> </w:t>
            </w:r>
            <w:r w:rsidR="00C45F93" w:rsidRPr="00233426">
              <w:rPr>
                <w:sz w:val="26"/>
                <w:szCs w:val="26"/>
              </w:rPr>
              <w:t>года</w:t>
            </w:r>
            <w:proofErr w:type="gramEnd"/>
            <w:r w:rsidR="00C45F93" w:rsidRPr="00233426">
              <w:rPr>
                <w:sz w:val="26"/>
                <w:szCs w:val="26"/>
              </w:rPr>
              <w:t xml:space="preserve"> №</w:t>
            </w:r>
            <w:r w:rsidRPr="00233426">
              <w:rPr>
                <w:sz w:val="26"/>
                <w:szCs w:val="26"/>
              </w:rPr>
              <w:t xml:space="preserve"> </w:t>
            </w:r>
            <w:r w:rsidRPr="00233426">
              <w:rPr>
                <w:sz w:val="26"/>
                <w:szCs w:val="26"/>
              </w:rPr>
              <w:t>-па</w:t>
            </w:r>
            <w:bookmarkStart w:id="1" w:name="_Hlk181864971"/>
            <w:bookmarkEnd w:id="1"/>
          </w:p>
          <w:p w14:paraId="4B715A5A" w14:textId="77777777" w:rsidR="00120026" w:rsidRDefault="00120026" w:rsidP="005773CD">
            <w:pPr>
              <w:widowControl w:val="0"/>
              <w:contextualSpacing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0E38859" w14:textId="77777777" w:rsidR="00120026" w:rsidRPr="00476EC5" w:rsidRDefault="00BF06D2" w:rsidP="005773CD">
      <w:pPr>
        <w:widowControl w:val="0"/>
        <w:contextualSpacing/>
        <w:jc w:val="center"/>
        <w:rPr>
          <w:b/>
          <w:bCs/>
          <w:sz w:val="26"/>
          <w:szCs w:val="26"/>
        </w:rPr>
      </w:pPr>
      <w:r w:rsidRPr="00476EC5">
        <w:rPr>
          <w:b/>
          <w:bCs/>
          <w:sz w:val="26"/>
          <w:szCs w:val="26"/>
        </w:rPr>
        <w:t xml:space="preserve">Перечень основных целевых показателей (индикаторов) и показателей муниципальной Программы </w:t>
      </w:r>
    </w:p>
    <w:p w14:paraId="43F29061" w14:textId="77777777" w:rsidR="00120026" w:rsidRPr="00476EC5" w:rsidRDefault="00BF06D2" w:rsidP="005773CD">
      <w:pPr>
        <w:widowControl w:val="0"/>
        <w:contextualSpacing/>
        <w:jc w:val="center"/>
        <w:rPr>
          <w:rFonts w:cs="Cambria"/>
          <w:b/>
          <w:bCs/>
          <w:sz w:val="26"/>
          <w:szCs w:val="26"/>
        </w:rPr>
      </w:pPr>
      <w:r w:rsidRPr="00476EC5">
        <w:rPr>
          <w:rFonts w:cs="Cambria"/>
          <w:b/>
          <w:bCs/>
          <w:sz w:val="26"/>
          <w:szCs w:val="26"/>
        </w:rPr>
        <w:t>«Профилактика правонарушений в Дальнереченском муниципальном округе на 2026-2030 годы»</w:t>
      </w:r>
    </w:p>
    <w:p w14:paraId="21B96C28" w14:textId="77777777" w:rsidR="00476EC5" w:rsidRDefault="00476EC5" w:rsidP="005773CD">
      <w:pPr>
        <w:widowControl w:val="0"/>
        <w:contextualSpacing/>
        <w:jc w:val="center"/>
        <w:rPr>
          <w:rFonts w:cs="Cambria"/>
          <w:b/>
          <w:bCs/>
          <w:sz w:val="28"/>
          <w:szCs w:val="28"/>
        </w:rPr>
      </w:pPr>
    </w:p>
    <w:tbl>
      <w:tblPr>
        <w:tblW w:w="5012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7"/>
        <w:gridCol w:w="13"/>
        <w:gridCol w:w="5920"/>
        <w:gridCol w:w="1206"/>
        <w:gridCol w:w="1404"/>
        <w:gridCol w:w="1156"/>
        <w:gridCol w:w="811"/>
        <w:gridCol w:w="978"/>
        <w:gridCol w:w="861"/>
        <w:gridCol w:w="747"/>
        <w:gridCol w:w="917"/>
        <w:gridCol w:w="35"/>
      </w:tblGrid>
      <w:tr w:rsidR="00C45F93" w:rsidRPr="00FE1E3D" w14:paraId="342EB69B" w14:textId="77777777" w:rsidTr="00476EC5">
        <w:trPr>
          <w:gridAfter w:val="1"/>
          <w:wAfter w:w="12" w:type="pct"/>
          <w:trHeight w:val="52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FF5F" w14:textId="77777777" w:rsidR="00FE1E3D" w:rsidRPr="00FE1E3D" w:rsidRDefault="00FE1E3D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№</w:t>
            </w:r>
          </w:p>
          <w:p w14:paraId="3EC4C03F" w14:textId="77777777" w:rsidR="00FE1E3D" w:rsidRPr="00FE1E3D" w:rsidRDefault="00FE1E3D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779" w14:textId="77777777" w:rsidR="00FE1E3D" w:rsidRPr="00FE1E3D" w:rsidRDefault="00FE1E3D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Наименование целевого показателя (индикатора) реализации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47C" w14:textId="77777777" w:rsidR="00FE1E3D" w:rsidRPr="00FE1E3D" w:rsidRDefault="00FE1E3D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Ед.</w:t>
            </w:r>
          </w:p>
          <w:p w14:paraId="6D6DFD03" w14:textId="77777777" w:rsidR="00FE1E3D" w:rsidRPr="00FE1E3D" w:rsidRDefault="00FE1E3D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8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3D20" w14:textId="77777777" w:rsidR="00FE1E3D" w:rsidRPr="00FE1E3D" w:rsidRDefault="00FE1E3D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Отчетные цифры</w:t>
            </w:r>
          </w:p>
          <w:p w14:paraId="4B85B0CB" w14:textId="77777777" w:rsidR="00FE1E3D" w:rsidRPr="00FE1E3D" w:rsidRDefault="00FE1E3D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в 2025году</w:t>
            </w:r>
          </w:p>
        </w:tc>
        <w:tc>
          <w:tcPr>
            <w:tcW w:w="1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301D" w14:textId="77777777" w:rsidR="00FE1E3D" w:rsidRPr="00FE1E3D" w:rsidRDefault="00FE1E3D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Значение целевого показателя (индикатора) при расчете, %</w:t>
            </w:r>
          </w:p>
        </w:tc>
      </w:tr>
      <w:tr w:rsidR="00F56650" w:rsidRPr="00FE1E3D" w14:paraId="15FE340A" w14:textId="77777777" w:rsidTr="00476EC5">
        <w:trPr>
          <w:gridAfter w:val="1"/>
          <w:wAfter w:w="12" w:type="pct"/>
          <w:trHeight w:val="327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2BA0" w14:textId="77777777" w:rsidR="00FE1E3D" w:rsidRPr="00FE1E3D" w:rsidRDefault="00FE1E3D" w:rsidP="005773CD">
            <w:pPr>
              <w:widowControl w:val="0"/>
              <w:snapToGri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98BB" w14:textId="77777777" w:rsidR="00FE1E3D" w:rsidRPr="00FE1E3D" w:rsidRDefault="00FE1E3D" w:rsidP="005773CD">
            <w:pPr>
              <w:widowControl w:val="0"/>
              <w:snapToGri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E4D" w14:textId="77777777" w:rsidR="00FE1E3D" w:rsidRPr="00FE1E3D" w:rsidRDefault="00FE1E3D" w:rsidP="005773CD">
            <w:pPr>
              <w:widowControl w:val="0"/>
              <w:snapToGri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492" w14:textId="77777777" w:rsidR="00FE1E3D" w:rsidRPr="00FE1E3D" w:rsidRDefault="00FE1E3D" w:rsidP="005773CD">
            <w:pPr>
              <w:widowControl w:val="0"/>
              <w:snapToGri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D9A" w14:textId="234F1617" w:rsidR="00FE1E3D" w:rsidRPr="00FE1E3D" w:rsidRDefault="00FE1E3D" w:rsidP="00476EC5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7D5" w14:textId="649CB0A3" w:rsidR="00FE1E3D" w:rsidRPr="00FE1E3D" w:rsidRDefault="00FE1E3D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029" w14:textId="663F5DC0" w:rsidR="00FE1E3D" w:rsidRPr="00FE1E3D" w:rsidRDefault="00FE1E3D" w:rsidP="00FE1E3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2028 г.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EF7" w14:textId="27582716" w:rsidR="00FE1E3D" w:rsidRPr="00FE1E3D" w:rsidRDefault="00FE1E3D" w:rsidP="00FE1E3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1C8" w14:textId="64CF4C7A" w:rsidR="00FE1E3D" w:rsidRPr="00FE1E3D" w:rsidRDefault="00FE1E3D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FE1E3D">
              <w:rPr>
                <w:b/>
                <w:bCs/>
                <w:sz w:val="22"/>
                <w:szCs w:val="22"/>
              </w:rPr>
              <w:t>2030 г.</w:t>
            </w:r>
          </w:p>
        </w:tc>
      </w:tr>
      <w:tr w:rsidR="00F56650" w:rsidRPr="00FE1E3D" w14:paraId="0265AF80" w14:textId="77777777" w:rsidTr="00476EC5">
        <w:trPr>
          <w:gridAfter w:val="1"/>
          <w:wAfter w:w="12" w:type="pct"/>
        </w:trPr>
        <w:tc>
          <w:tcPr>
            <w:tcW w:w="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689D" w14:textId="77777777" w:rsidR="00120026" w:rsidRPr="00FE1E3D" w:rsidRDefault="00BF06D2" w:rsidP="005773C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1.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2221" w14:textId="77777777" w:rsidR="00120026" w:rsidRPr="00FE1E3D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 xml:space="preserve">Количество мероприятий по социальной адаптации лиц, понесших уголовное наказание, по оказанию помощи лицам, </w:t>
            </w:r>
            <w:r w:rsidRPr="00FE1E3D">
              <w:rPr>
                <w:sz w:val="22"/>
                <w:szCs w:val="22"/>
              </w:rPr>
              <w:t>пострадавшим от правонарушений или подверженным риску стать таковыми (заявительный характер)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36B0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ед.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CA97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D5BA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165E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C6CD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7838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DCB4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</w:tr>
      <w:tr w:rsidR="00F56650" w:rsidRPr="00FE1E3D" w14:paraId="6EDF8107" w14:textId="77777777" w:rsidTr="00476EC5">
        <w:trPr>
          <w:gridAfter w:val="1"/>
          <w:wAfter w:w="12" w:type="pct"/>
        </w:trPr>
        <w:tc>
          <w:tcPr>
            <w:tcW w:w="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6744" w14:textId="77777777" w:rsidR="00120026" w:rsidRPr="00FE1E3D" w:rsidRDefault="00BF06D2" w:rsidP="005773C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2.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642A" w14:textId="77777777" w:rsidR="00120026" w:rsidRPr="00FE1E3D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Количество актов террористического и экстремистского характера на территории округа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C2E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ед.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7AD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6CB6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32D1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7EAD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8B57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FF0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0</w:t>
            </w:r>
          </w:p>
        </w:tc>
      </w:tr>
      <w:tr w:rsidR="00F56650" w:rsidRPr="00FE1E3D" w14:paraId="767EFA0E" w14:textId="77777777" w:rsidTr="00476EC5">
        <w:trPr>
          <w:gridAfter w:val="1"/>
          <w:wAfter w:w="12" w:type="pct"/>
        </w:trPr>
        <w:tc>
          <w:tcPr>
            <w:tcW w:w="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D764" w14:textId="77777777" w:rsidR="00120026" w:rsidRPr="00FE1E3D" w:rsidRDefault="00BF06D2" w:rsidP="005773C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3.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D5E4" w14:textId="77777777" w:rsidR="00120026" w:rsidRPr="00FE1E3D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 xml:space="preserve">Уровень межведомственного </w:t>
            </w:r>
            <w:r w:rsidRPr="00FE1E3D">
              <w:rPr>
                <w:sz w:val="22"/>
                <w:szCs w:val="22"/>
              </w:rPr>
              <w:t>взаимодействия в сфере профилактики правонарушений и преступлений на территории Дальнереченского муниципального округа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7F5E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%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670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100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7FA2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100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457E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100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ABDE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4D39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100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AEC" w14:textId="77777777" w:rsidR="00120026" w:rsidRPr="00FE1E3D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100</w:t>
            </w:r>
          </w:p>
        </w:tc>
      </w:tr>
      <w:tr w:rsidR="00F56650" w:rsidRPr="00FE1E3D" w14:paraId="631A07BB" w14:textId="77777777" w:rsidTr="00476EC5">
        <w:trPr>
          <w:gridAfter w:val="1"/>
          <w:wAfter w:w="12" w:type="pct"/>
        </w:trPr>
        <w:tc>
          <w:tcPr>
            <w:tcW w:w="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E1A0" w14:textId="77777777" w:rsidR="00120026" w:rsidRPr="00FE1E3D" w:rsidRDefault="00BF06D2" w:rsidP="005773C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4.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62" w14:textId="3F551712" w:rsidR="00120026" w:rsidRPr="00FE1E3D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FE1E3D">
              <w:rPr>
                <w:bCs/>
                <w:sz w:val="22"/>
                <w:szCs w:val="22"/>
              </w:rPr>
              <w:t xml:space="preserve">Увеличение количества публикаций в сети «Интернет» </w:t>
            </w:r>
            <w:r w:rsidR="005041E5" w:rsidRPr="00FE1E3D">
              <w:rPr>
                <w:bCs/>
                <w:sz w:val="22"/>
                <w:szCs w:val="22"/>
              </w:rPr>
              <w:t xml:space="preserve">пропагандирующих семейные ценности, </w:t>
            </w:r>
            <w:r w:rsidR="000B207B" w:rsidRPr="00FE1E3D">
              <w:rPr>
                <w:bCs/>
                <w:sz w:val="22"/>
                <w:szCs w:val="22"/>
              </w:rPr>
              <w:t xml:space="preserve">а также </w:t>
            </w:r>
            <w:r w:rsidRPr="00FE1E3D">
              <w:rPr>
                <w:bCs/>
                <w:sz w:val="22"/>
                <w:szCs w:val="22"/>
              </w:rPr>
              <w:t>антитеррористической и антиэкстремистской направленности, о мерах социальной поддержки лиц</w:t>
            </w:r>
            <w:r w:rsidRPr="00FE1E3D">
              <w:rPr>
                <w:sz w:val="22"/>
                <w:szCs w:val="22"/>
              </w:rPr>
              <w:t xml:space="preserve"> пострадавшим от правонарушений или подверженным риску стать таковыми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4FD4" w14:textId="71B6E1A2" w:rsidR="00120026" w:rsidRPr="00FE1E3D" w:rsidRDefault="000B207B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ед.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C0E" w14:textId="2D24C4FC" w:rsidR="00120026" w:rsidRPr="00FE1E3D" w:rsidRDefault="000B207B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10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2D17" w14:textId="4EDADD1D" w:rsidR="00120026" w:rsidRPr="00FE1E3D" w:rsidRDefault="000B207B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8353" w14:textId="634D7AF0" w:rsidR="00120026" w:rsidRPr="00FE1E3D" w:rsidRDefault="000B207B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20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FB4B" w14:textId="6D320424" w:rsidR="00120026" w:rsidRPr="00FE1E3D" w:rsidRDefault="000B207B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25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348D" w14:textId="4FE3BD94" w:rsidR="00120026" w:rsidRPr="00FE1E3D" w:rsidRDefault="000B207B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30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E9EE" w14:textId="07827008" w:rsidR="00120026" w:rsidRPr="00FE1E3D" w:rsidRDefault="000B207B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35</w:t>
            </w:r>
          </w:p>
        </w:tc>
      </w:tr>
      <w:tr w:rsidR="00F56650" w:rsidRPr="00FE1E3D" w14:paraId="201F13F6" w14:textId="77777777" w:rsidTr="00476EC5">
        <w:trPr>
          <w:gridAfter w:val="1"/>
          <w:wAfter w:w="12" w:type="pct"/>
        </w:trPr>
        <w:tc>
          <w:tcPr>
            <w:tcW w:w="19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7A94" w14:textId="77777777" w:rsidR="00120026" w:rsidRPr="00FE1E3D" w:rsidRDefault="00BF06D2" w:rsidP="005773CD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5</w:t>
            </w:r>
          </w:p>
        </w:tc>
        <w:tc>
          <w:tcPr>
            <w:tcW w:w="20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8450" w14:textId="6457FDFE" w:rsidR="00120026" w:rsidRPr="00FE1E3D" w:rsidRDefault="008E4278" w:rsidP="005773CD">
            <w:pPr>
              <w:widowControl w:val="0"/>
              <w:contextualSpacing/>
              <w:rPr>
                <w:color w:val="EE0000"/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Мероприятия по выявлению семей на ранней стадии социального неблагополучия и направленных на профилактику детского алкоголизма и потребления наркотических, токсических и психотропных веществ несовершеннолетними, табакокурения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D758" w14:textId="3B56CAD0" w:rsidR="00120026" w:rsidRPr="00FE1E3D" w:rsidRDefault="008E4278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ед.</w:t>
            </w:r>
          </w:p>
        </w:tc>
        <w:tc>
          <w:tcPr>
            <w:tcW w:w="87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FC1E" w14:textId="3A6C09CA" w:rsidR="00120026" w:rsidRPr="00FE1E3D" w:rsidRDefault="008E4278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25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1119" w14:textId="37FFD9D2" w:rsidR="00120026" w:rsidRPr="00FE1E3D" w:rsidRDefault="008E4278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30</w:t>
            </w:r>
          </w:p>
        </w:tc>
        <w:tc>
          <w:tcPr>
            <w:tcW w:w="3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ABD9" w14:textId="4F73D9E9" w:rsidR="00120026" w:rsidRPr="00FE1E3D" w:rsidRDefault="008E4278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35</w:t>
            </w:r>
          </w:p>
        </w:tc>
        <w:tc>
          <w:tcPr>
            <w:tcW w:w="2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6D6A" w14:textId="64AA6579" w:rsidR="00120026" w:rsidRPr="00FE1E3D" w:rsidRDefault="008E4278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40</w:t>
            </w: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3D39" w14:textId="42F9FDE6" w:rsidR="00120026" w:rsidRPr="00FE1E3D" w:rsidRDefault="008E4278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45</w:t>
            </w:r>
          </w:p>
        </w:tc>
        <w:tc>
          <w:tcPr>
            <w:tcW w:w="3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2A6" w14:textId="697D10B5" w:rsidR="00120026" w:rsidRPr="00FE1E3D" w:rsidRDefault="008E4278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FE1E3D">
              <w:rPr>
                <w:sz w:val="22"/>
                <w:szCs w:val="22"/>
              </w:rPr>
              <w:t>50</w:t>
            </w:r>
          </w:p>
        </w:tc>
      </w:tr>
      <w:tr w:rsidR="007B0451" w14:paraId="062EDF3F" w14:textId="77777777" w:rsidTr="00476EC5">
        <w:tblPrEx>
          <w:tblCellMar>
            <w:left w:w="108" w:type="dxa"/>
            <w:right w:w="108" w:type="dxa"/>
          </w:tblCellMar>
        </w:tblPrEx>
        <w:trPr>
          <w:gridBefore w:val="1"/>
          <w:wBefore w:w="187" w:type="pct"/>
        </w:trPr>
        <w:tc>
          <w:tcPr>
            <w:tcW w:w="2926" w:type="pct"/>
            <w:gridSpan w:val="4"/>
          </w:tcPr>
          <w:p w14:paraId="58B5FC33" w14:textId="77777777" w:rsidR="007B0451" w:rsidRDefault="007B0451" w:rsidP="007B0451">
            <w:pPr>
              <w:widowControl w:val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6" w:type="pct"/>
            <w:gridSpan w:val="7"/>
          </w:tcPr>
          <w:p w14:paraId="22BB1BD5" w14:textId="420EED09" w:rsidR="007B0451" w:rsidRP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2</w:t>
            </w:r>
          </w:p>
          <w:p w14:paraId="7F277BAD" w14:textId="77777777" w:rsid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 xml:space="preserve">к муниципальной программе </w:t>
            </w:r>
          </w:p>
          <w:p w14:paraId="28C0945F" w14:textId="77777777" w:rsidR="007B0451" w:rsidRP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>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7F08CDC2" w14:textId="77777777" w:rsidR="007B0451" w:rsidRPr="00C45F93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  <w:u w:val="single"/>
              </w:rPr>
            </w:pPr>
            <w:r w:rsidRPr="00C45F93">
              <w:rPr>
                <w:sz w:val="26"/>
                <w:szCs w:val="26"/>
              </w:rPr>
              <w:t>Дальнереченского муниципального округа</w:t>
            </w:r>
          </w:p>
          <w:p w14:paraId="0FCA9619" w14:textId="10223C99" w:rsidR="007B0451" w:rsidRPr="00233426" w:rsidRDefault="007B0451" w:rsidP="007B0451">
            <w:pPr>
              <w:widowControl w:val="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233426">
              <w:rPr>
                <w:sz w:val="26"/>
                <w:szCs w:val="26"/>
              </w:rPr>
              <w:t xml:space="preserve">от </w:t>
            </w:r>
            <w:r w:rsidR="00C45F93" w:rsidRPr="00233426">
              <w:rPr>
                <w:sz w:val="26"/>
                <w:szCs w:val="26"/>
              </w:rPr>
              <w:t>года №</w:t>
            </w:r>
            <w:r w:rsidRPr="00233426">
              <w:rPr>
                <w:sz w:val="26"/>
                <w:szCs w:val="26"/>
              </w:rPr>
              <w:t xml:space="preserve"> -па</w:t>
            </w:r>
          </w:p>
          <w:p w14:paraId="6E5D23AF" w14:textId="77777777" w:rsidR="007B0451" w:rsidRDefault="007B0451" w:rsidP="007B0451">
            <w:pPr>
              <w:widowControl w:val="0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14:paraId="4F37324D" w14:textId="77777777" w:rsidR="00120026" w:rsidRDefault="00120026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</w:p>
    <w:p w14:paraId="13919994" w14:textId="77777777" w:rsidR="00120026" w:rsidRDefault="00BF06D2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 краткое описание реализуемых подпрограмм и отдельных мероприятий в составе муниципальной </w:t>
      </w:r>
    </w:p>
    <w:p w14:paraId="53BD81EE" w14:textId="77777777" w:rsidR="00120026" w:rsidRDefault="00BF06D2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 «Профилактика правонарушений в Дальнереченском муниципальном округе на 2026-2030 годы»</w:t>
      </w:r>
    </w:p>
    <w:p w14:paraId="170CB080" w14:textId="77777777" w:rsidR="00120026" w:rsidRDefault="00120026" w:rsidP="005773CD">
      <w:pPr>
        <w:widowControl w:val="0"/>
        <w:contextualSpacing/>
        <w:jc w:val="center"/>
        <w:rPr>
          <w:sz w:val="20"/>
          <w:szCs w:val="20"/>
        </w:rPr>
      </w:pPr>
    </w:p>
    <w:tbl>
      <w:tblPr>
        <w:tblW w:w="5000" w:type="pct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66"/>
        <w:gridCol w:w="3893"/>
        <w:gridCol w:w="3314"/>
        <w:gridCol w:w="1441"/>
        <w:gridCol w:w="1441"/>
        <w:gridCol w:w="3605"/>
      </w:tblGrid>
      <w:tr w:rsidR="00120026" w14:paraId="01891B99" w14:textId="77777777" w:rsidTr="00476EC5">
        <w:trPr>
          <w:trHeight w:val="817"/>
          <w:tblHeader/>
        </w:trPr>
        <w:tc>
          <w:tcPr>
            <w:tcW w:w="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BDA71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806E0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подпрограммы,</w:t>
            </w:r>
            <w:r w:rsidRPr="0052130C">
              <w:rPr>
                <w:b/>
                <w:bCs/>
                <w:sz w:val="22"/>
                <w:szCs w:val="22"/>
              </w:rPr>
              <w:t xml:space="preserve"> отдельного мероприятия</w:t>
            </w:r>
          </w:p>
        </w:tc>
        <w:tc>
          <w:tcPr>
            <w:tcW w:w="1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CB9CF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Ответственный исполнитель (соисполнитель)</w:t>
            </w: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10C8C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Срок реализации муниципальной программы</w:t>
            </w:r>
          </w:p>
        </w:tc>
        <w:tc>
          <w:tcPr>
            <w:tcW w:w="1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223C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 xml:space="preserve">Ожидаемый, непосредственный результат </w:t>
            </w:r>
          </w:p>
          <w:p w14:paraId="46AD4DA9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(краткое описание)</w:t>
            </w:r>
          </w:p>
        </w:tc>
      </w:tr>
      <w:tr w:rsidR="00120026" w14:paraId="6E30F28F" w14:textId="77777777" w:rsidTr="00476EC5">
        <w:trPr>
          <w:trHeight w:val="457"/>
          <w:tblHeader/>
        </w:trPr>
        <w:tc>
          <w:tcPr>
            <w:tcW w:w="29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F46FD6" w14:textId="77777777" w:rsidR="00120026" w:rsidRPr="0052130C" w:rsidRDefault="00120026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732182" w14:textId="77777777" w:rsidR="00120026" w:rsidRPr="0052130C" w:rsidRDefault="00120026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D9697B" w14:textId="77777777" w:rsidR="00120026" w:rsidRPr="0052130C" w:rsidRDefault="00120026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</w:tcPr>
          <w:p w14:paraId="69B04176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начало</w:t>
            </w:r>
          </w:p>
          <w:p w14:paraId="29CC4B66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реализации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</w:tcPr>
          <w:p w14:paraId="1D755861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окончание реализации</w:t>
            </w:r>
          </w:p>
        </w:tc>
        <w:tc>
          <w:tcPr>
            <w:tcW w:w="1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04A" w14:textId="77777777" w:rsidR="00120026" w:rsidRPr="0052130C" w:rsidRDefault="00120026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0026" w14:paraId="5E81EC05" w14:textId="77777777" w:rsidTr="00476EC5">
        <w:trPr>
          <w:trHeight w:val="268"/>
          <w:tblHeader/>
        </w:trPr>
        <w:tc>
          <w:tcPr>
            <w:tcW w:w="297" w:type="pct"/>
            <w:tcBorders>
              <w:left w:val="single" w:sz="4" w:space="0" w:color="000000"/>
              <w:bottom w:val="single" w:sz="4" w:space="0" w:color="000000"/>
            </w:tcBorders>
          </w:tcPr>
          <w:p w14:paraId="66D64352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7" w:type="pct"/>
            <w:tcBorders>
              <w:left w:val="single" w:sz="4" w:space="0" w:color="000000"/>
              <w:bottom w:val="single" w:sz="4" w:space="0" w:color="000000"/>
            </w:tcBorders>
          </w:tcPr>
          <w:p w14:paraId="44E185DE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8" w:type="pct"/>
            <w:tcBorders>
              <w:left w:val="single" w:sz="4" w:space="0" w:color="000000"/>
              <w:bottom w:val="single" w:sz="4" w:space="0" w:color="000000"/>
            </w:tcBorders>
          </w:tcPr>
          <w:p w14:paraId="1AD970C4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</w:tcPr>
          <w:p w14:paraId="22C7BDE3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5" w:type="pct"/>
            <w:tcBorders>
              <w:left w:val="single" w:sz="4" w:space="0" w:color="000000"/>
              <w:bottom w:val="single" w:sz="4" w:space="0" w:color="000000"/>
            </w:tcBorders>
          </w:tcPr>
          <w:p w14:paraId="63CC6728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3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647D" w14:textId="77777777" w:rsidR="00120026" w:rsidRPr="0052130C" w:rsidRDefault="00BF06D2" w:rsidP="005773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5213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20026" w14:paraId="5739C332" w14:textId="77777777" w:rsidTr="00476EC5">
        <w:trPr>
          <w:trHeight w:val="1693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6923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1.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3E14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Муниципальная программа </w:t>
            </w:r>
            <w:r w:rsidRPr="0052130C">
              <w:rPr>
                <w:sz w:val="22"/>
                <w:szCs w:val="22"/>
              </w:rPr>
              <w:t>«Профилактика правонарушений в Дальнереченском муниципальном округе на 2026-2030 годы»</w:t>
            </w:r>
          </w:p>
          <w:p w14:paraId="66B8615A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C9A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90CC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9535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27AE" w14:textId="77777777" w:rsidR="00120026" w:rsidRPr="00143911" w:rsidRDefault="00143911" w:rsidP="005773CD">
            <w:pPr>
              <w:widowControl w:val="0"/>
              <w:contextualSpacing/>
              <w:rPr>
                <w:sz w:val="22"/>
                <w:szCs w:val="22"/>
                <w:shd w:val="clear" w:color="auto" w:fill="FFFFFF"/>
              </w:rPr>
            </w:pPr>
            <w:r w:rsidRPr="00143911">
              <w:rPr>
                <w:sz w:val="22"/>
                <w:szCs w:val="22"/>
              </w:rPr>
              <w:t xml:space="preserve">Реализация государственной политики Российской Федерации в области профилактики преступлений и правонарушений, профилактики терроризма и экстремизма на территории Дальнереченского муниципального округа, </w:t>
            </w:r>
            <w:r w:rsidRPr="00143911">
              <w:rPr>
                <w:sz w:val="22"/>
                <w:szCs w:val="22"/>
                <w:shd w:val="clear" w:color="auto" w:fill="FFFFFF"/>
              </w:rPr>
              <w:t>обеспечение исполнения задач, поставленных Президентом и Правительством Российской Федерации.</w:t>
            </w:r>
          </w:p>
          <w:p w14:paraId="6AD70DD0" w14:textId="6B0D36EB" w:rsidR="00143911" w:rsidRPr="0052130C" w:rsidRDefault="00143911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 xml:space="preserve">Повышение результативности межведомственного взаимодействия органов системы </w:t>
            </w:r>
            <w:r w:rsidRPr="00143911">
              <w:rPr>
                <w:sz w:val="22"/>
                <w:szCs w:val="22"/>
              </w:rPr>
              <w:lastRenderedPageBreak/>
              <w:t>профилактики безнадзорности и правонарушений несовершеннолетних, направленного на сокращение числа правонарушений и асоциальных (антиобщественных) деяний несовершеннолетних, эффективная социализация и реабилитация детей и подростков, находящихся в трудной жизненной ситуации и социально-опасном положении; реализация мер, направленных на профилактику семейного неблагополучия и социального сиротства.</w:t>
            </w:r>
          </w:p>
        </w:tc>
      </w:tr>
      <w:tr w:rsidR="00120026" w14:paraId="44EE9017" w14:textId="77777777" w:rsidTr="00476EC5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3EE3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6F9F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Подпрограммы -не предусмотрены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27B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6599B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86FBE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9D19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</w:tr>
      <w:tr w:rsidR="00120026" w14:paraId="598BA8E1" w14:textId="77777777" w:rsidTr="00476EC5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8B30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7932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Основные мероприятия:</w:t>
            </w:r>
          </w:p>
        </w:tc>
        <w:tc>
          <w:tcPr>
            <w:tcW w:w="1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834F4" w14:textId="77777777" w:rsidR="00120026" w:rsidRPr="007A4DEF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1C117AFE" w14:textId="553E96DC" w:rsidR="0052130C" w:rsidRPr="007A4DEF" w:rsidRDefault="0052130C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Отдел по обеспечению деятельности </w:t>
            </w:r>
            <w:r w:rsidR="00143911" w:rsidRPr="007A4DEF">
              <w:rPr>
                <w:sz w:val="22"/>
                <w:szCs w:val="22"/>
              </w:rPr>
              <w:t xml:space="preserve">КДН и ЗП </w:t>
            </w:r>
            <w:r w:rsidRPr="007A4DEF">
              <w:rPr>
                <w:sz w:val="22"/>
                <w:szCs w:val="22"/>
              </w:rPr>
              <w:t>АДМО,</w:t>
            </w:r>
          </w:p>
          <w:p w14:paraId="14443A8D" w14:textId="5290A418" w:rsidR="00120026" w:rsidRPr="007A4DEF" w:rsidRDefault="0052130C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1886F8C2" w14:textId="77777777" w:rsidR="00120026" w:rsidRPr="007A4DEF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юридический отдел АДМО,</w:t>
            </w:r>
          </w:p>
          <w:p w14:paraId="2FEEE9A4" w14:textId="03FE0E6C" w:rsidR="007A4DEF" w:rsidRPr="007A4DEF" w:rsidRDefault="00812EA6" w:rsidP="005773CD">
            <w:pPr>
              <w:widowControl w:val="0"/>
              <w:ind w:left="-15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7A4DEF" w:rsidRPr="007A4DEF">
              <w:rPr>
                <w:color w:val="000000"/>
                <w:sz w:val="22"/>
                <w:szCs w:val="22"/>
              </w:rPr>
              <w:t xml:space="preserve"> «Ц</w:t>
            </w:r>
            <w:r w:rsidR="00B22B75">
              <w:rPr>
                <w:color w:val="000000"/>
                <w:sz w:val="22"/>
                <w:szCs w:val="22"/>
              </w:rPr>
              <w:t>КС и МП</w:t>
            </w:r>
            <w:r w:rsidR="007A4DEF" w:rsidRPr="007A4DEF">
              <w:rPr>
                <w:color w:val="000000"/>
                <w:sz w:val="22"/>
                <w:szCs w:val="22"/>
              </w:rPr>
              <w:t>» ДМО</w:t>
            </w:r>
            <w:r w:rsidR="007A4DEF">
              <w:rPr>
                <w:color w:val="000000"/>
                <w:sz w:val="22"/>
                <w:szCs w:val="22"/>
              </w:rPr>
              <w:t>,</w:t>
            </w:r>
          </w:p>
          <w:p w14:paraId="2FE25604" w14:textId="63296DFA" w:rsidR="007A4DEF" w:rsidRPr="007A4DEF" w:rsidRDefault="00812EA6" w:rsidP="005773CD">
            <w:pPr>
              <w:widowControl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7A4DEF" w:rsidRPr="007A4DEF">
              <w:rPr>
                <w:color w:val="000000"/>
                <w:sz w:val="22"/>
                <w:szCs w:val="22"/>
              </w:rPr>
              <w:t xml:space="preserve"> «Ц</w:t>
            </w:r>
            <w:r w:rsidR="00B22B75">
              <w:rPr>
                <w:color w:val="000000"/>
                <w:sz w:val="22"/>
                <w:szCs w:val="22"/>
              </w:rPr>
              <w:t>БС</w:t>
            </w:r>
            <w:r w:rsidR="007A4DEF" w:rsidRPr="007A4DEF">
              <w:rPr>
                <w:color w:val="000000"/>
                <w:sz w:val="22"/>
                <w:szCs w:val="22"/>
              </w:rPr>
              <w:t>» ДМО</w:t>
            </w:r>
            <w:r w:rsidR="007A4DEF">
              <w:rPr>
                <w:color w:val="000000"/>
                <w:sz w:val="22"/>
                <w:szCs w:val="22"/>
              </w:rPr>
              <w:t>,</w:t>
            </w:r>
          </w:p>
          <w:p w14:paraId="596C15F6" w14:textId="7DEE0929" w:rsidR="00120026" w:rsidRPr="007A4DEF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МКУ «УНО» ДМО,</w:t>
            </w:r>
          </w:p>
          <w:p w14:paraId="22936BC4" w14:textId="46C3907D" w:rsidR="00120026" w:rsidRDefault="0052130C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  <w:r w:rsidR="00C32E9B">
              <w:rPr>
                <w:sz w:val="22"/>
                <w:szCs w:val="22"/>
              </w:rPr>
              <w:t>,</w:t>
            </w:r>
          </w:p>
          <w:p w14:paraId="06197EF8" w14:textId="1801EBE6" w:rsidR="00C32E9B" w:rsidRPr="007A4DEF" w:rsidRDefault="00C32E9B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</w:t>
            </w:r>
            <w:r w:rsidRPr="00143911">
              <w:rPr>
                <w:sz w:val="22"/>
                <w:szCs w:val="22"/>
              </w:rPr>
              <w:lastRenderedPageBreak/>
              <w:t>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 ДМО</w:t>
            </w:r>
          </w:p>
          <w:p w14:paraId="0C99F92D" w14:textId="408DF0A0" w:rsidR="00120026" w:rsidRPr="007A4DEF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4F4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18F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3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83846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156F4C29" w14:textId="0609F8B4" w:rsidR="000643BB" w:rsidRPr="0052130C" w:rsidRDefault="000643BB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Оказание незамедлительной помощи детям, оказавшимся в трудной жизненной ситуации</w:t>
            </w:r>
            <w:r w:rsidR="008D059B" w:rsidRPr="0052130C">
              <w:rPr>
                <w:sz w:val="22"/>
                <w:szCs w:val="22"/>
              </w:rPr>
              <w:t xml:space="preserve">, снижение числа преступлений и общественно-опасных деяний, совершенных несовершеннолетними, снижение количества семей, находящихся в социально-опасном положении. </w:t>
            </w:r>
          </w:p>
          <w:p w14:paraId="46BCF18E" w14:textId="2740DDA2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Повышение правосознания и уровня правовой культуры </w:t>
            </w:r>
            <w:r w:rsidRPr="0052130C">
              <w:rPr>
                <w:sz w:val="22"/>
                <w:szCs w:val="22"/>
              </w:rPr>
              <w:lastRenderedPageBreak/>
              <w:t>граждан, профилактика правонарушений и пр</w:t>
            </w:r>
            <w:r w:rsidRPr="0052130C">
              <w:rPr>
                <w:sz w:val="22"/>
                <w:szCs w:val="22"/>
              </w:rPr>
              <w:t>еступлений на территории Дальнереченского муниципального округа.</w:t>
            </w:r>
            <w:r w:rsidR="008D059B" w:rsidRPr="0052130C">
              <w:rPr>
                <w:sz w:val="22"/>
                <w:szCs w:val="22"/>
              </w:rPr>
              <w:t xml:space="preserve"> </w:t>
            </w:r>
            <w:r w:rsidRPr="0052130C">
              <w:rPr>
                <w:sz w:val="22"/>
                <w:szCs w:val="22"/>
              </w:rPr>
              <w:t>Формирование у населения антитеррористического мировоззрения.</w:t>
            </w:r>
          </w:p>
        </w:tc>
      </w:tr>
      <w:tr w:rsidR="00120026" w14:paraId="0EC91CB9" w14:textId="77777777" w:rsidTr="00476EC5">
        <w:trPr>
          <w:trHeight w:val="418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A6D7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3.1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D8C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общей профилактики</w:t>
            </w:r>
          </w:p>
        </w:tc>
        <w:tc>
          <w:tcPr>
            <w:tcW w:w="1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49CBA" w14:textId="77777777" w:rsidR="00120026" w:rsidRPr="007A4DEF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F61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254B24D7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576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4631230A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123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A01EF" w14:textId="77777777" w:rsidR="00120026" w:rsidRPr="0052130C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</w:tr>
      <w:tr w:rsidR="00120026" w14:paraId="4662ED85" w14:textId="77777777" w:rsidTr="00476EC5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9217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3.2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4EA0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адресной профилактики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4B877" w14:textId="6F826EE3" w:rsidR="0052130C" w:rsidRPr="007A4DEF" w:rsidRDefault="00143911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</w:t>
            </w:r>
            <w:r w:rsidR="0052130C" w:rsidRPr="007A4DEF">
              <w:rPr>
                <w:sz w:val="22"/>
                <w:szCs w:val="22"/>
              </w:rPr>
              <w:t>,</w:t>
            </w:r>
          </w:p>
          <w:p w14:paraId="15F93AE7" w14:textId="0D2FAC4A" w:rsidR="00120026" w:rsidRPr="007A4DEF" w:rsidRDefault="0052130C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15555D41" w14:textId="77777777" w:rsidR="00120026" w:rsidRPr="007A4DEF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юридический отдел АДМО,</w:t>
            </w:r>
          </w:p>
          <w:p w14:paraId="14BC42B3" w14:textId="3B15A9FF" w:rsidR="00B22B75" w:rsidRPr="007A4DEF" w:rsidRDefault="00812EA6" w:rsidP="005773CD">
            <w:pPr>
              <w:widowControl w:val="0"/>
              <w:ind w:left="-15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B22B75" w:rsidRPr="007A4DEF">
              <w:rPr>
                <w:color w:val="000000"/>
                <w:sz w:val="22"/>
                <w:szCs w:val="22"/>
              </w:rPr>
              <w:t xml:space="preserve"> «Ц</w:t>
            </w:r>
            <w:r w:rsidR="00B22B75">
              <w:rPr>
                <w:color w:val="000000"/>
                <w:sz w:val="22"/>
                <w:szCs w:val="22"/>
              </w:rPr>
              <w:t>КС и МП</w:t>
            </w:r>
            <w:r w:rsidR="00B22B75" w:rsidRPr="007A4DEF">
              <w:rPr>
                <w:color w:val="000000"/>
                <w:sz w:val="22"/>
                <w:szCs w:val="22"/>
              </w:rPr>
              <w:t>» ДМО</w:t>
            </w:r>
            <w:r w:rsidR="00B22B75">
              <w:rPr>
                <w:color w:val="000000"/>
                <w:sz w:val="22"/>
                <w:szCs w:val="22"/>
              </w:rPr>
              <w:t>,</w:t>
            </w:r>
          </w:p>
          <w:p w14:paraId="115164C7" w14:textId="06128631" w:rsidR="00B22B75" w:rsidRDefault="00812EA6" w:rsidP="005773CD">
            <w:pPr>
              <w:widowControl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B22B75" w:rsidRPr="007A4DEF">
              <w:rPr>
                <w:color w:val="000000"/>
                <w:sz w:val="22"/>
                <w:szCs w:val="22"/>
              </w:rPr>
              <w:t xml:space="preserve"> «Ц</w:t>
            </w:r>
            <w:r w:rsidR="00B22B75">
              <w:rPr>
                <w:color w:val="000000"/>
                <w:sz w:val="22"/>
                <w:szCs w:val="22"/>
              </w:rPr>
              <w:t>БС</w:t>
            </w:r>
            <w:r w:rsidR="00B22B75" w:rsidRPr="007A4DEF">
              <w:rPr>
                <w:color w:val="000000"/>
                <w:sz w:val="22"/>
                <w:szCs w:val="22"/>
              </w:rPr>
              <w:t>» ДМО</w:t>
            </w:r>
            <w:r w:rsidR="00B22B75">
              <w:rPr>
                <w:color w:val="000000"/>
                <w:sz w:val="22"/>
                <w:szCs w:val="22"/>
              </w:rPr>
              <w:t>,</w:t>
            </w:r>
          </w:p>
          <w:p w14:paraId="5DA31B0C" w14:textId="7A93E933" w:rsidR="00120026" w:rsidRPr="007A4DEF" w:rsidRDefault="0052130C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экономики АДМО,</w:t>
            </w:r>
          </w:p>
          <w:p w14:paraId="1FA858C1" w14:textId="2D3EF8C9" w:rsidR="0052130C" w:rsidRPr="007A4DEF" w:rsidRDefault="006B21E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отдел </w:t>
            </w:r>
            <w:r w:rsidR="0052130C" w:rsidRPr="007A4DEF">
              <w:rPr>
                <w:color w:val="000000"/>
                <w:sz w:val="22"/>
                <w:szCs w:val="22"/>
                <w:lang w:eastAsia="en-US"/>
              </w:rPr>
              <w:t>АГ и ЖКХ АДМО,</w:t>
            </w:r>
          </w:p>
          <w:p w14:paraId="2C5D0263" w14:textId="77777777" w:rsidR="00120026" w:rsidRDefault="0052130C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  <w:r w:rsidR="00C32E9B">
              <w:rPr>
                <w:sz w:val="22"/>
                <w:szCs w:val="22"/>
              </w:rPr>
              <w:t>,</w:t>
            </w:r>
          </w:p>
          <w:p w14:paraId="4EB0BC67" w14:textId="7CD985D6" w:rsidR="00C32E9B" w:rsidRPr="007A4DEF" w:rsidRDefault="00C32E9B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 w:rsidR="001E5D8F">
              <w:rPr>
                <w:sz w:val="22"/>
                <w:szCs w:val="22"/>
              </w:rPr>
              <w:t xml:space="preserve">, осуществляющих свою деятельность на территории </w:t>
            </w:r>
            <w:r>
              <w:rPr>
                <w:sz w:val="22"/>
                <w:szCs w:val="22"/>
              </w:rPr>
              <w:t xml:space="preserve"> ДМО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89242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FDBD3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CCD8C" w14:textId="644AE260" w:rsidR="008D059B" w:rsidRPr="0052130C" w:rsidRDefault="008D059B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Реализация мер, направленных на профилактику детского алкоголизма и потребления наркотических, токсических и психотропных веществ несовершеннолетними, табакокурения. </w:t>
            </w:r>
          </w:p>
          <w:p w14:paraId="215AFF15" w14:textId="59A89B5B" w:rsidR="008D059B" w:rsidRPr="0052130C" w:rsidRDefault="000643BB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Воспитание у подростков и молодежи правосознания, гражданственности, уважения к правам и свободам человека, любви к окружающей природе, Родине, семье.</w:t>
            </w:r>
          </w:p>
          <w:p w14:paraId="48B0EC38" w14:textId="3A210F76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Предупреждение вовлечения в террористическую д</w:t>
            </w:r>
            <w:r w:rsidRPr="0052130C">
              <w:rPr>
                <w:sz w:val="22"/>
                <w:szCs w:val="22"/>
              </w:rPr>
              <w:t>еятельность иностранных граждан, прибывших в Российскую Федерацию для обучения, формирования антитеррористического мировоззрения у молодежи, в том числе у детей трудовых мигрантов</w:t>
            </w:r>
          </w:p>
        </w:tc>
      </w:tr>
      <w:tr w:rsidR="00120026" w14:paraId="44FFF120" w14:textId="77777777" w:rsidTr="00476EC5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E49A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4C740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индивидуальной профилактики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F0E1" w14:textId="25E50916" w:rsidR="0052130C" w:rsidRPr="007A4DEF" w:rsidRDefault="00143911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</w:t>
            </w:r>
            <w:r w:rsidR="0052130C" w:rsidRPr="007A4DEF">
              <w:rPr>
                <w:sz w:val="22"/>
                <w:szCs w:val="22"/>
              </w:rPr>
              <w:t>,</w:t>
            </w:r>
          </w:p>
          <w:p w14:paraId="44ECE440" w14:textId="46DFA9D6" w:rsidR="00120026" w:rsidRPr="007A4DEF" w:rsidRDefault="0052130C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4EFD4AC8" w14:textId="77777777" w:rsidR="00120026" w:rsidRPr="007A4DEF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юридический отдел АДМО,</w:t>
            </w:r>
          </w:p>
          <w:p w14:paraId="1766519A" w14:textId="55B73342" w:rsidR="00B22B75" w:rsidRPr="007A4DEF" w:rsidRDefault="00812EA6" w:rsidP="005773CD">
            <w:pPr>
              <w:widowControl w:val="0"/>
              <w:ind w:left="-15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B22B75" w:rsidRPr="007A4DEF">
              <w:rPr>
                <w:color w:val="000000"/>
                <w:sz w:val="22"/>
                <w:szCs w:val="22"/>
              </w:rPr>
              <w:t xml:space="preserve"> «Ц</w:t>
            </w:r>
            <w:r w:rsidR="00B22B75">
              <w:rPr>
                <w:color w:val="000000"/>
                <w:sz w:val="22"/>
                <w:szCs w:val="22"/>
              </w:rPr>
              <w:t>КС и МП</w:t>
            </w:r>
            <w:r w:rsidR="00B22B75" w:rsidRPr="007A4DEF">
              <w:rPr>
                <w:color w:val="000000"/>
                <w:sz w:val="22"/>
                <w:szCs w:val="22"/>
              </w:rPr>
              <w:t>» ДМО</w:t>
            </w:r>
            <w:r w:rsidR="00B22B75">
              <w:rPr>
                <w:color w:val="000000"/>
                <w:sz w:val="22"/>
                <w:szCs w:val="22"/>
              </w:rPr>
              <w:t>,</w:t>
            </w:r>
          </w:p>
          <w:p w14:paraId="745A3940" w14:textId="6EAA0432" w:rsidR="00B22B75" w:rsidRDefault="00812EA6" w:rsidP="005773CD">
            <w:pPr>
              <w:widowControl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B22B75" w:rsidRPr="007A4DEF">
              <w:rPr>
                <w:color w:val="000000"/>
                <w:sz w:val="22"/>
                <w:szCs w:val="22"/>
              </w:rPr>
              <w:t xml:space="preserve"> «Ц</w:t>
            </w:r>
            <w:r w:rsidR="00B22B75">
              <w:rPr>
                <w:color w:val="000000"/>
                <w:sz w:val="22"/>
                <w:szCs w:val="22"/>
              </w:rPr>
              <w:t>БС</w:t>
            </w:r>
            <w:r w:rsidR="00B22B75" w:rsidRPr="007A4DEF">
              <w:rPr>
                <w:color w:val="000000"/>
                <w:sz w:val="22"/>
                <w:szCs w:val="22"/>
              </w:rPr>
              <w:t>» ДМО</w:t>
            </w:r>
            <w:r w:rsidR="00B22B75">
              <w:rPr>
                <w:color w:val="000000"/>
                <w:sz w:val="22"/>
                <w:szCs w:val="22"/>
              </w:rPr>
              <w:t>,</w:t>
            </w:r>
          </w:p>
          <w:p w14:paraId="3FB65C76" w14:textId="44533440" w:rsidR="00120026" w:rsidRPr="007A4DEF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МКУ «УНО» ДМО,</w:t>
            </w:r>
          </w:p>
          <w:p w14:paraId="5205E785" w14:textId="5D8F2F9E" w:rsidR="00120026" w:rsidRPr="007A4DEF" w:rsidRDefault="006B21E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отдел</w:t>
            </w:r>
            <w:r w:rsidR="0052130C" w:rsidRPr="007A4DEF">
              <w:rPr>
                <w:color w:val="000000"/>
                <w:sz w:val="22"/>
                <w:szCs w:val="22"/>
                <w:lang w:eastAsia="en-US"/>
              </w:rPr>
              <w:t xml:space="preserve"> АГ и ЖКХ АДМО,</w:t>
            </w:r>
          </w:p>
          <w:p w14:paraId="02471B85" w14:textId="77777777" w:rsidR="00120026" w:rsidRDefault="0052130C" w:rsidP="005773CD">
            <w:pPr>
              <w:widowControl w:val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7A4DEF">
              <w:rPr>
                <w:color w:val="000000"/>
                <w:sz w:val="22"/>
                <w:szCs w:val="22"/>
                <w:lang w:eastAsia="en-US"/>
              </w:rPr>
              <w:t>отдел делопроизводства и информационного взаимодействия АДМО</w:t>
            </w:r>
            <w:r w:rsidR="00C32E9B">
              <w:rPr>
                <w:color w:val="000000"/>
                <w:sz w:val="22"/>
                <w:szCs w:val="22"/>
                <w:lang w:eastAsia="en-US"/>
              </w:rPr>
              <w:t>,</w:t>
            </w:r>
          </w:p>
          <w:p w14:paraId="7CF76A6B" w14:textId="77777777" w:rsidR="00C32E9B" w:rsidRPr="007A4DEF" w:rsidRDefault="00C32E9B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 ДМО</w:t>
            </w:r>
          </w:p>
          <w:p w14:paraId="6DCD833A" w14:textId="418549D8" w:rsidR="00C32E9B" w:rsidRPr="007A4DEF" w:rsidRDefault="00C32E9B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774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886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EA5" w14:textId="77777777" w:rsidR="000643BB" w:rsidRPr="0052130C" w:rsidRDefault="000643BB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Оказание целенаправленной помощи семьям и несовершеннолетним.</w:t>
            </w:r>
          </w:p>
          <w:p w14:paraId="48745DDF" w14:textId="6C11347A" w:rsidR="000643BB" w:rsidRPr="0052130C" w:rsidRDefault="000643BB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Защита прав и законных интересов несовершеннолетних.</w:t>
            </w:r>
          </w:p>
          <w:p w14:paraId="28B70EF2" w14:textId="77777777" w:rsidR="0052130C" w:rsidRDefault="0052130C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Своевременное определение лиц, требующих профилактического внимания.</w:t>
            </w:r>
          </w:p>
          <w:p w14:paraId="2E4C6D0A" w14:textId="36710419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Создание условий для осознанного (деятельного) отказа от участия в преступной деятельности лиц, осужденных за совершение преступлений, в том числе террористической направленности и недопущение повторного совершения преступлений </w:t>
            </w:r>
            <w:r w:rsidRPr="0052130C">
              <w:rPr>
                <w:sz w:val="22"/>
                <w:szCs w:val="22"/>
              </w:rPr>
              <w:t xml:space="preserve">лицами, отбывшими наказание, в том числе за участие в террористической деятельности. </w:t>
            </w:r>
          </w:p>
        </w:tc>
      </w:tr>
      <w:tr w:rsidR="00120026" w14:paraId="033F1CD9" w14:textId="77777777" w:rsidTr="00476EC5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1FF5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3.4.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D0D8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Меры информационно-пропагандистского (разъяснительного) характера и защиты информационного пространства Российской Федерации в целях профилактики правонарушений и </w:t>
            </w:r>
            <w:r w:rsidRPr="0052130C">
              <w:rPr>
                <w:sz w:val="22"/>
                <w:szCs w:val="22"/>
              </w:rPr>
              <w:t>преступлений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C4D" w14:textId="4DBEC29D" w:rsidR="00143911" w:rsidRPr="007A4DEF" w:rsidRDefault="00143911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6EF8DC50" w14:textId="40EF3885" w:rsidR="00120026" w:rsidRPr="007A4DEF" w:rsidRDefault="00143911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АДМО,</w:t>
            </w:r>
          </w:p>
          <w:p w14:paraId="5C28CDFD" w14:textId="77777777" w:rsidR="00120026" w:rsidRPr="007A4DEF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экономики АДМО</w:t>
            </w:r>
          </w:p>
          <w:p w14:paraId="47085996" w14:textId="1827E7B2" w:rsidR="00B22B75" w:rsidRPr="007A4DEF" w:rsidRDefault="00812EA6" w:rsidP="005773CD">
            <w:pPr>
              <w:widowControl w:val="0"/>
              <w:ind w:left="-15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B22B75" w:rsidRPr="007A4DEF">
              <w:rPr>
                <w:color w:val="000000"/>
                <w:sz w:val="22"/>
                <w:szCs w:val="22"/>
              </w:rPr>
              <w:t xml:space="preserve"> «Ц</w:t>
            </w:r>
            <w:r w:rsidR="00B22B75">
              <w:rPr>
                <w:color w:val="000000"/>
                <w:sz w:val="22"/>
                <w:szCs w:val="22"/>
              </w:rPr>
              <w:t>КС и МП</w:t>
            </w:r>
            <w:r w:rsidR="00B22B75" w:rsidRPr="007A4DEF">
              <w:rPr>
                <w:color w:val="000000"/>
                <w:sz w:val="22"/>
                <w:szCs w:val="22"/>
              </w:rPr>
              <w:t>» ДМО</w:t>
            </w:r>
            <w:r w:rsidR="00B22B75">
              <w:rPr>
                <w:color w:val="000000"/>
                <w:sz w:val="22"/>
                <w:szCs w:val="22"/>
              </w:rPr>
              <w:t>,</w:t>
            </w:r>
          </w:p>
          <w:p w14:paraId="175750F7" w14:textId="167C95E2" w:rsidR="00B22B75" w:rsidRDefault="00812EA6" w:rsidP="005773CD">
            <w:pPr>
              <w:widowControl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B22B75" w:rsidRPr="007A4DEF">
              <w:rPr>
                <w:color w:val="000000"/>
                <w:sz w:val="22"/>
                <w:szCs w:val="22"/>
              </w:rPr>
              <w:t xml:space="preserve"> «Ц</w:t>
            </w:r>
            <w:r w:rsidR="00B22B75">
              <w:rPr>
                <w:color w:val="000000"/>
                <w:sz w:val="22"/>
                <w:szCs w:val="22"/>
              </w:rPr>
              <w:t>БС</w:t>
            </w:r>
            <w:r w:rsidR="00B22B75" w:rsidRPr="007A4DEF">
              <w:rPr>
                <w:color w:val="000000"/>
                <w:sz w:val="22"/>
                <w:szCs w:val="22"/>
              </w:rPr>
              <w:t>» ДМО</w:t>
            </w:r>
            <w:r w:rsidR="00B22B75">
              <w:rPr>
                <w:color w:val="000000"/>
                <w:sz w:val="22"/>
                <w:szCs w:val="22"/>
              </w:rPr>
              <w:t>,</w:t>
            </w:r>
          </w:p>
          <w:p w14:paraId="4A074A03" w14:textId="0BC9D79E" w:rsidR="00120026" w:rsidRPr="007A4DEF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МКУ «УНО» ДМО,</w:t>
            </w:r>
          </w:p>
          <w:p w14:paraId="14AF312E" w14:textId="7D0F5B42" w:rsidR="0012002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отдел </w:t>
            </w:r>
            <w:r w:rsidR="00812EA6">
              <w:rPr>
                <w:sz w:val="22"/>
                <w:szCs w:val="22"/>
              </w:rPr>
              <w:t>делопроизводства и информационного взаимодействия</w:t>
            </w:r>
            <w:r w:rsidRPr="007A4DEF">
              <w:rPr>
                <w:sz w:val="22"/>
                <w:szCs w:val="22"/>
              </w:rPr>
              <w:t xml:space="preserve"> АДМО</w:t>
            </w:r>
            <w:r w:rsidR="00C32E9B">
              <w:rPr>
                <w:sz w:val="22"/>
                <w:szCs w:val="22"/>
              </w:rPr>
              <w:t>,</w:t>
            </w:r>
          </w:p>
          <w:p w14:paraId="05117C51" w14:textId="77777777" w:rsidR="00C32E9B" w:rsidRPr="007A4DEF" w:rsidRDefault="00C32E9B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43911">
              <w:rPr>
                <w:sz w:val="22"/>
                <w:szCs w:val="22"/>
              </w:rPr>
              <w:lastRenderedPageBreak/>
              <w:t>орган</w:t>
            </w:r>
            <w:r>
              <w:rPr>
                <w:sz w:val="22"/>
                <w:szCs w:val="22"/>
              </w:rPr>
              <w:t>ы</w:t>
            </w:r>
            <w:r w:rsidRPr="00143911">
              <w:rPr>
                <w:sz w:val="22"/>
                <w:szCs w:val="22"/>
              </w:rPr>
              <w:t xml:space="preserve"> системы профилактики 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 ДМО</w:t>
            </w:r>
          </w:p>
          <w:p w14:paraId="4A10E441" w14:textId="77777777" w:rsidR="00C32E9B" w:rsidRPr="007A4DEF" w:rsidRDefault="00C32E9B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1FFE6E41" w14:textId="6418C430" w:rsidR="00120026" w:rsidRPr="007A4DEF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8475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01.01.2026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7C55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9E38" w14:textId="248E2945" w:rsidR="00120026" w:rsidRPr="0052130C" w:rsidRDefault="000643BB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Создание единого банка данных. Снижение рисков вовлечения населения в преступную деятельность.</w:t>
            </w:r>
          </w:p>
          <w:p w14:paraId="79C6C646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Повышение эффективности информационно-пропагандистской деяте</w:t>
            </w:r>
            <w:r w:rsidRPr="0052130C">
              <w:rPr>
                <w:sz w:val="22"/>
                <w:szCs w:val="22"/>
              </w:rPr>
              <w:t>льности в части привития населению стойкого неприятия идеологии терроризма.</w:t>
            </w:r>
          </w:p>
          <w:p w14:paraId="59B1560D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 xml:space="preserve">Повышение уровня патриотизма </w:t>
            </w:r>
            <w:r w:rsidRPr="0052130C">
              <w:rPr>
                <w:sz w:val="22"/>
                <w:szCs w:val="22"/>
              </w:rPr>
              <w:lastRenderedPageBreak/>
              <w:t>населения, формирование в обществе, прежде всего среди молодежи, устойчивой гражданской позиции по отношению к преступлениям, совершенным украинскими н</w:t>
            </w:r>
            <w:r w:rsidRPr="0052130C">
              <w:rPr>
                <w:sz w:val="22"/>
                <w:szCs w:val="22"/>
              </w:rPr>
              <w:t>ационалистами, неонацистами и их пособниками.</w:t>
            </w:r>
          </w:p>
        </w:tc>
      </w:tr>
      <w:tr w:rsidR="00120026" w14:paraId="62B57981" w14:textId="77777777" w:rsidTr="00476EC5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86E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543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Меры кадрового и методического обеспечения профилактической работы</w:t>
            </w:r>
          </w:p>
        </w:tc>
        <w:tc>
          <w:tcPr>
            <w:tcW w:w="1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8E4" w14:textId="77777777" w:rsidR="00120026" w:rsidRPr="007A4DEF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ГОЧС АДМО</w:t>
            </w:r>
          </w:p>
          <w:p w14:paraId="12CB9C98" w14:textId="592296B7" w:rsidR="00120026" w:rsidRPr="007A4DEF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тер. отделы АДМО,</w:t>
            </w:r>
          </w:p>
          <w:p w14:paraId="28433DED" w14:textId="77777777" w:rsidR="00120026" w:rsidRPr="007A4DEF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юридический отдел АДМО,</w:t>
            </w:r>
          </w:p>
          <w:p w14:paraId="5961919A" w14:textId="31F2831A" w:rsidR="00B22B75" w:rsidRPr="007A4DEF" w:rsidRDefault="00812EA6" w:rsidP="005773CD">
            <w:pPr>
              <w:widowControl w:val="0"/>
              <w:ind w:left="-15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B22B75" w:rsidRPr="007A4DEF">
              <w:rPr>
                <w:color w:val="000000"/>
                <w:sz w:val="22"/>
                <w:szCs w:val="22"/>
              </w:rPr>
              <w:t xml:space="preserve"> «Ц</w:t>
            </w:r>
            <w:r w:rsidR="00B22B75">
              <w:rPr>
                <w:color w:val="000000"/>
                <w:sz w:val="22"/>
                <w:szCs w:val="22"/>
              </w:rPr>
              <w:t>КС и МП</w:t>
            </w:r>
            <w:r w:rsidR="00B22B75" w:rsidRPr="007A4DEF">
              <w:rPr>
                <w:color w:val="000000"/>
                <w:sz w:val="22"/>
                <w:szCs w:val="22"/>
              </w:rPr>
              <w:t>» ДМО</w:t>
            </w:r>
            <w:r w:rsidR="00B22B75">
              <w:rPr>
                <w:color w:val="000000"/>
                <w:sz w:val="22"/>
                <w:szCs w:val="22"/>
              </w:rPr>
              <w:t>,</w:t>
            </w:r>
          </w:p>
          <w:p w14:paraId="1EC2687D" w14:textId="6A11B26D" w:rsidR="00B22B75" w:rsidRDefault="00812EA6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B22B75" w:rsidRPr="007A4DEF">
              <w:rPr>
                <w:color w:val="000000"/>
                <w:sz w:val="22"/>
                <w:szCs w:val="22"/>
              </w:rPr>
              <w:t xml:space="preserve"> «Ц</w:t>
            </w:r>
            <w:r w:rsidR="00B22B75">
              <w:rPr>
                <w:color w:val="000000"/>
                <w:sz w:val="22"/>
                <w:szCs w:val="22"/>
              </w:rPr>
              <w:t>БС</w:t>
            </w:r>
            <w:r w:rsidR="00B22B75" w:rsidRPr="007A4DEF">
              <w:rPr>
                <w:color w:val="000000"/>
                <w:sz w:val="22"/>
                <w:szCs w:val="22"/>
              </w:rPr>
              <w:t>» ДМО</w:t>
            </w:r>
            <w:r w:rsidR="00B22B75">
              <w:rPr>
                <w:sz w:val="22"/>
                <w:szCs w:val="22"/>
              </w:rPr>
              <w:t>,</w:t>
            </w:r>
          </w:p>
          <w:p w14:paraId="50D72BEF" w14:textId="75AF43EB" w:rsidR="00120026" w:rsidRPr="007A4DEF" w:rsidRDefault="00812EA6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делопроизводства и информационного взаимодействия</w:t>
            </w:r>
            <w:r w:rsidRPr="007A4DEF">
              <w:rPr>
                <w:sz w:val="22"/>
                <w:szCs w:val="22"/>
              </w:rPr>
              <w:t xml:space="preserve"> АДМО,</w:t>
            </w:r>
          </w:p>
          <w:p w14:paraId="69BD5068" w14:textId="58705F9A" w:rsidR="00120026" w:rsidRPr="007A4DEF" w:rsidRDefault="00143911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1EC284CB" w14:textId="277865CA" w:rsidR="00120026" w:rsidRPr="007A4DEF" w:rsidRDefault="00143911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кадров АДМО,</w:t>
            </w:r>
          </w:p>
          <w:p w14:paraId="205EAE2C" w14:textId="3FDCE927" w:rsidR="00120026" w:rsidRPr="007A4DEF" w:rsidRDefault="00143911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отдел экономики АДМО.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8FB2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01.01.2026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84F7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31.12.2030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7BF" w14:textId="77777777" w:rsidR="00120026" w:rsidRPr="0052130C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2130C">
              <w:rPr>
                <w:sz w:val="22"/>
                <w:szCs w:val="22"/>
              </w:rPr>
              <w:t>Повышения профессионального уровня уполномоченных должностных лиц, ответственных за решение задач по профилактике правонару</w:t>
            </w:r>
            <w:r w:rsidRPr="0052130C">
              <w:rPr>
                <w:sz w:val="22"/>
                <w:szCs w:val="22"/>
              </w:rPr>
              <w:t xml:space="preserve">шений и преступлений, противодействию идеологии терроризма. </w:t>
            </w:r>
          </w:p>
        </w:tc>
      </w:tr>
    </w:tbl>
    <w:p w14:paraId="23E84488" w14:textId="77777777" w:rsidR="00120026" w:rsidRDefault="00120026" w:rsidP="005773CD">
      <w:pPr>
        <w:widowControl w:val="0"/>
        <w:contextualSpacing/>
        <w:rPr>
          <w:sz w:val="26"/>
          <w:szCs w:val="26"/>
        </w:rPr>
      </w:pPr>
    </w:p>
    <w:p w14:paraId="3F90EA73" w14:textId="77777777" w:rsidR="007B0451" w:rsidRDefault="007B0451" w:rsidP="005773CD">
      <w:pPr>
        <w:widowControl w:val="0"/>
        <w:contextualSpacing/>
        <w:rPr>
          <w:sz w:val="26"/>
          <w:szCs w:val="26"/>
        </w:rPr>
      </w:pPr>
    </w:p>
    <w:p w14:paraId="668EE785" w14:textId="77777777" w:rsidR="007B0451" w:rsidRDefault="007B0451" w:rsidP="005773CD">
      <w:pPr>
        <w:widowControl w:val="0"/>
        <w:contextualSpacing/>
        <w:rPr>
          <w:sz w:val="26"/>
          <w:szCs w:val="26"/>
        </w:rPr>
      </w:pPr>
    </w:p>
    <w:p w14:paraId="72E09FF8" w14:textId="77777777" w:rsidR="00F56650" w:rsidRDefault="00F56650" w:rsidP="005773CD">
      <w:pPr>
        <w:widowControl w:val="0"/>
        <w:contextualSpacing/>
        <w:rPr>
          <w:sz w:val="26"/>
          <w:szCs w:val="26"/>
        </w:rPr>
      </w:pPr>
    </w:p>
    <w:p w14:paraId="183903C1" w14:textId="77777777" w:rsidR="00F56650" w:rsidRDefault="00F56650" w:rsidP="005773CD">
      <w:pPr>
        <w:widowControl w:val="0"/>
        <w:contextualSpacing/>
        <w:rPr>
          <w:sz w:val="26"/>
          <w:szCs w:val="26"/>
        </w:rPr>
      </w:pPr>
    </w:p>
    <w:p w14:paraId="01EA589B" w14:textId="77777777" w:rsidR="00F56650" w:rsidRDefault="00F56650" w:rsidP="005773CD">
      <w:pPr>
        <w:widowControl w:val="0"/>
        <w:contextualSpacing/>
        <w:rPr>
          <w:sz w:val="26"/>
          <w:szCs w:val="26"/>
        </w:rPr>
      </w:pPr>
    </w:p>
    <w:p w14:paraId="7906BA0F" w14:textId="77777777" w:rsidR="00F56650" w:rsidRDefault="00F56650" w:rsidP="005773CD">
      <w:pPr>
        <w:widowControl w:val="0"/>
        <w:contextualSpacing/>
        <w:rPr>
          <w:sz w:val="26"/>
          <w:szCs w:val="26"/>
        </w:rPr>
      </w:pPr>
    </w:p>
    <w:p w14:paraId="7813B4DC" w14:textId="77777777" w:rsidR="00F56650" w:rsidRDefault="00F56650" w:rsidP="005773CD">
      <w:pPr>
        <w:widowControl w:val="0"/>
        <w:contextualSpacing/>
        <w:rPr>
          <w:sz w:val="26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04"/>
        <w:gridCol w:w="5866"/>
      </w:tblGrid>
      <w:tr w:rsidR="007B0451" w14:paraId="0BEAEDDF" w14:textId="77777777" w:rsidTr="00476EC5">
        <w:tc>
          <w:tcPr>
            <w:tcW w:w="2987" w:type="pct"/>
          </w:tcPr>
          <w:p w14:paraId="6F75C0DB" w14:textId="77777777" w:rsidR="007B0451" w:rsidRDefault="007B0451" w:rsidP="007B0451">
            <w:pPr>
              <w:widowControl w:val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3" w:type="pct"/>
          </w:tcPr>
          <w:p w14:paraId="7F6F1C34" w14:textId="5621B480" w:rsidR="007B0451" w:rsidRP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3</w:t>
            </w:r>
          </w:p>
          <w:p w14:paraId="6499E58F" w14:textId="77777777" w:rsid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 xml:space="preserve">к муниципальной программе </w:t>
            </w:r>
          </w:p>
          <w:p w14:paraId="7F0883B9" w14:textId="77777777" w:rsidR="007B0451" w:rsidRP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>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04B25C2D" w14:textId="77777777" w:rsidR="007B0451" w:rsidRP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  <w:u w:val="single"/>
              </w:rPr>
            </w:pPr>
            <w:r w:rsidRPr="007B0451">
              <w:rPr>
                <w:sz w:val="26"/>
                <w:szCs w:val="26"/>
              </w:rPr>
              <w:t>Дальнереченского муниципального округа</w:t>
            </w:r>
          </w:p>
          <w:p w14:paraId="4986E983" w14:textId="768AC1E1" w:rsidR="007B0451" w:rsidRPr="00476EC5" w:rsidRDefault="007B0451" w:rsidP="007B0451">
            <w:pPr>
              <w:widowControl w:val="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476EC5">
              <w:rPr>
                <w:sz w:val="26"/>
                <w:szCs w:val="26"/>
              </w:rPr>
              <w:t xml:space="preserve">от </w:t>
            </w:r>
            <w:r w:rsidR="004D6242" w:rsidRPr="00476EC5">
              <w:rPr>
                <w:sz w:val="26"/>
                <w:szCs w:val="26"/>
              </w:rPr>
              <w:t>года №</w:t>
            </w:r>
            <w:r w:rsidRPr="00476EC5">
              <w:rPr>
                <w:sz w:val="26"/>
                <w:szCs w:val="26"/>
              </w:rPr>
              <w:t xml:space="preserve"> -па</w:t>
            </w:r>
          </w:p>
          <w:p w14:paraId="3F391517" w14:textId="77777777" w:rsidR="007B0451" w:rsidRDefault="007B0451" w:rsidP="007B0451">
            <w:pPr>
              <w:widowControl w:val="0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14:paraId="4EB447AC" w14:textId="77777777" w:rsidR="00120026" w:rsidRDefault="00120026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</w:p>
    <w:p w14:paraId="752E6C25" w14:textId="77777777" w:rsidR="00120026" w:rsidRDefault="00BF06D2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</w:t>
      </w:r>
    </w:p>
    <w:p w14:paraId="10F7BF68" w14:textId="77777777" w:rsidR="00120026" w:rsidRDefault="00BF06D2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«Профилактика правонарушений в Дальнереченском муниципальном округе на 2026-2030 годы»</w:t>
      </w:r>
    </w:p>
    <w:p w14:paraId="0B76A4EB" w14:textId="77777777" w:rsidR="00120026" w:rsidRDefault="00120026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4"/>
        <w:gridCol w:w="3154"/>
        <w:gridCol w:w="1762"/>
        <w:gridCol w:w="1762"/>
        <w:gridCol w:w="935"/>
        <w:gridCol w:w="877"/>
        <w:gridCol w:w="1019"/>
        <w:gridCol w:w="728"/>
        <w:gridCol w:w="748"/>
        <w:gridCol w:w="1578"/>
        <w:gridCol w:w="1433"/>
      </w:tblGrid>
      <w:tr w:rsidR="00120026" w14:paraId="5266D1BE" w14:textId="77777777" w:rsidTr="00476EC5">
        <w:trPr>
          <w:trHeight w:val="578"/>
        </w:trPr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7E52" w14:textId="77777777" w:rsidR="00120026" w:rsidRDefault="00BF06D2" w:rsidP="005773CD">
            <w:pPr>
              <w:widowControl w:val="0"/>
              <w:ind w:left="-15" w:firstLine="15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FD6A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мероприятий</w:t>
            </w:r>
          </w:p>
        </w:tc>
        <w:tc>
          <w:tcPr>
            <w:tcW w:w="6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7505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Источники </w:t>
            </w:r>
            <w:r>
              <w:rPr>
                <w:b/>
                <w:bCs/>
                <w:sz w:val="20"/>
                <w:szCs w:val="20"/>
              </w:rPr>
              <w:t>финансирования</w:t>
            </w:r>
          </w:p>
        </w:tc>
        <w:tc>
          <w:tcPr>
            <w:tcW w:w="6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0C6C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финансирования всего, руб.</w:t>
            </w:r>
          </w:p>
        </w:tc>
        <w:tc>
          <w:tcPr>
            <w:tcW w:w="14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4946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годам, %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EB8E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7A5B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120026" w14:paraId="1BA64932" w14:textId="77777777" w:rsidTr="00476EC5">
        <w:trPr>
          <w:trHeight w:val="577"/>
        </w:trPr>
        <w:tc>
          <w:tcPr>
            <w:tcW w:w="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5A50" w14:textId="77777777" w:rsidR="00120026" w:rsidRDefault="00120026" w:rsidP="005773CD">
            <w:pPr>
              <w:widowControl w:val="0"/>
              <w:ind w:left="-15" w:firstLine="15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854F" w14:textId="77777777" w:rsidR="00120026" w:rsidRDefault="00120026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DDCD" w14:textId="77777777" w:rsidR="00120026" w:rsidRDefault="00120026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BA7F" w14:textId="77777777" w:rsidR="00120026" w:rsidRDefault="00120026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5660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A293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CB6D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EF42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AEEF" w14:textId="77777777" w:rsidR="00120026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FF9C" w14:textId="77777777" w:rsidR="00120026" w:rsidRDefault="00120026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D604" w14:textId="77777777" w:rsidR="00120026" w:rsidRDefault="00120026" w:rsidP="005773CD">
            <w:pPr>
              <w:widowControl w:val="0"/>
              <w:contextualSpacing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20026" w14:paraId="4C32CAC0" w14:textId="77777777" w:rsidTr="00476EC5">
        <w:trPr>
          <w:trHeight w:val="403"/>
        </w:trPr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D2D0" w14:textId="77777777" w:rsidR="00120026" w:rsidRDefault="00BF06D2" w:rsidP="005773CD">
            <w:pPr>
              <w:widowControl w:val="0"/>
              <w:ind w:left="-15" w:firstLine="1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529F" w14:textId="77777777" w:rsidR="0012002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информационно-пропагандистского (разъяснительного) характера и защиты информационного пространства Российской </w:t>
            </w:r>
            <w:r>
              <w:rPr>
                <w:sz w:val="22"/>
                <w:szCs w:val="22"/>
              </w:rPr>
              <w:t>Федерации в целях профилактики правонарушений и преступлений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8E87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B90B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B954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BFA8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5857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BFF2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858D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581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01.01.2026 </w:t>
            </w:r>
          </w:p>
          <w:p w14:paraId="1FB89A6A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946D" w14:textId="595DE9C8" w:rsidR="00120026" w:rsidRDefault="00C32E9B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ГОЧС АДМО</w:t>
            </w:r>
          </w:p>
        </w:tc>
      </w:tr>
      <w:tr w:rsidR="00120026" w14:paraId="32AD6A93" w14:textId="77777777" w:rsidTr="00476EC5">
        <w:trPr>
          <w:trHeight w:val="716"/>
        </w:trPr>
        <w:tc>
          <w:tcPr>
            <w:tcW w:w="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0795" w14:textId="77777777" w:rsidR="00120026" w:rsidRDefault="00120026" w:rsidP="005773CD">
            <w:pPr>
              <w:widowControl w:val="0"/>
              <w:ind w:left="-15" w:firstLine="1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52F" w14:textId="77777777" w:rsidR="00120026" w:rsidRDefault="00120026" w:rsidP="005773CD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5EB0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14:paraId="6CB64BC5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       бюджет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A97F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3A64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C38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5B88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4C6C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80CE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5A2B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FCDD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0026" w14:paraId="09629EA5" w14:textId="77777777" w:rsidTr="00476EC5">
        <w:trPr>
          <w:trHeight w:val="529"/>
        </w:trPr>
        <w:tc>
          <w:tcPr>
            <w:tcW w:w="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5D66" w14:textId="77777777" w:rsidR="00120026" w:rsidRDefault="00120026" w:rsidP="005773CD">
            <w:pPr>
              <w:widowControl w:val="0"/>
              <w:ind w:left="-15" w:firstLine="1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DD49" w14:textId="77777777" w:rsidR="00120026" w:rsidRDefault="00120026" w:rsidP="005773CD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FB14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C00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A789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FAB3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8D41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C37E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7A30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4CDD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ACA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0026" w14:paraId="7FD84E6B" w14:textId="77777777" w:rsidTr="00476EC5">
        <w:trPr>
          <w:trHeight w:val="491"/>
        </w:trPr>
        <w:tc>
          <w:tcPr>
            <w:tcW w:w="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C974" w14:textId="77777777" w:rsidR="00120026" w:rsidRDefault="00120026" w:rsidP="005773CD">
            <w:pPr>
              <w:widowControl w:val="0"/>
              <w:ind w:left="-15" w:firstLine="1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32BF" w14:textId="77777777" w:rsidR="00120026" w:rsidRDefault="00120026" w:rsidP="005773CD">
            <w:pPr>
              <w:widowControl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876E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49B9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11FA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8083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C928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36A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9F9B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DCB1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01.01.2026 </w:t>
            </w:r>
          </w:p>
          <w:p w14:paraId="7BCF54E7" w14:textId="77777777" w:rsidR="00120026" w:rsidRDefault="00BF06D2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</w:t>
            </w: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39E" w14:textId="77777777" w:rsidR="00120026" w:rsidRDefault="00120026" w:rsidP="005773C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28455FE6" w14:textId="77777777" w:rsidR="00120026" w:rsidRDefault="00120026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</w:p>
    <w:p w14:paraId="087CCC4E" w14:textId="77777777" w:rsidR="00120026" w:rsidRDefault="00120026" w:rsidP="005773CD">
      <w:pPr>
        <w:widowControl w:val="0"/>
        <w:contextualSpacing/>
        <w:rPr>
          <w:sz w:val="22"/>
          <w:szCs w:val="22"/>
        </w:rPr>
      </w:pPr>
    </w:p>
    <w:p w14:paraId="36B68655" w14:textId="77777777" w:rsidR="00120026" w:rsidRDefault="00120026" w:rsidP="005773CD">
      <w:pPr>
        <w:widowControl w:val="0"/>
        <w:contextualSpacing/>
        <w:rPr>
          <w:sz w:val="22"/>
          <w:szCs w:val="22"/>
        </w:rPr>
      </w:pPr>
    </w:p>
    <w:p w14:paraId="134C34FC" w14:textId="77777777" w:rsidR="00120026" w:rsidRDefault="00120026" w:rsidP="005773CD">
      <w:pPr>
        <w:widowControl w:val="0"/>
        <w:contextualSpacing/>
        <w:rPr>
          <w:sz w:val="22"/>
          <w:szCs w:val="22"/>
        </w:rPr>
      </w:pPr>
    </w:p>
    <w:p w14:paraId="6D9973AC" w14:textId="77777777" w:rsidR="00120026" w:rsidRDefault="00120026" w:rsidP="005773CD">
      <w:pPr>
        <w:widowControl w:val="0"/>
        <w:contextualSpacing/>
        <w:rPr>
          <w:sz w:val="22"/>
          <w:szCs w:val="22"/>
        </w:rPr>
      </w:pPr>
    </w:p>
    <w:p w14:paraId="32F77C4E" w14:textId="77777777" w:rsidR="00120026" w:rsidRDefault="00120026" w:rsidP="005773CD">
      <w:pPr>
        <w:widowControl w:val="0"/>
        <w:contextualSpacing/>
        <w:rPr>
          <w:sz w:val="22"/>
          <w:szCs w:val="22"/>
        </w:rPr>
      </w:pPr>
    </w:p>
    <w:p w14:paraId="5B6888B0" w14:textId="77777777" w:rsidR="00120026" w:rsidRDefault="00120026" w:rsidP="005773CD">
      <w:pPr>
        <w:widowControl w:val="0"/>
        <w:contextualSpacing/>
        <w:rPr>
          <w:sz w:val="22"/>
          <w:szCs w:val="22"/>
        </w:rPr>
      </w:pPr>
    </w:p>
    <w:p w14:paraId="0771E9C9" w14:textId="77777777" w:rsidR="007B0451" w:rsidRDefault="007B0451" w:rsidP="005773CD">
      <w:pPr>
        <w:widowControl w:val="0"/>
        <w:contextualSpacing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51"/>
        <w:gridCol w:w="6119"/>
      </w:tblGrid>
      <w:tr w:rsidR="007B0451" w14:paraId="1F82DC89" w14:textId="77777777" w:rsidTr="00476EC5">
        <w:tc>
          <w:tcPr>
            <w:tcW w:w="2900" w:type="pct"/>
          </w:tcPr>
          <w:p w14:paraId="26A1D1DD" w14:textId="77777777" w:rsidR="007B0451" w:rsidRDefault="007B0451" w:rsidP="007B0451">
            <w:pPr>
              <w:widowControl w:val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00" w:type="pct"/>
          </w:tcPr>
          <w:p w14:paraId="05679E72" w14:textId="504AA08D" w:rsidR="007B0451" w:rsidRP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4</w:t>
            </w:r>
          </w:p>
          <w:p w14:paraId="73364118" w14:textId="77777777" w:rsid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 xml:space="preserve">к муниципальной программе </w:t>
            </w:r>
          </w:p>
          <w:p w14:paraId="036C3314" w14:textId="77777777" w:rsidR="007B0451" w:rsidRP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</w:rPr>
            </w:pPr>
            <w:r w:rsidRPr="007B0451">
              <w:rPr>
                <w:sz w:val="26"/>
                <w:szCs w:val="26"/>
              </w:rPr>
              <w:t>«Профилактика правонарушений в Дальнереченском муниципальном округе на 2026-2030 годы», утвержденной постановлением администрации</w:t>
            </w:r>
          </w:p>
          <w:p w14:paraId="68F03565" w14:textId="77777777" w:rsidR="007B0451" w:rsidRPr="007B0451" w:rsidRDefault="007B0451" w:rsidP="007B0451">
            <w:pPr>
              <w:widowControl w:val="0"/>
              <w:contextualSpacing/>
              <w:jc w:val="center"/>
              <w:rPr>
                <w:sz w:val="26"/>
                <w:szCs w:val="26"/>
                <w:u w:val="single"/>
              </w:rPr>
            </w:pPr>
            <w:r w:rsidRPr="007B0451">
              <w:rPr>
                <w:sz w:val="26"/>
                <w:szCs w:val="26"/>
              </w:rPr>
              <w:t>Дальнереченского муниципального округа</w:t>
            </w:r>
          </w:p>
          <w:p w14:paraId="623D4732" w14:textId="792217C1" w:rsidR="007B0451" w:rsidRPr="00476EC5" w:rsidRDefault="007B0451" w:rsidP="007B0451">
            <w:pPr>
              <w:widowControl w:val="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476EC5">
              <w:rPr>
                <w:sz w:val="26"/>
                <w:szCs w:val="26"/>
              </w:rPr>
              <w:t xml:space="preserve">от </w:t>
            </w:r>
            <w:r w:rsidR="00BF06D2">
              <w:rPr>
                <w:sz w:val="26"/>
                <w:szCs w:val="26"/>
              </w:rPr>
              <w:t>года  №</w:t>
            </w:r>
            <w:bookmarkStart w:id="2" w:name="_GoBack"/>
            <w:bookmarkEnd w:id="2"/>
            <w:r w:rsidRPr="00476EC5">
              <w:rPr>
                <w:sz w:val="26"/>
                <w:szCs w:val="26"/>
              </w:rPr>
              <w:t>-па</w:t>
            </w:r>
          </w:p>
          <w:p w14:paraId="075D4092" w14:textId="77777777" w:rsidR="007B0451" w:rsidRDefault="007B0451" w:rsidP="007B0451">
            <w:pPr>
              <w:widowControl w:val="0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14:paraId="66B30530" w14:textId="77777777" w:rsidR="00120026" w:rsidRDefault="00120026" w:rsidP="005773CD">
      <w:pPr>
        <w:widowControl w:val="0"/>
        <w:ind w:left="10632"/>
        <w:contextualSpacing/>
        <w:jc w:val="center"/>
        <w:rPr>
          <w:sz w:val="22"/>
          <w:szCs w:val="22"/>
        </w:rPr>
      </w:pPr>
    </w:p>
    <w:p w14:paraId="74133805" w14:textId="77777777" w:rsidR="00120026" w:rsidRDefault="00BF06D2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Ресурсное обеспечение реализации мероприятий муниципальной программы </w:t>
      </w:r>
    </w:p>
    <w:p w14:paraId="20591DB7" w14:textId="77777777" w:rsidR="00120026" w:rsidRDefault="00BF06D2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«Профилактика правонарушений в Дальнереченском муниципальном округе на 2026-2030 годы»</w:t>
      </w:r>
    </w:p>
    <w:p w14:paraId="15D5BFBD" w14:textId="77777777" w:rsidR="00120026" w:rsidRDefault="00120026" w:rsidP="005773CD">
      <w:pPr>
        <w:widowControl w:val="0"/>
        <w:contextualSpacing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56"/>
        <w:gridCol w:w="2733"/>
        <w:gridCol w:w="795"/>
        <w:gridCol w:w="510"/>
        <w:gridCol w:w="546"/>
        <w:gridCol w:w="498"/>
        <w:gridCol w:w="1809"/>
        <w:gridCol w:w="1041"/>
        <w:gridCol w:w="1041"/>
        <w:gridCol w:w="1041"/>
        <w:gridCol w:w="811"/>
        <w:gridCol w:w="811"/>
        <w:gridCol w:w="2268"/>
      </w:tblGrid>
      <w:tr w:rsidR="001E5D8F" w14:paraId="4676AC8C" w14:textId="77777777" w:rsidTr="00476EC5">
        <w:trPr>
          <w:trHeight w:val="555"/>
          <w:tblHeader/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95C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501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2E06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91E4" w14:textId="77777777" w:rsidR="001E5D8F" w:rsidRPr="001E5D8F" w:rsidRDefault="001E5D8F" w:rsidP="005773CD">
            <w:pPr>
              <w:widowControl w:val="0"/>
              <w:ind w:left="-108" w:right="-108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Объем финансирования в разрезе источников,</w:t>
            </w:r>
          </w:p>
          <w:p w14:paraId="0132BF62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C721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FD20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Главный распорядитель (распорядитель) бюджетных средств, ответственный исполнитель, соисполнитель</w:t>
            </w:r>
          </w:p>
        </w:tc>
      </w:tr>
      <w:tr w:rsidR="001E5D8F" w14:paraId="5D3183B9" w14:textId="77777777" w:rsidTr="00476EC5">
        <w:trPr>
          <w:trHeight w:val="20"/>
          <w:tblHeader/>
          <w:jc w:val="center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5917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A637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642B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BDCF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E5D8F">
              <w:rPr>
                <w:b/>
                <w:bCs/>
                <w:sz w:val="22"/>
                <w:szCs w:val="22"/>
              </w:rPr>
              <w:t>Рз</w:t>
            </w:r>
            <w:proofErr w:type="spellEnd"/>
            <w:r w:rsidRPr="001E5D8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5D8F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F29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43E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6B07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B07B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165C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952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3DF2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9C2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2030г.</w:t>
            </w: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BDD6" w14:textId="77777777" w:rsidR="001E5D8F" w:rsidRPr="001E5D8F" w:rsidRDefault="001E5D8F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0026" w14:paraId="1B6F804A" w14:textId="77777777" w:rsidTr="00476EC5">
        <w:trPr>
          <w:trHeight w:val="20"/>
          <w:tblHeader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26E6" w14:textId="77777777" w:rsidR="00120026" w:rsidRPr="001E5D8F" w:rsidRDefault="00BF06D2" w:rsidP="005773CD">
            <w:pPr>
              <w:widowControl w:val="0"/>
              <w:ind w:left="-15" w:firstLine="15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576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0CE3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4565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00F1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1CE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1705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1D31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BC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73A1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C094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C67A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38EC" w14:textId="77777777" w:rsidR="00120026" w:rsidRPr="001E5D8F" w:rsidRDefault="00BF06D2" w:rsidP="005773C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120026" w14:paraId="37A4E0B9" w14:textId="77777777" w:rsidTr="00476EC5">
        <w:trPr>
          <w:trHeight w:val="20"/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6675" w14:textId="77777777" w:rsidR="00120026" w:rsidRPr="001E5D8F" w:rsidRDefault="00120026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6C98" w14:textId="3BA9D2EA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Профилактика </w:t>
            </w:r>
            <w:r w:rsidR="006B21E4">
              <w:rPr>
                <w:sz w:val="22"/>
                <w:szCs w:val="22"/>
              </w:rPr>
              <w:t>правонарушений в</w:t>
            </w:r>
          </w:p>
          <w:p w14:paraId="20DEF81C" w14:textId="4704CEFB" w:rsidR="00120026" w:rsidRPr="00E868A6" w:rsidRDefault="00BF06D2" w:rsidP="005773CD">
            <w:pPr>
              <w:widowControl w:val="0"/>
              <w:contextualSpacing/>
              <w:rPr>
                <w:b/>
                <w:bCs/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Дальнереченско</w:t>
            </w:r>
            <w:r w:rsidR="006B21E4">
              <w:rPr>
                <w:sz w:val="22"/>
                <w:szCs w:val="22"/>
              </w:rPr>
              <w:t>м</w:t>
            </w:r>
            <w:r w:rsidRPr="00E868A6">
              <w:rPr>
                <w:sz w:val="22"/>
                <w:szCs w:val="22"/>
              </w:rPr>
              <w:t xml:space="preserve"> муниципально</w:t>
            </w:r>
            <w:r w:rsidR="006B21E4">
              <w:rPr>
                <w:sz w:val="22"/>
                <w:szCs w:val="22"/>
              </w:rPr>
              <w:t xml:space="preserve">м </w:t>
            </w:r>
            <w:r w:rsidRPr="00E868A6">
              <w:rPr>
                <w:sz w:val="22"/>
                <w:szCs w:val="22"/>
              </w:rPr>
              <w:t>округ</w:t>
            </w:r>
            <w:r w:rsidR="006B21E4"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на 2026-2030 годы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10B70" w14:textId="77777777" w:rsidR="00120026" w:rsidRPr="00E868A6" w:rsidRDefault="00BF06D2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001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80832E" w14:textId="77777777" w:rsidR="00120026" w:rsidRPr="00E868A6" w:rsidRDefault="00BF06D2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0311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355E18" w14:textId="77777777" w:rsidR="00120026" w:rsidRPr="00E868A6" w:rsidRDefault="00BF06D2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1300000000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678528" w14:textId="77777777" w:rsidR="00120026" w:rsidRPr="00E868A6" w:rsidRDefault="00BF06D2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91E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b/>
                <w:sz w:val="22"/>
                <w:szCs w:val="22"/>
              </w:rPr>
              <w:t>Итого в т.ч.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678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C9E1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FE0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84A0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B635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F0D" w14:textId="77777777" w:rsidR="00120026" w:rsidRPr="00E868A6" w:rsidRDefault="00120026" w:rsidP="005773CD">
            <w:pPr>
              <w:widowControl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293856A5" w14:textId="77777777" w:rsidTr="00476EC5">
        <w:trPr>
          <w:trHeight w:val="20"/>
          <w:jc w:val="center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B5E" w14:textId="77777777" w:rsidR="00120026" w:rsidRPr="001E5D8F" w:rsidRDefault="00120026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DE7" w14:textId="77777777" w:rsidR="00120026" w:rsidRPr="00E868A6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8187D8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455AC4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B7B6E4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F030AE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539C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DB0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6DB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B4E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15000,00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0F8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7791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EED7" w14:textId="77777777" w:rsidR="00120026" w:rsidRPr="00E868A6" w:rsidRDefault="00120026" w:rsidP="005773CD">
            <w:pPr>
              <w:widowControl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7C489E4E" w14:textId="77777777" w:rsidTr="00476EC5">
        <w:trPr>
          <w:trHeight w:val="20"/>
          <w:jc w:val="center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5AE" w14:textId="77777777" w:rsidR="00120026" w:rsidRPr="001E5D8F" w:rsidRDefault="00120026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7D4" w14:textId="77777777" w:rsidR="00120026" w:rsidRPr="00E868A6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CCCDFB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06F857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71F97F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7D5973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23B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F8E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52D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571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7E93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508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F7A" w14:textId="77777777" w:rsidR="00120026" w:rsidRPr="00E868A6" w:rsidRDefault="00120026" w:rsidP="005773CD">
            <w:pPr>
              <w:widowControl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64D4C6FF" w14:textId="77777777" w:rsidTr="00476EC5">
        <w:trPr>
          <w:trHeight w:val="20"/>
          <w:jc w:val="center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F04" w14:textId="77777777" w:rsidR="00120026" w:rsidRPr="001E5D8F" w:rsidRDefault="00120026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</w:p>
        </w:tc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67D" w14:textId="77777777" w:rsidR="00120026" w:rsidRPr="00E868A6" w:rsidRDefault="00120026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031F6D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98684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0A61B4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52F1AA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DDE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16CF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219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ED30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7B1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F30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5FD" w14:textId="77777777" w:rsidR="00120026" w:rsidRPr="00E868A6" w:rsidRDefault="00120026" w:rsidP="005773CD">
            <w:pPr>
              <w:widowControl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120026" w14:paraId="6D4FB19A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078B" w14:textId="77777777" w:rsidR="00120026" w:rsidRPr="001E5D8F" w:rsidRDefault="00BF06D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3059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b/>
                <w:bCs/>
                <w:sz w:val="22"/>
                <w:szCs w:val="22"/>
              </w:rPr>
              <w:t>Основное мероприятие: «Меры общей профилактики»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3C7970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0B6C84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EF1F2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A4C3A2" w14:textId="77777777" w:rsidR="00120026" w:rsidRPr="00E868A6" w:rsidRDefault="00120026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D4ED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EFA" w14:textId="77777777" w:rsidR="00120026" w:rsidRPr="00E868A6" w:rsidRDefault="00BF06D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695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FBF9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1FD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FB48" w14:textId="77777777" w:rsidR="00120026" w:rsidRPr="00E868A6" w:rsidRDefault="00BF06D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C0DC" w14:textId="77777777" w:rsidR="00120026" w:rsidRPr="00E868A6" w:rsidRDefault="00120026" w:rsidP="005773CD">
            <w:pPr>
              <w:widowControl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3C656F" w14:paraId="22A011EB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F6F" w14:textId="55004F1F" w:rsidR="003C656F" w:rsidRPr="001E5D8F" w:rsidRDefault="003C656F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E75" w14:textId="6F2EAF9C" w:rsidR="003C656F" w:rsidRPr="00E868A6" w:rsidRDefault="00600188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ведения</w:t>
            </w:r>
            <w:r w:rsidR="003C656F" w:rsidRPr="00E868A6">
              <w:rPr>
                <w:sz w:val="22"/>
                <w:szCs w:val="22"/>
              </w:rPr>
              <w:t xml:space="preserve"> учета (единого банка данных):</w:t>
            </w:r>
          </w:p>
          <w:p w14:paraId="481FCDBD" w14:textId="77777777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- о семьях и несовершеннолетних, </w:t>
            </w:r>
            <w:r w:rsidRPr="00E868A6">
              <w:rPr>
                <w:sz w:val="22"/>
                <w:szCs w:val="22"/>
              </w:rPr>
              <w:lastRenderedPageBreak/>
              <w:t>находящихся в социально-опасном положении;</w:t>
            </w:r>
          </w:p>
          <w:p w14:paraId="0724A068" w14:textId="77777777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 о детях школьного возраста, не посещающих или систематически пропускающих по неуважительным причинам занятия в образовательных учреждениях;</w:t>
            </w:r>
          </w:p>
          <w:p w14:paraId="232A79F8" w14:textId="77777777" w:rsidR="003C656F" w:rsidRPr="00E868A6" w:rsidRDefault="003C656F" w:rsidP="005773CD">
            <w:pPr>
              <w:pStyle w:val="ConsPlusNormal"/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868A6">
              <w:rPr>
                <w:rFonts w:ascii="Times New Roman" w:hAnsi="Times New Roman" w:cs="Times New Roman"/>
                <w:sz w:val="22"/>
                <w:szCs w:val="22"/>
              </w:rPr>
              <w:t>- о несовершеннолетних, помещенных в специальные учебно-воспитательные учреждения закрытого типа;</w:t>
            </w:r>
          </w:p>
          <w:p w14:paraId="2F95DDCF" w14:textId="77777777" w:rsidR="003C656F" w:rsidRPr="00E868A6" w:rsidRDefault="003C656F" w:rsidP="005773CD">
            <w:pPr>
              <w:pStyle w:val="ConsPlusNormal"/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E868A6">
              <w:rPr>
                <w:rFonts w:ascii="Times New Roman" w:hAnsi="Times New Roman" w:cs="Times New Roman"/>
                <w:sz w:val="22"/>
                <w:szCs w:val="22"/>
              </w:rPr>
              <w:t>- о несовершеннолетних, совершивших общественно-опасные деяния;</w:t>
            </w:r>
          </w:p>
          <w:p w14:paraId="2FFF9BFC" w14:textId="037581BE" w:rsidR="00F56650" w:rsidRPr="00E868A6" w:rsidRDefault="003C656F" w:rsidP="00C45F93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- о несовершеннолетних, потребляющих наркотические и токсические вещества.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0FD109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D332D8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524397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F7B764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8BA" w14:textId="611CB71B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C17" w14:textId="25A966DE" w:rsidR="003C656F" w:rsidRPr="00E868A6" w:rsidRDefault="003C656F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CC6" w14:textId="6EDC273D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E65" w14:textId="0EDA5223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6E73" w14:textId="688DCFAB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FBC" w14:textId="2364D3DA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07EB" w14:textId="77777777" w:rsidR="003C656F" w:rsidRPr="00E868A6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МО МВД России «Дальнереченский»;                             </w:t>
            </w:r>
          </w:p>
          <w:p w14:paraId="5DDCA546" w14:textId="2143ECA3" w:rsidR="003C656F" w:rsidRPr="00E868A6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МКУ «УНО»</w:t>
            </w:r>
            <w:r w:rsidR="001E5D8F" w:rsidRPr="00E868A6">
              <w:rPr>
                <w:sz w:val="22"/>
                <w:szCs w:val="22"/>
              </w:rPr>
              <w:t xml:space="preserve"> ДМО</w:t>
            </w:r>
            <w:r w:rsidRPr="00E868A6">
              <w:rPr>
                <w:sz w:val="22"/>
                <w:szCs w:val="22"/>
              </w:rPr>
              <w:t>;</w:t>
            </w:r>
          </w:p>
          <w:p w14:paraId="74BD65A3" w14:textId="77777777" w:rsidR="003C656F" w:rsidRPr="00E868A6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отдел опеки и попечительства </w:t>
            </w:r>
            <w:r w:rsidRPr="00E868A6">
              <w:rPr>
                <w:sz w:val="22"/>
                <w:szCs w:val="22"/>
              </w:rPr>
              <w:lastRenderedPageBreak/>
              <w:t>АДМО;</w:t>
            </w:r>
          </w:p>
          <w:p w14:paraId="20F11E0B" w14:textId="77777777" w:rsidR="003C656F" w:rsidRPr="00E868A6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КГБУЗ «Дальнереченская ЦРБ»;</w:t>
            </w:r>
          </w:p>
          <w:p w14:paraId="7462BB8F" w14:textId="70C6C66F" w:rsidR="001E5D8F" w:rsidRPr="001E5D8F" w:rsidRDefault="00812EA6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1E5D8F" w:rsidRPr="001E5D8F">
              <w:rPr>
                <w:sz w:val="22"/>
                <w:szCs w:val="22"/>
              </w:rPr>
              <w:t xml:space="preserve"> «ЦКС и МП» ДМО,</w:t>
            </w:r>
          </w:p>
          <w:p w14:paraId="0AC26433" w14:textId="5EC098ED" w:rsidR="001E5D8F" w:rsidRPr="001E5D8F" w:rsidRDefault="00812EA6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1E5D8F" w:rsidRPr="001E5D8F">
              <w:rPr>
                <w:sz w:val="22"/>
                <w:szCs w:val="22"/>
              </w:rPr>
              <w:t xml:space="preserve"> «ЦБС» ДМО,</w:t>
            </w:r>
          </w:p>
          <w:p w14:paraId="58151C2C" w14:textId="77777777" w:rsidR="003C656F" w:rsidRPr="00E868A6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филиал Дальнереченского межмуниципального ФКУ УИИ ГУФСИН России по Приморскому краю;</w:t>
            </w:r>
          </w:p>
          <w:p w14:paraId="3CE6AE75" w14:textId="73B8C60E" w:rsidR="003C656F" w:rsidRPr="00E868A6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КГБУСО «Семейный МФЦ</w:t>
            </w:r>
            <w:r w:rsidR="00DF2631">
              <w:rPr>
                <w:sz w:val="22"/>
                <w:szCs w:val="22"/>
              </w:rPr>
              <w:t xml:space="preserve"> </w:t>
            </w:r>
            <w:r w:rsidRPr="00E868A6">
              <w:rPr>
                <w:sz w:val="22"/>
                <w:szCs w:val="22"/>
              </w:rPr>
              <w:t>г.Дальнереченск «Надежда»</w:t>
            </w:r>
          </w:p>
          <w:p w14:paraId="3D8496F5" w14:textId="77777777" w:rsidR="003C656F" w:rsidRPr="00E868A6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</w:p>
        </w:tc>
      </w:tr>
      <w:tr w:rsidR="003C656F" w14:paraId="10096B9C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ACE" w14:textId="07E839BF" w:rsidR="003C656F" w:rsidRPr="001E5D8F" w:rsidRDefault="003C656F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429" w14:textId="78BF9C9C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Направление в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информационно-аналитический материал, характеризующий состояние преступности с </w:t>
            </w:r>
            <w:r w:rsidRPr="00E868A6">
              <w:rPr>
                <w:sz w:val="22"/>
                <w:szCs w:val="22"/>
              </w:rPr>
              <w:lastRenderedPageBreak/>
              <w:t>анализом её причин и условий, предложениями по совершенствованию организации межведомственного взаимодействия, повышению ответственности должностных лиц органов и учреждений системы профилактики по устранению причин и условий, способствующих совершению подростками противоправных деяний.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06773D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19176F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A4C09C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7DFEDC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DC4" w14:textId="69E81244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F263" w14:textId="0711B5D0" w:rsidR="003C656F" w:rsidRPr="00E868A6" w:rsidRDefault="003C656F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3EB" w14:textId="4D78B0BF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432" w14:textId="2A217477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C99" w14:textId="607DD457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4BED" w14:textId="56480903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826" w14:textId="77777777" w:rsidR="003C656F" w:rsidRPr="00E868A6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МО МВД России </w:t>
            </w:r>
          </w:p>
          <w:p w14:paraId="7D3FB4D6" w14:textId="0D6FBE67" w:rsidR="003C656F" w:rsidRPr="00E868A6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«Дальнереченский»</w:t>
            </w:r>
          </w:p>
        </w:tc>
      </w:tr>
      <w:tr w:rsidR="003C656F" w14:paraId="77B7464A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1BB" w14:textId="72FC13EC" w:rsidR="003C656F" w:rsidRPr="001E5D8F" w:rsidRDefault="003C656F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7FC" w14:textId="6DED8C18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Проведение анализа занятости учащихся, состоящих на профилактическом учете в МО МВД России «</w:t>
            </w:r>
            <w:proofErr w:type="spellStart"/>
            <w:r w:rsidRPr="00E868A6">
              <w:rPr>
                <w:sz w:val="22"/>
                <w:szCs w:val="22"/>
              </w:rPr>
              <w:t>Дальнереченский</w:t>
            </w:r>
            <w:proofErr w:type="spellEnd"/>
            <w:r w:rsidRPr="00E868A6">
              <w:rPr>
                <w:sz w:val="22"/>
                <w:szCs w:val="22"/>
              </w:rPr>
              <w:t xml:space="preserve">»,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во внеурочное время, изучение жилищно-бытовых условий, межличностных отношений в семьях, принятие мер по вовлечению несовершеннолетних в </w:t>
            </w:r>
            <w:r w:rsidRPr="00E868A6">
              <w:rPr>
                <w:sz w:val="22"/>
                <w:szCs w:val="22"/>
              </w:rPr>
              <w:lastRenderedPageBreak/>
              <w:t>организованные формы досуга во внеурочное время.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FE891A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DE7A05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FBE7EA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FCA42B" w14:textId="77777777" w:rsidR="003C656F" w:rsidRPr="00E868A6" w:rsidRDefault="003C656F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D40" w14:textId="0AF8521A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6BD2" w14:textId="73726235" w:rsidR="003C656F" w:rsidRPr="00E868A6" w:rsidRDefault="003C656F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A46" w14:textId="062E7AA4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81B" w14:textId="40238652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5436" w14:textId="2DE4E017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4B47" w14:textId="4075A633" w:rsidR="003C656F" w:rsidRPr="00E868A6" w:rsidRDefault="003C656F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CB8" w14:textId="77777777" w:rsidR="00DF2631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МКУ «УНО» ДМО, </w:t>
            </w:r>
          </w:p>
          <w:p w14:paraId="7C75D62E" w14:textId="1292F8C1" w:rsidR="003C656F" w:rsidRPr="00E868A6" w:rsidRDefault="003C656F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образовательные организации</w:t>
            </w:r>
            <w:r w:rsidR="006B21E4">
              <w:rPr>
                <w:sz w:val="22"/>
                <w:szCs w:val="22"/>
              </w:rPr>
              <w:t xml:space="preserve"> ДМО</w:t>
            </w:r>
            <w:r w:rsidRPr="00E868A6">
              <w:rPr>
                <w:sz w:val="22"/>
                <w:szCs w:val="22"/>
              </w:rPr>
              <w:t>,</w:t>
            </w:r>
          </w:p>
          <w:p w14:paraId="383F83FD" w14:textId="5A88FD15" w:rsidR="003C656F" w:rsidRPr="00E868A6" w:rsidRDefault="00E868A6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Отдел по обеспечению деятельности КДН и ЗП АДМО</w:t>
            </w:r>
          </w:p>
        </w:tc>
      </w:tr>
      <w:tr w:rsidR="008E69F2" w14:paraId="385C5716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D2F" w14:textId="4B954623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1.4.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B6F3" w14:textId="40A65BEA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Проведение заседаний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по вопросам профилактики безнадзорности, беспризорности и правонарушений среди несовершеннолетних.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2C6EED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A87474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8877BA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6628DC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75C" w14:textId="77777777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3A6" w14:textId="77777777" w:rsidR="008E69F2" w:rsidRPr="00E868A6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C1A0" w14:textId="77777777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DA9" w14:textId="77777777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406" w14:textId="77777777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5AC" w14:textId="77777777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0190" w14:textId="2BE1BF84" w:rsidR="008E69F2" w:rsidRPr="00E868A6" w:rsidRDefault="008E69F2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Отдел по обеспечению деятельности КДН и ЗП АДМО</w:t>
            </w:r>
          </w:p>
          <w:p w14:paraId="65F9B9DE" w14:textId="0961D271" w:rsidR="008E69F2" w:rsidRPr="00E868A6" w:rsidRDefault="008E69F2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</w:p>
        </w:tc>
      </w:tr>
      <w:tr w:rsidR="008E69F2" w14:paraId="15A4F089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1414" w14:textId="38B07ADE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1.5.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E30" w14:textId="0DBF7D1F" w:rsidR="008E69F2" w:rsidRPr="00E868A6" w:rsidRDefault="008E69F2" w:rsidP="005773CD">
            <w:pPr>
              <w:pStyle w:val="a9"/>
              <w:widowControl w:val="0"/>
              <w:spacing w:after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Проведение межведомственных комплексных </w:t>
            </w:r>
            <w:r w:rsidR="006B21E4">
              <w:rPr>
                <w:sz w:val="22"/>
                <w:szCs w:val="22"/>
              </w:rPr>
              <w:t>мероприятий</w:t>
            </w:r>
            <w:r w:rsidRPr="00E868A6">
              <w:rPr>
                <w:sz w:val="22"/>
                <w:szCs w:val="22"/>
              </w:rPr>
              <w:t>:</w:t>
            </w:r>
          </w:p>
          <w:p w14:paraId="1D6987FE" w14:textId="709B67AB" w:rsidR="008E69F2" w:rsidRPr="00E868A6" w:rsidRDefault="006B21E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E69F2" w:rsidRPr="00E868A6">
              <w:rPr>
                <w:sz w:val="22"/>
                <w:szCs w:val="22"/>
              </w:rPr>
              <w:t>«Помоги собраться в школу»;</w:t>
            </w:r>
          </w:p>
          <w:p w14:paraId="7492E9B8" w14:textId="77777777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 «Занятость»;</w:t>
            </w:r>
          </w:p>
          <w:p w14:paraId="5620317C" w14:textId="431D3EDD" w:rsidR="008E69F2" w:rsidRPr="00E868A6" w:rsidRDefault="008E69F2" w:rsidP="005773CD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- «Мы за спорт» (для подростков, состоящих на различных видах учета).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17434E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7DD856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E11C47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06C31C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18E" w14:textId="54018A69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9E6" w14:textId="5A27CE16" w:rsidR="008E69F2" w:rsidRPr="00E868A6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A0B4" w14:textId="441A0A11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369" w14:textId="3601137B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D43E" w14:textId="62551F56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D86" w14:textId="76A01548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0962" w14:textId="765D72B3" w:rsidR="008E69F2" w:rsidRPr="00E868A6" w:rsidRDefault="008E69F2" w:rsidP="005773CD">
            <w:pPr>
              <w:widowControl w:val="0"/>
              <w:ind w:right="-105"/>
              <w:contextualSpacing/>
              <w:rPr>
                <w:sz w:val="22"/>
                <w:szCs w:val="22"/>
                <w:lang w:eastAsia="en-US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территории Дальнереченского муниципального округа.</w:t>
            </w:r>
          </w:p>
        </w:tc>
      </w:tr>
      <w:tr w:rsidR="008E69F2" w14:paraId="691F18E0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F376" w14:textId="65665B6E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1.6.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D7E" w14:textId="77777777" w:rsidR="008E69F2" w:rsidRPr="00E868A6" w:rsidRDefault="008E69F2" w:rsidP="005773CD">
            <w:pPr>
              <w:pStyle w:val="a9"/>
              <w:widowControl w:val="0"/>
              <w:spacing w:after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Организация и проведение совместных рейдов: </w:t>
            </w:r>
          </w:p>
          <w:p w14:paraId="5A0C2D56" w14:textId="272BEC50" w:rsidR="008E69F2" w:rsidRPr="00E868A6" w:rsidRDefault="008E69F2" w:rsidP="005773CD">
            <w:pPr>
              <w:pStyle w:val="a9"/>
              <w:widowControl w:val="0"/>
              <w:numPr>
                <w:ilvl w:val="0"/>
                <w:numId w:val="7"/>
              </w:numPr>
              <w:spacing w:after="0"/>
              <w:ind w:left="0" w:firstLine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по выявлению безнадзорных, беспризорных, а также по социально-опасным семьям, имеющих несовершеннолетних </w:t>
            </w:r>
            <w:r w:rsidRPr="00E868A6">
              <w:rPr>
                <w:sz w:val="22"/>
                <w:szCs w:val="22"/>
              </w:rPr>
              <w:lastRenderedPageBreak/>
              <w:t>детей</w:t>
            </w:r>
            <w:r w:rsidR="00600188">
              <w:rPr>
                <w:sz w:val="22"/>
                <w:szCs w:val="22"/>
              </w:rPr>
              <w:t>;</w:t>
            </w:r>
          </w:p>
          <w:p w14:paraId="2034321B" w14:textId="77777777" w:rsidR="008E69F2" w:rsidRDefault="008E69F2" w:rsidP="005773CD">
            <w:pPr>
              <w:pStyle w:val="a9"/>
              <w:widowControl w:val="0"/>
              <w:numPr>
                <w:ilvl w:val="0"/>
                <w:numId w:val="7"/>
              </w:numPr>
              <w:spacing w:after="0"/>
              <w:ind w:left="0" w:firstLine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по месту жительства несовершеннолетних, состоящих на учете, в т.ч. условно осужденных, вернувшихся из исправительных колоний, спецшкол;</w:t>
            </w:r>
          </w:p>
          <w:p w14:paraId="303D11A0" w14:textId="786E07C0" w:rsidR="00600188" w:rsidRPr="00E868A6" w:rsidRDefault="00600188" w:rsidP="005773CD">
            <w:pPr>
              <w:pStyle w:val="a9"/>
              <w:widowControl w:val="0"/>
              <w:spacing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E5D8F">
              <w:rPr>
                <w:sz w:val="22"/>
                <w:szCs w:val="22"/>
              </w:rPr>
              <w:t>в местах массового отдыха и скопления молодежи с целью выявления экстремистски настроенных лиц</w:t>
            </w:r>
            <w:r>
              <w:rPr>
                <w:sz w:val="22"/>
                <w:szCs w:val="22"/>
              </w:rPr>
              <w:t>;</w:t>
            </w:r>
          </w:p>
          <w:p w14:paraId="78AEDFE3" w14:textId="302C4D95" w:rsidR="00DF2631" w:rsidRPr="00E868A6" w:rsidRDefault="00600188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E69F2" w:rsidRPr="00E868A6">
              <w:rPr>
                <w:sz w:val="22"/>
                <w:szCs w:val="22"/>
              </w:rPr>
              <w:t>по выявлению нарушителей правил торговли спиртными напитками.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D00890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E57B51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B8A7B2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062643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6EF" w14:textId="10911779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C8F" w14:textId="293E3DD9" w:rsidR="008E69F2" w:rsidRPr="00E868A6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CB5" w14:textId="53D76CD9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EAA" w14:textId="0A779175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178" w14:textId="2813FA11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6AD" w14:textId="216D195F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07D" w14:textId="77777777" w:rsidR="007C7D07" w:rsidRDefault="008E69F2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Отдел по обеспечению деятельности КДН и ЗП АДМО,  </w:t>
            </w:r>
          </w:p>
          <w:p w14:paraId="71731804" w14:textId="511BF392" w:rsidR="008E69F2" w:rsidRPr="00E868A6" w:rsidRDefault="008E69F2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МО МВД России «Дальнереченский»,</w:t>
            </w:r>
          </w:p>
          <w:p w14:paraId="2D09B986" w14:textId="45D32AC0" w:rsidR="008E69F2" w:rsidRPr="00E868A6" w:rsidRDefault="008E69F2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органы системы профилактики безнадзорности и правонарушений </w:t>
            </w:r>
            <w:r w:rsidRPr="00E868A6">
              <w:rPr>
                <w:sz w:val="22"/>
                <w:szCs w:val="22"/>
              </w:rPr>
              <w:lastRenderedPageBreak/>
              <w:t>несовершеннолетних,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</w:t>
            </w:r>
            <w:r w:rsidR="007C7D07" w:rsidRPr="00E868A6">
              <w:rPr>
                <w:sz w:val="22"/>
                <w:szCs w:val="22"/>
              </w:rPr>
              <w:t>территории ДМО</w:t>
            </w:r>
            <w:r w:rsidRPr="00E868A6">
              <w:rPr>
                <w:sz w:val="22"/>
                <w:szCs w:val="22"/>
              </w:rPr>
              <w:t>.</w:t>
            </w:r>
          </w:p>
        </w:tc>
      </w:tr>
      <w:tr w:rsidR="008E69F2" w14:paraId="0961C2D5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945C" w14:textId="22CE816D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3D0" w14:textId="677250BF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Проведение месячника «Всеобуч» по выявлению детей и подростков, не приступивших к занятиям в образовательных организациях или пропускающих занятия без уважительных причин, проведение с ними и их родителями воспитательной работы для продолжения их </w:t>
            </w:r>
            <w:r w:rsidRPr="00E868A6">
              <w:rPr>
                <w:sz w:val="22"/>
                <w:szCs w:val="22"/>
              </w:rPr>
              <w:lastRenderedPageBreak/>
              <w:t>обучения, а также принятие мер по устройству их на учебу.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A0CF5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601083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662EA9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18BE4B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2639" w14:textId="2790900C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56E3" w14:textId="6FF2DBF9" w:rsidR="008E69F2" w:rsidRPr="00E868A6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7CF" w14:textId="52EDC176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5C4" w14:textId="0623BC30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AAD" w14:textId="23F73BA1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ECF5" w14:textId="5EB7602F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CF7" w14:textId="77777777" w:rsidR="008E69F2" w:rsidRPr="00E868A6" w:rsidRDefault="008E69F2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МКУ «УНО» ДМО,</w:t>
            </w:r>
          </w:p>
          <w:p w14:paraId="7042302E" w14:textId="77777777" w:rsidR="00DF2631" w:rsidRDefault="008E69F2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 xml:space="preserve">Отдел по обеспечению деятельности КДН и ЗП АДМО,  </w:t>
            </w:r>
          </w:p>
          <w:p w14:paraId="05EA523E" w14:textId="6DF522BA" w:rsidR="008E69F2" w:rsidRPr="00E868A6" w:rsidRDefault="008E69F2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МО МВД России «Дальнереченский»</w:t>
            </w:r>
          </w:p>
        </w:tc>
      </w:tr>
      <w:tr w:rsidR="008E69F2" w14:paraId="17E14B95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745" w14:textId="6747ECBD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1.8.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47C8" w14:textId="27E9B181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Реализация мер, направленных на профилактику семейного неблагополучия и социального сиротства.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5584D8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D62D5C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96E28F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7E745E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340E" w14:textId="4B4B7542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B4E" w14:textId="28DE4530" w:rsidR="008E69F2" w:rsidRPr="00E868A6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F0AC" w14:textId="7210FE9A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A816" w14:textId="110454AE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747" w14:textId="6E315F11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138" w14:textId="7718F06E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B48E" w14:textId="12CCA37A" w:rsidR="008E69F2" w:rsidRPr="00E868A6" w:rsidRDefault="008E69F2" w:rsidP="005773CD">
            <w:pPr>
              <w:widowControl w:val="0"/>
              <w:ind w:right="-105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территории </w:t>
            </w:r>
            <w:r>
              <w:rPr>
                <w:sz w:val="22"/>
                <w:szCs w:val="22"/>
              </w:rPr>
              <w:t>ДМО</w:t>
            </w:r>
          </w:p>
        </w:tc>
      </w:tr>
      <w:tr w:rsidR="008E69F2" w14:paraId="5D1845B6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2B4" w14:textId="4D520D10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1.9.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81E0" w14:textId="1F609058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Выработка мер социальной профилактики и организации индивидуальной профилактической работы с несовершеннолетними</w:t>
            </w:r>
            <w:r w:rsidR="00707FAE">
              <w:rPr>
                <w:sz w:val="22"/>
                <w:szCs w:val="22"/>
              </w:rPr>
              <w:t xml:space="preserve">. Организация </w:t>
            </w:r>
            <w:r w:rsidRPr="00E868A6">
              <w:rPr>
                <w:sz w:val="22"/>
                <w:szCs w:val="22"/>
              </w:rPr>
              <w:t xml:space="preserve"> незамедлительно</w:t>
            </w:r>
            <w:r w:rsidR="00707FAE">
              <w:rPr>
                <w:sz w:val="22"/>
                <w:szCs w:val="22"/>
              </w:rPr>
              <w:t>го</w:t>
            </w:r>
            <w:r w:rsidRPr="00E868A6">
              <w:rPr>
                <w:sz w:val="22"/>
                <w:szCs w:val="22"/>
              </w:rPr>
              <w:t xml:space="preserve"> информировани</w:t>
            </w:r>
            <w:r w:rsidR="00707FAE">
              <w:rPr>
                <w:sz w:val="22"/>
                <w:szCs w:val="22"/>
              </w:rPr>
              <w:t>я</w:t>
            </w:r>
            <w:r w:rsidRPr="00E868A6">
              <w:rPr>
                <w:sz w:val="22"/>
                <w:szCs w:val="22"/>
              </w:rPr>
              <w:t xml:space="preserve"> </w:t>
            </w:r>
            <w:proofErr w:type="spellStart"/>
            <w:r w:rsidRPr="00E868A6">
              <w:rPr>
                <w:sz w:val="22"/>
                <w:szCs w:val="22"/>
              </w:rPr>
              <w:t>КДНиЗП</w:t>
            </w:r>
            <w:proofErr w:type="spellEnd"/>
            <w:r w:rsidRPr="00E868A6">
              <w:rPr>
                <w:sz w:val="22"/>
                <w:szCs w:val="22"/>
              </w:rPr>
              <w:t xml:space="preserve"> о выявленных преступлениях против несовершеннолетних, попытках суицида, а также происшествий, связанных с причинением вреда жизни и здоровью детей и подростков, в целях оперативного реагирования на </w:t>
            </w:r>
            <w:r w:rsidRPr="00E868A6">
              <w:rPr>
                <w:sz w:val="22"/>
                <w:szCs w:val="22"/>
              </w:rPr>
              <w:lastRenderedPageBreak/>
              <w:t>негативные процессы в подростковой среде.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929DE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680C07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A25556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B0BA8F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AC27" w14:textId="0113A069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5AD1" w14:textId="68FD7ACA" w:rsidR="008E69F2" w:rsidRPr="00E868A6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C723" w14:textId="5F5C7C63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0EE" w14:textId="7A1CC192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4C9" w14:textId="3C3AF58D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1332" w14:textId="3CEAF146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646" w14:textId="1C36D61C" w:rsidR="008E69F2" w:rsidRPr="00E868A6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E868A6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</w:t>
            </w:r>
            <w:r>
              <w:rPr>
                <w:sz w:val="22"/>
                <w:szCs w:val="22"/>
              </w:rPr>
              <w:t>е</w:t>
            </w:r>
            <w:r w:rsidRPr="00E868A6">
              <w:rPr>
                <w:sz w:val="22"/>
                <w:szCs w:val="22"/>
              </w:rPr>
              <w:t xml:space="preserve"> свою деятельность на территории </w:t>
            </w:r>
            <w:r>
              <w:rPr>
                <w:sz w:val="22"/>
                <w:szCs w:val="22"/>
              </w:rPr>
              <w:t>ДМО</w:t>
            </w:r>
          </w:p>
        </w:tc>
      </w:tr>
      <w:tr w:rsidR="008E69F2" w14:paraId="650E2F1C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3C0" w14:textId="38AB35A4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1.10.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74A5" w14:textId="5B158EB4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в средствах массовой информации и информационно-телекоммуникационной сети "Интернет"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91CB1C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29E3F6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1B38B3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5AE6D3" w14:textId="77777777" w:rsidR="008E69F2" w:rsidRPr="00E868A6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E2F" w14:textId="41F38AB7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6706" w14:textId="371D62A0" w:rsidR="008E69F2" w:rsidRPr="00E868A6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22A0" w14:textId="7D5D6D49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3EFA" w14:textId="04368F92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B10C" w14:textId="3C2E85DE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3FE" w14:textId="5FD26778" w:rsidR="008E69F2" w:rsidRPr="00E868A6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DEC" w14:textId="2B63768B" w:rsidR="008E69F2" w:rsidRPr="001E5D8F" w:rsidRDefault="005F568C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7A4DEF">
              <w:rPr>
                <w:sz w:val="22"/>
                <w:szCs w:val="22"/>
              </w:rPr>
              <w:t>тер. отделы АДМО</w:t>
            </w:r>
            <w:r w:rsidR="008E69F2" w:rsidRPr="001E5D8F">
              <w:rPr>
                <w:sz w:val="22"/>
                <w:szCs w:val="22"/>
              </w:rPr>
              <w:t>,</w:t>
            </w:r>
          </w:p>
          <w:p w14:paraId="76321CB7" w14:textId="2ACE5E05" w:rsidR="008E69F2" w:rsidRPr="001E5D8F" w:rsidRDefault="00812EA6" w:rsidP="005773CD">
            <w:pPr>
              <w:widowControl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8E69F2" w:rsidRPr="001E5D8F">
              <w:rPr>
                <w:color w:val="000000"/>
                <w:sz w:val="22"/>
                <w:szCs w:val="22"/>
              </w:rPr>
              <w:t xml:space="preserve"> «ЦКС и МП» ДМО,</w:t>
            </w:r>
          </w:p>
          <w:p w14:paraId="7B848B58" w14:textId="0AC4DE07" w:rsidR="008E69F2" w:rsidRPr="001E5D8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8E69F2" w:rsidRPr="001E5D8F">
              <w:rPr>
                <w:color w:val="000000"/>
                <w:sz w:val="22"/>
                <w:szCs w:val="22"/>
              </w:rPr>
              <w:t xml:space="preserve"> «ЦБС» ДМО</w:t>
            </w:r>
            <w:r w:rsidR="008E69F2" w:rsidRPr="001E5D8F">
              <w:rPr>
                <w:sz w:val="22"/>
                <w:szCs w:val="22"/>
              </w:rPr>
              <w:t>,</w:t>
            </w:r>
          </w:p>
          <w:p w14:paraId="26E29A58" w14:textId="77777777" w:rsidR="008E69F2" w:rsidRPr="001E5D8F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ДМО,</w:t>
            </w:r>
          </w:p>
          <w:p w14:paraId="095A3775" w14:textId="568E47C0" w:rsidR="008E69F2" w:rsidRPr="00E868A6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</w:p>
        </w:tc>
      </w:tr>
      <w:tr w:rsidR="008E69F2" w14:paraId="77A7AAB9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608D" w14:textId="1B3599E4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197" w14:textId="068374B1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 xml:space="preserve">Проведение общественно-политических, воспитательных, просветительских, культурных, досуговых и спортивных мероприятий в целях  создания условий по привитию молодежи неприятия идеологии терроризма с привлечением лидеров общественного мнения, общественных деятелей, представителей традиционных </w:t>
            </w:r>
            <w:r w:rsidRPr="001E5D8F">
              <w:rPr>
                <w:sz w:val="22"/>
                <w:szCs w:val="22"/>
              </w:rPr>
              <w:lastRenderedPageBreak/>
              <w:t>религиозных конфессий, а также задействованием в этой работе возможности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087274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1BB99D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AC7DF9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698D4C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6A0" w14:textId="7C2058FA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872" w14:textId="0002753F" w:rsidR="008E69F2" w:rsidRPr="001E5D8F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2B9B" w14:textId="7958A044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AA02" w14:textId="58093B40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DA42" w14:textId="7532F943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D0C" w14:textId="3F917893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558" w14:textId="6AF89D79" w:rsidR="008E69F2" w:rsidRPr="001E5D8F" w:rsidRDefault="00812EA6" w:rsidP="005773CD">
            <w:pPr>
              <w:widowControl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8E69F2" w:rsidRPr="001E5D8F">
              <w:rPr>
                <w:color w:val="000000"/>
                <w:sz w:val="22"/>
                <w:szCs w:val="22"/>
              </w:rPr>
              <w:t xml:space="preserve"> «ЦКС и МП» ДМО,</w:t>
            </w:r>
          </w:p>
          <w:p w14:paraId="7A6197EB" w14:textId="3F068707" w:rsidR="008E69F2" w:rsidRPr="001E5D8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8E69F2" w:rsidRPr="001E5D8F">
              <w:rPr>
                <w:color w:val="000000"/>
                <w:sz w:val="22"/>
                <w:szCs w:val="22"/>
              </w:rPr>
              <w:t xml:space="preserve"> «ЦБС» ДМО</w:t>
            </w:r>
            <w:r w:rsidR="008E69F2" w:rsidRPr="001E5D8F">
              <w:rPr>
                <w:sz w:val="22"/>
                <w:szCs w:val="22"/>
              </w:rPr>
              <w:t>,</w:t>
            </w:r>
          </w:p>
          <w:p w14:paraId="4461D14F" w14:textId="0D0E023E" w:rsidR="008E69F2" w:rsidRPr="001E5D8F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</w:t>
            </w:r>
          </w:p>
        </w:tc>
      </w:tr>
      <w:tr w:rsidR="008E69F2" w14:paraId="7EC53289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20A" w14:textId="725D73FA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D23" w14:textId="4E0875D6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 xml:space="preserve">Проведение профилактических мероприятий (тематические лекции, семинары и викторины, кинопоказы, театрализованные постановки, встречи с лидерами общественного мнения), при реализации </w:t>
            </w:r>
            <w:r w:rsidR="00707FAE" w:rsidRPr="001E5D8F">
              <w:rPr>
                <w:sz w:val="22"/>
                <w:szCs w:val="22"/>
              </w:rPr>
              <w:t>образовательных программ,</w:t>
            </w:r>
            <w:r w:rsidRPr="001E5D8F">
              <w:rPr>
                <w:sz w:val="22"/>
                <w:szCs w:val="22"/>
              </w:rPr>
              <w:t xml:space="preserve"> направленных на разъяснение преступной сущности террористических, украинских националистических и неонацистских организаций.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C202CD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F236F6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332F98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B5A4DA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F5F" w14:textId="4C515CFF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7D9" w14:textId="68698E28" w:rsidR="008E69F2" w:rsidRPr="001E5D8F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DEE1" w14:textId="347F8779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FC8" w14:textId="1B7CF8DD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0D0" w14:textId="2463E9D6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E81" w14:textId="280E8F62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971E" w14:textId="519F77DF" w:rsidR="008E69F2" w:rsidRPr="001E5D8F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</w:t>
            </w:r>
          </w:p>
        </w:tc>
      </w:tr>
      <w:tr w:rsidR="008E69F2" w14:paraId="4E05EAF9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D66" w14:textId="063727D9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1.13.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172B" w14:textId="589613AB" w:rsidR="008E69F2" w:rsidRPr="001E5D8F" w:rsidRDefault="000A1C5C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изучению биб</w:t>
            </w:r>
            <w:r w:rsidR="008E69F2" w:rsidRPr="001E5D8F">
              <w:rPr>
                <w:sz w:val="22"/>
                <w:szCs w:val="22"/>
              </w:rPr>
              <w:t>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7AA2DD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C6D4BE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DC82C6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91A240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D32" w14:textId="71747343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6A2" w14:textId="1B76D571" w:rsidR="008E69F2" w:rsidRPr="001E5D8F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28F" w14:textId="38E70C85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A25" w14:textId="12D81433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313F" w14:textId="068B9FC1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15A1" w14:textId="357C5D92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530" w14:textId="0328D008" w:rsidR="008E69F2" w:rsidRPr="001E5D8F" w:rsidRDefault="00812EA6" w:rsidP="005773CD">
            <w:pPr>
              <w:widowControl w:val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8E69F2" w:rsidRPr="001E5D8F">
              <w:rPr>
                <w:color w:val="000000"/>
                <w:sz w:val="22"/>
                <w:szCs w:val="22"/>
              </w:rPr>
              <w:t xml:space="preserve"> «ЦКС и МП» ДМО,</w:t>
            </w:r>
          </w:p>
          <w:p w14:paraId="4E82B9C2" w14:textId="4C0F9D77" w:rsidR="008E69F2" w:rsidRPr="001E5D8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</w:t>
            </w:r>
            <w:r w:rsidR="008E69F2" w:rsidRPr="001E5D8F">
              <w:rPr>
                <w:color w:val="000000"/>
                <w:sz w:val="22"/>
                <w:szCs w:val="22"/>
              </w:rPr>
              <w:t xml:space="preserve"> «ЦБС» ДМО</w:t>
            </w:r>
            <w:r w:rsidR="008E69F2" w:rsidRPr="001E5D8F">
              <w:rPr>
                <w:sz w:val="22"/>
                <w:szCs w:val="22"/>
              </w:rPr>
              <w:t>,</w:t>
            </w:r>
          </w:p>
          <w:p w14:paraId="28728FDD" w14:textId="081D231E" w:rsidR="008E69F2" w:rsidRPr="001E5D8F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МКУ «УНО» ДМО</w:t>
            </w:r>
          </w:p>
        </w:tc>
      </w:tr>
      <w:tr w:rsidR="008E69F2" w14:paraId="24BF65B9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291F" w14:textId="2815631E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1.1</w:t>
            </w:r>
            <w:r w:rsidR="00600188">
              <w:rPr>
                <w:sz w:val="22"/>
                <w:szCs w:val="22"/>
              </w:rPr>
              <w:t>4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97F" w14:textId="77777777" w:rsid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Проведение рейдов, направленных на предупреждение террористических угроз и экстремистских проявлений, нарушений миграционных правил и режима регистрации, правонарушений со стороны иностранных граждан и лиц без гражданства</w:t>
            </w:r>
          </w:p>
          <w:p w14:paraId="0AED5DF6" w14:textId="587FB235" w:rsidR="00C45F93" w:rsidRPr="001E5D8F" w:rsidRDefault="00C45F93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3A55B9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F76C42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00CF7C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2481AA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ABF" w14:textId="35E49144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621E" w14:textId="1CA5BAC4" w:rsidR="008E69F2" w:rsidRPr="001E5D8F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5D8" w14:textId="1CFABB9C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0D81" w14:textId="59FC114F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621" w14:textId="3630E209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8C8" w14:textId="0C5C410C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31AA" w14:textId="77777777" w:rsidR="008E69F2" w:rsidRPr="001E5D8F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Рабочая группа АТК ДМО</w:t>
            </w:r>
          </w:p>
          <w:p w14:paraId="6FBC4567" w14:textId="68D62B76" w:rsidR="008E69F2" w:rsidRPr="001E5D8F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8E69F2" w14:paraId="61FD7A65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1F1" w14:textId="1DE756B4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1.</w:t>
            </w:r>
            <w:r w:rsidR="00707FAE">
              <w:rPr>
                <w:sz w:val="22"/>
                <w:szCs w:val="22"/>
              </w:rPr>
              <w:t>1</w:t>
            </w:r>
            <w:r w:rsidR="00600188">
              <w:rPr>
                <w:sz w:val="22"/>
                <w:szCs w:val="22"/>
              </w:rPr>
              <w:t>5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4B1A" w14:textId="5C284C26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Проведение учений и тренировок на жизненно-важных объектах, в том числе социальной сферы, по взаимодействию органов местного самоуправления Дальнереченского муниципального округа, территориальных органов исполнительной власти, правоохранительных органов при угрозе совершения террористического акта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D6E209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AA58F2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2333DF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89EACC" w14:textId="77777777" w:rsidR="008E69F2" w:rsidRPr="001E5D8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676" w14:textId="10FE2C98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61E1" w14:textId="02016E15" w:rsidR="008E69F2" w:rsidRPr="001E5D8F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EA9A" w14:textId="0BE8CB36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525" w14:textId="7CC89734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60F" w14:textId="365DACC1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A38" w14:textId="42B93105" w:rsidR="008E69F2" w:rsidRPr="001E5D8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5BC" w14:textId="559A5C8A" w:rsidR="008E69F2" w:rsidRPr="001E5D8F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Отдел ГОЧС АДМ во взаимодействии с заинтересованными органами</w:t>
            </w:r>
          </w:p>
        </w:tc>
      </w:tr>
      <w:tr w:rsidR="008E69F2" w14:paraId="758F95F7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155" w14:textId="77777777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B5C" w14:textId="77777777" w:rsidR="002D2022" w:rsidRDefault="008E69F2" w:rsidP="005773CD">
            <w:pPr>
              <w:widowControl w:val="0"/>
              <w:contextualSpacing/>
              <w:rPr>
                <w:b/>
                <w:bCs/>
                <w:sz w:val="22"/>
                <w:szCs w:val="22"/>
              </w:rPr>
            </w:pPr>
            <w:r w:rsidRPr="005B1A6F">
              <w:rPr>
                <w:b/>
                <w:bCs/>
                <w:sz w:val="22"/>
                <w:szCs w:val="22"/>
              </w:rPr>
              <w:t xml:space="preserve">Основное мероприятие: </w:t>
            </w:r>
          </w:p>
          <w:p w14:paraId="4CB0A8D0" w14:textId="72783D99" w:rsidR="008E69F2" w:rsidRPr="005B1A6F" w:rsidRDefault="008E69F2" w:rsidP="005773CD">
            <w:pPr>
              <w:widowControl w:val="0"/>
              <w:contextualSpacing/>
              <w:rPr>
                <w:b/>
                <w:bCs/>
                <w:sz w:val="22"/>
                <w:szCs w:val="22"/>
              </w:rPr>
            </w:pPr>
            <w:r w:rsidRPr="005B1A6F">
              <w:rPr>
                <w:b/>
                <w:bCs/>
                <w:sz w:val="22"/>
                <w:szCs w:val="22"/>
              </w:rPr>
              <w:t>«Адресная профилактика»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4912B9" w14:textId="77777777" w:rsidR="008E69F2" w:rsidRPr="005B1A6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6010E7" w14:textId="77777777" w:rsidR="008E69F2" w:rsidRPr="005B1A6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757BFB" w14:textId="77777777" w:rsidR="008E69F2" w:rsidRPr="005B1A6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223503" w14:textId="77777777" w:rsidR="008E69F2" w:rsidRPr="005B1A6F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6BFC" w14:textId="77777777" w:rsidR="008E69F2" w:rsidRPr="005B1A6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8FB9" w14:textId="77777777" w:rsidR="008E69F2" w:rsidRPr="005B1A6F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245" w14:textId="77777777" w:rsidR="008E69F2" w:rsidRPr="005B1A6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565" w14:textId="77777777" w:rsidR="008E69F2" w:rsidRPr="005B1A6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D5EC" w14:textId="77777777" w:rsidR="008E69F2" w:rsidRPr="005B1A6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D98" w14:textId="77777777" w:rsidR="008E69F2" w:rsidRPr="005B1A6F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868" w14:textId="77777777" w:rsidR="008E69F2" w:rsidRPr="005B1A6F" w:rsidRDefault="008E69F2" w:rsidP="005773CD">
            <w:pPr>
              <w:widowControl w:val="0"/>
              <w:ind w:left="-108" w:right="-108" w:firstLine="108"/>
              <w:contextualSpacing/>
              <w:rPr>
                <w:sz w:val="22"/>
                <w:szCs w:val="22"/>
              </w:rPr>
            </w:pPr>
          </w:p>
        </w:tc>
      </w:tr>
      <w:tr w:rsidR="008E69F2" w:rsidRPr="008E69F2" w14:paraId="0E05AB72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DC75" w14:textId="6625F3E3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23C8" w14:textId="0306C31D" w:rsidR="008E69F2" w:rsidRPr="008E69F2" w:rsidRDefault="008E69F2" w:rsidP="005773CD">
            <w:pPr>
              <w:pStyle w:val="ConsPlusNormal"/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E69F2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 проведение в образовательных организациях  Дальнереченского муниципального </w:t>
            </w:r>
            <w:r w:rsidR="000B207B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8E69F2">
              <w:rPr>
                <w:rFonts w:ascii="Times New Roman" w:hAnsi="Times New Roman" w:cs="Times New Roman"/>
                <w:sz w:val="22"/>
                <w:szCs w:val="22"/>
              </w:rPr>
              <w:t xml:space="preserve">  комплекса  мероприятий,  направленных на  формирование ценностей здорового образа жизни, профилактику </w:t>
            </w:r>
            <w:r w:rsidRPr="008E69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наркомании, токсикомании, алкоголизма, табакокурения и других деструктивных форм поведения  среди подростков (в рамках оперативно-профилактической операции «Территория безопасности», Международного дня борьбы со злоупотреблением наркотических средств и их незаконным оборотом, всемирного Дня без курения и др.).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E6A119" w14:textId="77777777" w:rsidR="008E69F2" w:rsidRPr="008E69F2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BF1613" w14:textId="77777777" w:rsidR="008E69F2" w:rsidRPr="008E69F2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BE9026" w14:textId="77777777" w:rsidR="008E69F2" w:rsidRPr="008E69F2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ACD2F4" w14:textId="77777777" w:rsidR="008E69F2" w:rsidRPr="008E69F2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99D" w14:textId="2FCB60ED" w:rsidR="008E69F2" w:rsidRP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71B" w14:textId="28522B5B" w:rsidR="008E69F2" w:rsidRPr="008E69F2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661" w14:textId="735611EE" w:rsidR="008E69F2" w:rsidRP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C78" w14:textId="47FAC96D" w:rsidR="008E69F2" w:rsidRP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9181" w14:textId="7B0E3F13" w:rsidR="008E69F2" w:rsidRP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9B9" w14:textId="6C96ABFE" w:rsidR="008E69F2" w:rsidRP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D053" w14:textId="77777777" w:rsidR="008E69F2" w:rsidRPr="008E69F2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 xml:space="preserve">МКУ «УНО» ДМО, </w:t>
            </w:r>
          </w:p>
          <w:p w14:paraId="4E6493B6" w14:textId="77777777" w:rsidR="008E69F2" w:rsidRPr="008E69F2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 xml:space="preserve">МО МВД России «Дальнереченский», </w:t>
            </w:r>
          </w:p>
          <w:p w14:paraId="699AC2A1" w14:textId="77777777" w:rsidR="008E69F2" w:rsidRPr="008E69F2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</w:rPr>
              <w:t xml:space="preserve">КГБУЗ «Дальнереченская ЦГБ», </w:t>
            </w:r>
          </w:p>
          <w:p w14:paraId="757F2445" w14:textId="65D5F6A6" w:rsidR="008E69F2" w:rsidRPr="005B1A6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8E69F2" w:rsidRPr="005B1A6F">
              <w:rPr>
                <w:sz w:val="22"/>
                <w:szCs w:val="22"/>
              </w:rPr>
              <w:t xml:space="preserve"> «ЦКС и МП» ДМО,</w:t>
            </w:r>
          </w:p>
          <w:p w14:paraId="299F6128" w14:textId="091E5CAD" w:rsidR="008E69F2" w:rsidRPr="005B1A6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8E69F2" w:rsidRPr="005B1A6F">
              <w:rPr>
                <w:sz w:val="22"/>
                <w:szCs w:val="22"/>
              </w:rPr>
              <w:t xml:space="preserve"> «ЦБС» ДМО,</w:t>
            </w:r>
          </w:p>
          <w:p w14:paraId="50EF791A" w14:textId="0FEF96F6" w:rsidR="008E69F2" w:rsidRPr="008E69F2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8E69F2" w:rsidRPr="008E69F2" w14:paraId="61DC9405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4DDA" w14:textId="15CC7359" w:rsidR="008E69F2" w:rsidRPr="001E5D8F" w:rsidRDefault="008E69F2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590" w14:textId="31917458" w:rsidR="008E69F2" w:rsidRPr="008E69F2" w:rsidRDefault="008E69F2" w:rsidP="005773CD">
            <w:pPr>
              <w:pStyle w:val="ConsPlusNormal"/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E69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Участие в общешкольных родительских собраниях по профилактике правонарушений и преступлений, детского алкоголизма и потребления наркотических, токсических и психотропных веществ несовершеннолетними, </w:t>
            </w:r>
            <w:r w:rsidRPr="008E69F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табакокурения, а также профилактике суицидального поведения среди подростков.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068856" w14:textId="77777777" w:rsidR="008E69F2" w:rsidRPr="008E69F2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A9089C" w14:textId="77777777" w:rsidR="008E69F2" w:rsidRPr="008E69F2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BC1971" w14:textId="77777777" w:rsidR="008E69F2" w:rsidRPr="008E69F2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28FCE8" w14:textId="77777777" w:rsidR="008E69F2" w:rsidRPr="008E69F2" w:rsidRDefault="008E69F2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FF5" w14:textId="77777777" w:rsidR="008E69F2" w:rsidRP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79F" w14:textId="77777777" w:rsidR="008E69F2" w:rsidRPr="008E69F2" w:rsidRDefault="008E69F2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512" w14:textId="77777777" w:rsidR="008E69F2" w:rsidRP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C79" w14:textId="77777777" w:rsidR="008E69F2" w:rsidRP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6E3D" w14:textId="77777777" w:rsidR="008E69F2" w:rsidRP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03A8" w14:textId="77777777" w:rsidR="008E69F2" w:rsidRPr="008E69F2" w:rsidRDefault="008E69F2" w:rsidP="005773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3AA5" w14:textId="34292AD0" w:rsidR="008E69F2" w:rsidRPr="008E69F2" w:rsidRDefault="008E69F2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8E69F2">
              <w:rPr>
                <w:sz w:val="22"/>
                <w:szCs w:val="22"/>
                <w:lang w:eastAsia="en-US"/>
              </w:rPr>
              <w:t>Отдел по обеспечению деятельности КДН и ЗП АДМО, МО МВД России «Дальнереченский»</w:t>
            </w:r>
          </w:p>
        </w:tc>
      </w:tr>
      <w:tr w:rsidR="007B4E45" w14:paraId="439D19C1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7E9A" w14:textId="5F71CC76" w:rsidR="007B4E45" w:rsidRPr="001E5D8F" w:rsidRDefault="007B4E45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39B" w14:textId="2093A27D" w:rsidR="007B4E45" w:rsidRPr="005B1A6F" w:rsidRDefault="00600188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с</w:t>
            </w:r>
            <w:r w:rsidR="007B4E45" w:rsidRPr="005B1A6F">
              <w:rPr>
                <w:sz w:val="22"/>
                <w:szCs w:val="22"/>
              </w:rPr>
              <w:t>оциально-психологическо</w:t>
            </w:r>
            <w:r>
              <w:rPr>
                <w:sz w:val="22"/>
                <w:szCs w:val="22"/>
              </w:rPr>
              <w:t xml:space="preserve">му </w:t>
            </w:r>
            <w:r w:rsidR="007B4E45" w:rsidRPr="005B1A6F">
              <w:rPr>
                <w:sz w:val="22"/>
                <w:szCs w:val="22"/>
              </w:rPr>
              <w:t>сопровождени</w:t>
            </w:r>
            <w:r>
              <w:rPr>
                <w:sz w:val="22"/>
                <w:szCs w:val="22"/>
              </w:rPr>
              <w:t>ю</w:t>
            </w:r>
            <w:r w:rsidR="007B4E45" w:rsidRPr="005B1A6F">
              <w:rPr>
                <w:sz w:val="22"/>
                <w:szCs w:val="22"/>
              </w:rPr>
              <w:t xml:space="preserve"> биологических семей в процессе восстановления родителей в родительских правах</w:t>
            </w:r>
            <w:r>
              <w:rPr>
                <w:sz w:val="22"/>
                <w:szCs w:val="22"/>
              </w:rPr>
              <w:t xml:space="preserve"> (</w:t>
            </w:r>
            <w:r w:rsidR="007B4E45" w:rsidRPr="005B1A6F">
              <w:rPr>
                <w:sz w:val="22"/>
                <w:szCs w:val="22"/>
              </w:rPr>
              <w:t>консультирование</w:t>
            </w:r>
            <w:r>
              <w:rPr>
                <w:sz w:val="22"/>
                <w:szCs w:val="22"/>
              </w:rPr>
              <w:t>)</w:t>
            </w:r>
            <w:r w:rsidR="007B4E45" w:rsidRPr="005B1A6F">
              <w:rPr>
                <w:sz w:val="22"/>
                <w:szCs w:val="22"/>
              </w:rPr>
              <w:t>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81AADA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8422FE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3F5425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8C0288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53E" w14:textId="216B0B46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38E" w14:textId="229C4CC1" w:rsidR="007B4E45" w:rsidRPr="005B1A6F" w:rsidRDefault="007B4E45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9E7D" w14:textId="61395729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DA7" w14:textId="6FD1B1EF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3C8" w14:textId="5AA40932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EA0" w14:textId="6201A83E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DA2" w14:textId="77777777" w:rsidR="007B4E45" w:rsidRPr="005B1A6F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Отдел опеки и попечительства АДМО</w:t>
            </w:r>
          </w:p>
          <w:p w14:paraId="17982A57" w14:textId="34E45709" w:rsidR="007B4E45" w:rsidRPr="005B1A6F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7B4E45" w14:paraId="38EF0FFD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EC9" w14:textId="2BBDAE60" w:rsidR="007B4E45" w:rsidRPr="001E5D8F" w:rsidRDefault="007B4E45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2.4.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5A4" w14:textId="5C530F42" w:rsidR="007B4E45" w:rsidRPr="005B1A6F" w:rsidRDefault="00600188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в</w:t>
            </w:r>
            <w:r w:rsidR="007B4E45" w:rsidRPr="005B1A6F">
              <w:rPr>
                <w:sz w:val="22"/>
                <w:szCs w:val="22"/>
              </w:rPr>
              <w:t>ыявлени</w:t>
            </w:r>
            <w:r>
              <w:rPr>
                <w:sz w:val="22"/>
                <w:szCs w:val="22"/>
              </w:rPr>
              <w:t>ю</w:t>
            </w:r>
            <w:r w:rsidR="007B4E45" w:rsidRPr="005B1A6F">
              <w:rPr>
                <w:sz w:val="22"/>
                <w:szCs w:val="22"/>
              </w:rPr>
              <w:t>, учет</w:t>
            </w:r>
            <w:r>
              <w:rPr>
                <w:sz w:val="22"/>
                <w:szCs w:val="22"/>
              </w:rPr>
              <w:t>у</w:t>
            </w:r>
            <w:r w:rsidR="007B4E45" w:rsidRPr="005B1A6F">
              <w:rPr>
                <w:sz w:val="22"/>
                <w:szCs w:val="22"/>
              </w:rPr>
              <w:t>, направлени</w:t>
            </w:r>
            <w:r>
              <w:rPr>
                <w:sz w:val="22"/>
                <w:szCs w:val="22"/>
              </w:rPr>
              <w:t>я</w:t>
            </w:r>
            <w:r w:rsidR="007B4E45" w:rsidRPr="005B1A6F">
              <w:rPr>
                <w:sz w:val="22"/>
                <w:szCs w:val="22"/>
              </w:rPr>
              <w:t xml:space="preserve"> на обследование, лечение при наличии показаний медицинского характера несовершеннолетних, употребляющих спиртные напитки, наркотические средства, психотропные или одурманивающие вещества.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BA8F80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20030E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221CF4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BDB9EC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130" w14:textId="6568131C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8BB" w14:textId="64B1F4BB" w:rsidR="007B4E45" w:rsidRPr="005B1A6F" w:rsidRDefault="007B4E45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3E9" w14:textId="1A06A8CA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93A6" w14:textId="0C8614B8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79E" w14:textId="0ED58753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363" w14:textId="30B542A3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5A2" w14:textId="77777777" w:rsidR="007B4E45" w:rsidRPr="005B1A6F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 xml:space="preserve">МО МВД России «Дальнереченский», </w:t>
            </w:r>
          </w:p>
          <w:p w14:paraId="4466DB12" w14:textId="4A127717" w:rsidR="007B4E45" w:rsidRPr="005B1A6F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КГБУЗ «Дальнереченская ЦГБ»</w:t>
            </w:r>
          </w:p>
        </w:tc>
      </w:tr>
      <w:tr w:rsidR="007B4E45" w14:paraId="402EFAE8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7BFE" w14:textId="26D754BF" w:rsidR="007B4E45" w:rsidRPr="001E5D8F" w:rsidRDefault="007B4E45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2.5.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AEC4" w14:textId="416F92E2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bCs/>
                <w:sz w:val="22"/>
                <w:szCs w:val="22"/>
              </w:rPr>
              <w:t xml:space="preserve">Проведение медицинского обследования несовершеннолетних, направленных по </w:t>
            </w:r>
            <w:r w:rsidRPr="005B1A6F">
              <w:rPr>
                <w:bCs/>
                <w:sz w:val="22"/>
                <w:szCs w:val="22"/>
              </w:rPr>
              <w:lastRenderedPageBreak/>
              <w:t>решению суда в специальные учебно-воспитательные учреждения.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A979D5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B3B80C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A86BC4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3B1C04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8D1" w14:textId="7062C6A9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8B8" w14:textId="186C2414" w:rsidR="007B4E45" w:rsidRPr="005B1A6F" w:rsidRDefault="007B4E45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FD91" w14:textId="07B0CF49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B89" w14:textId="250CE9F4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21AA" w14:textId="7B780596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7C2" w14:textId="467B446D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E85" w14:textId="01FCEA09" w:rsidR="007B4E45" w:rsidRPr="005B1A6F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 xml:space="preserve"> КГБУЗ «Дальнереченская ЦГБ»</w:t>
            </w:r>
          </w:p>
        </w:tc>
      </w:tr>
      <w:tr w:rsidR="007B4E45" w14:paraId="703F79A3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0BD8" w14:textId="2DDADBE2" w:rsidR="007B4E45" w:rsidRPr="001E5D8F" w:rsidRDefault="007B4E45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2.6.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41F" w14:textId="5EAB05FA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Проведение в общеобразовательных организациях воспитательной работы с детьми трудовых мигрантов в целях обеспечения их адаптации в школьных коллективах с профилактическим охватом во внеурочное время для привития традиционных российских духовно-нравственных ценностей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302D41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450835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589AD2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381B4C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E25" w14:textId="62113631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960" w14:textId="4958D5A2" w:rsidR="007B4E45" w:rsidRPr="005B1A6F" w:rsidRDefault="007B4E45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0BE" w14:textId="70088DE7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CD6" w14:textId="1338BFE5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FFC" w14:textId="03267A1B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998A" w14:textId="7626FCFA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23E" w14:textId="77777777" w:rsidR="007B4E45" w:rsidRPr="005B1A6F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МКУ «УНО» ДМО,</w:t>
            </w:r>
          </w:p>
          <w:p w14:paraId="6597164D" w14:textId="083102D4" w:rsidR="007B4E45" w:rsidRPr="005B1A6F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5B1A6F">
              <w:rPr>
                <w:sz w:val="22"/>
                <w:szCs w:val="22"/>
              </w:rPr>
              <w:t>Отдел по обеспечению деятельности КДН и ЗП АДМО</w:t>
            </w:r>
          </w:p>
        </w:tc>
      </w:tr>
      <w:tr w:rsidR="007B4E45" w14:paraId="45C04126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4D8" w14:textId="4032454B" w:rsidR="007B4E45" w:rsidRPr="001E5D8F" w:rsidRDefault="007B4E45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2.7.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FE9" w14:textId="436B0E03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О</w:t>
            </w:r>
            <w:r w:rsidR="002D2022">
              <w:rPr>
                <w:sz w:val="22"/>
                <w:szCs w:val="22"/>
              </w:rPr>
              <w:t xml:space="preserve">рганизация мероприятий по оказанию </w:t>
            </w:r>
            <w:r w:rsidRPr="001E5D8F">
              <w:rPr>
                <w:sz w:val="22"/>
                <w:szCs w:val="22"/>
              </w:rPr>
              <w:t xml:space="preserve">социальной, психологической и правовой помощи жителям новых субъектов Российской Федерации, прибывшим на территорию округа. Привлечение их к волонтерской и иной социально полезной </w:t>
            </w:r>
            <w:r w:rsidRPr="001E5D8F">
              <w:rPr>
                <w:sz w:val="22"/>
                <w:szCs w:val="22"/>
              </w:rPr>
              <w:lastRenderedPageBreak/>
              <w:t>деятельности, способствующей привитию им традиционных российских духовно-нравственных ценностей.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1E8563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EFF558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A3E44C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79FB58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09B" w14:textId="2DFAC9BC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216C" w14:textId="0919EC32" w:rsidR="007B4E45" w:rsidRPr="005B1A6F" w:rsidRDefault="007B4E45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F08" w14:textId="4286E4CC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4BA" w14:textId="4C044D83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711" w14:textId="5C1E678A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EFC" w14:textId="157707E1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80D" w14:textId="25DA147A" w:rsidR="007B4E45" w:rsidRPr="001E5D8F" w:rsidRDefault="00EA0A98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F568C" w:rsidRPr="007A4DEF">
              <w:rPr>
                <w:sz w:val="22"/>
                <w:szCs w:val="22"/>
              </w:rPr>
              <w:t>ер. отделы АДМО</w:t>
            </w:r>
            <w:r w:rsidR="007B4E45" w:rsidRPr="001E5D8F">
              <w:rPr>
                <w:sz w:val="22"/>
                <w:szCs w:val="22"/>
              </w:rPr>
              <w:t>,</w:t>
            </w:r>
          </w:p>
          <w:p w14:paraId="551F8EDF" w14:textId="35EE0CCA" w:rsidR="007B4E45" w:rsidRPr="001E5D8F" w:rsidRDefault="00EA0A98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B4E45" w:rsidRPr="001E5D8F">
              <w:rPr>
                <w:sz w:val="22"/>
                <w:szCs w:val="22"/>
              </w:rPr>
              <w:t xml:space="preserve">тдел ГОЧС АДМО, </w:t>
            </w:r>
          </w:p>
          <w:p w14:paraId="1634D20C" w14:textId="77777777" w:rsidR="002D2022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 xml:space="preserve">юридический отдел АДМО, МКУ «УНО» ДМО, </w:t>
            </w:r>
          </w:p>
          <w:p w14:paraId="36B8EB09" w14:textId="68D4D2A5" w:rsidR="007B4E45" w:rsidRPr="001E5D8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7B4E45" w:rsidRPr="001E5D8F">
              <w:rPr>
                <w:sz w:val="22"/>
                <w:szCs w:val="22"/>
              </w:rPr>
              <w:t xml:space="preserve"> «ЦКС и МП» ДМО,</w:t>
            </w:r>
          </w:p>
          <w:p w14:paraId="6F1D92EE" w14:textId="2969C073" w:rsidR="007B4E45" w:rsidRPr="001E5D8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7B4E45" w:rsidRPr="001E5D8F">
              <w:rPr>
                <w:sz w:val="22"/>
                <w:szCs w:val="22"/>
              </w:rPr>
              <w:t xml:space="preserve"> «ЦБС» ДМО </w:t>
            </w:r>
          </w:p>
          <w:p w14:paraId="03C8B479" w14:textId="5C9AAC6B" w:rsidR="007B4E45" w:rsidRPr="005B1A6F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7B4E45" w14:paraId="113941FB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C0F" w14:textId="63992011" w:rsidR="007B4E45" w:rsidRPr="001E5D8F" w:rsidRDefault="007B4E45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2.8.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181" w14:textId="678422AF" w:rsidR="007B4E45" w:rsidRPr="005B1A6F" w:rsidRDefault="002D2022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ф</w:t>
            </w:r>
            <w:r w:rsidR="007B4E45" w:rsidRPr="00452013">
              <w:rPr>
                <w:sz w:val="22"/>
                <w:szCs w:val="22"/>
              </w:rPr>
              <w:t>ормировани</w:t>
            </w:r>
            <w:r>
              <w:rPr>
                <w:sz w:val="22"/>
                <w:szCs w:val="22"/>
              </w:rPr>
              <w:t>ю</w:t>
            </w:r>
            <w:r w:rsidR="007B4E45" w:rsidRPr="00452013">
              <w:rPr>
                <w:sz w:val="22"/>
                <w:szCs w:val="22"/>
              </w:rPr>
              <w:t xml:space="preserve"> устойчивости к пропаганде терроризма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 с </w:t>
            </w:r>
            <w:r w:rsidR="00EA0A98" w:rsidRPr="00452013">
              <w:rPr>
                <w:sz w:val="22"/>
                <w:szCs w:val="22"/>
              </w:rPr>
              <w:t>оказанием им</w:t>
            </w:r>
            <w:r w:rsidR="007B4E45" w:rsidRPr="00452013">
              <w:rPr>
                <w:sz w:val="22"/>
                <w:szCs w:val="22"/>
              </w:rPr>
              <w:t xml:space="preserve"> социальной, психологической и правовой помощи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398BB2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B112D7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2CA097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99C91" w14:textId="77777777" w:rsidR="007B4E45" w:rsidRPr="005B1A6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4D1B" w14:textId="7D45483F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3E6" w14:textId="65F18681" w:rsidR="007B4E45" w:rsidRPr="005B1A6F" w:rsidRDefault="007B4E45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626" w14:textId="7DC1F92C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BB5" w14:textId="158105EC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8AB" w14:textId="11CCE8CF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0C2" w14:textId="7D0BF7E8" w:rsidR="007B4E45" w:rsidRPr="005B1A6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6DA6" w14:textId="67A4D357" w:rsidR="007B4E45" w:rsidRPr="00452013" w:rsidRDefault="00EA0A98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F568C" w:rsidRPr="007A4DEF">
              <w:rPr>
                <w:sz w:val="22"/>
                <w:szCs w:val="22"/>
              </w:rPr>
              <w:t>ер. отделы АДМО</w:t>
            </w:r>
            <w:r w:rsidR="007B4E45" w:rsidRPr="00452013">
              <w:rPr>
                <w:sz w:val="22"/>
                <w:szCs w:val="22"/>
              </w:rPr>
              <w:t>,</w:t>
            </w:r>
          </w:p>
          <w:p w14:paraId="5CA56892" w14:textId="49735D0F" w:rsidR="007B4E45" w:rsidRPr="00452013" w:rsidRDefault="00EA0A98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B4E45" w:rsidRPr="00452013">
              <w:rPr>
                <w:sz w:val="22"/>
                <w:szCs w:val="22"/>
              </w:rPr>
              <w:t xml:space="preserve">тдел ГОЧС АДМО, </w:t>
            </w:r>
          </w:p>
          <w:p w14:paraId="50A99F20" w14:textId="77777777" w:rsidR="007B4E45" w:rsidRPr="00452013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юридический отдел АДМО, МКУ «УНО» ДМО,</w:t>
            </w:r>
          </w:p>
          <w:p w14:paraId="164A72A8" w14:textId="3EF88E1C" w:rsidR="007B4E45" w:rsidRPr="006B615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7B4E45" w:rsidRPr="006B615F">
              <w:rPr>
                <w:sz w:val="22"/>
                <w:szCs w:val="22"/>
              </w:rPr>
              <w:t xml:space="preserve"> «ЦКС и МП» ДМО,</w:t>
            </w:r>
          </w:p>
          <w:p w14:paraId="411D5D50" w14:textId="5D574F80" w:rsidR="007B4E45" w:rsidRPr="00452013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7B4E45" w:rsidRPr="00452013">
              <w:rPr>
                <w:sz w:val="22"/>
                <w:szCs w:val="22"/>
              </w:rPr>
              <w:t xml:space="preserve"> «ЦБС» ДМО,</w:t>
            </w:r>
          </w:p>
          <w:p w14:paraId="15C066ED" w14:textId="1E91AE71" w:rsidR="007B4E45" w:rsidRPr="005B1A6F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7B4E45" w14:paraId="738DA8E1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F048" w14:textId="04701381" w:rsidR="007B4E45" w:rsidRPr="001E5D8F" w:rsidRDefault="007B4E45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2.9.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98A" w14:textId="55DDD980" w:rsidR="007B4E45" w:rsidRPr="001E5D8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Проведение профилактической работы с молодежью, состоящей на различных формах </w:t>
            </w:r>
            <w:r w:rsidRPr="00452013">
              <w:rPr>
                <w:sz w:val="22"/>
                <w:szCs w:val="22"/>
              </w:rPr>
              <w:lastRenderedPageBreak/>
              <w:t>учета, с задействованием представителей общественных, спортивных и религиозных организаций, психологов в целях разъяснения преступной сущности терроризма и привития традиционных российских духовно-нравственных ценностей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8065BE" w14:textId="77777777" w:rsidR="007B4E45" w:rsidRPr="001E5D8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CBDEFF" w14:textId="77777777" w:rsidR="007B4E45" w:rsidRPr="001E5D8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36C695" w14:textId="77777777" w:rsidR="007B4E45" w:rsidRPr="001E5D8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6D3C31" w14:textId="77777777" w:rsidR="007B4E45" w:rsidRPr="001E5D8F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D328" w14:textId="3AEDE309" w:rsidR="007B4E45" w:rsidRPr="001E5D8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795" w14:textId="532B9A73" w:rsidR="007B4E45" w:rsidRPr="001E5D8F" w:rsidRDefault="007B4E45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EA2" w14:textId="4AD100DF" w:rsidR="007B4E45" w:rsidRPr="001E5D8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CD6" w14:textId="4F1B55B6" w:rsidR="007B4E45" w:rsidRPr="001E5D8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6D5" w14:textId="66B3F3C4" w:rsidR="007B4E45" w:rsidRPr="001E5D8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D219" w14:textId="209B9F70" w:rsidR="007B4E45" w:rsidRPr="001E5D8F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617C" w14:textId="77777777" w:rsidR="007B4E45" w:rsidRPr="00452013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МКУ «УНО» ДМО,</w:t>
            </w:r>
          </w:p>
          <w:p w14:paraId="79E884B2" w14:textId="77777777" w:rsidR="007B4E45" w:rsidRPr="00452013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7AFA68A6" w14:textId="683798C6" w:rsidR="007B4E45" w:rsidRPr="001E5D8F" w:rsidRDefault="007B4E45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lastRenderedPageBreak/>
              <w:t>с участием МО МВД России «Дальнереченский»</w:t>
            </w:r>
          </w:p>
        </w:tc>
      </w:tr>
      <w:tr w:rsidR="007B4E45" w14:paraId="24287795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2A4" w14:textId="5AA901D8" w:rsidR="007B4E45" w:rsidRPr="001E5D8F" w:rsidRDefault="007B4E45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2.10.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CDA5" w14:textId="37ECC45D" w:rsidR="007B4E45" w:rsidRPr="00452013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юридических консультаций лиц, находящимся в трудной жизненной ситуации в реализации их конституционных прав и свобод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0CF209" w14:textId="77777777" w:rsidR="007B4E45" w:rsidRPr="00452013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ADF47E" w14:textId="77777777" w:rsidR="007B4E45" w:rsidRPr="00452013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8992F0" w14:textId="77777777" w:rsidR="007B4E45" w:rsidRPr="00452013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D6E31E" w14:textId="77777777" w:rsidR="007B4E45" w:rsidRPr="00452013" w:rsidRDefault="007B4E45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F40" w14:textId="1135F4DC" w:rsidR="007B4E45" w:rsidRPr="00452013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CB6" w14:textId="5DFF63ED" w:rsidR="007B4E45" w:rsidRPr="00452013" w:rsidRDefault="007B4E45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061" w14:textId="29A96A4B" w:rsidR="007B4E45" w:rsidRPr="00452013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A00B" w14:textId="635F8800" w:rsidR="007B4E45" w:rsidRPr="00452013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8CA" w14:textId="62F15026" w:rsidR="007B4E45" w:rsidRPr="00452013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B5A" w14:textId="5E9CAE13" w:rsidR="007B4E45" w:rsidRPr="00452013" w:rsidRDefault="007B4E45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DF7" w14:textId="778626D7" w:rsidR="007B4E45" w:rsidRPr="00452013" w:rsidRDefault="00EA0A98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="007B4E45" w:rsidRPr="00452013">
              <w:rPr>
                <w:sz w:val="22"/>
                <w:szCs w:val="22"/>
              </w:rPr>
              <w:t>ридический отдел АДМО</w:t>
            </w:r>
          </w:p>
        </w:tc>
      </w:tr>
      <w:tr w:rsidR="00506C24" w14:paraId="14E4E296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435B" w14:textId="20B8AE56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4B0" w14:textId="227306FA" w:rsidR="000024FD" w:rsidRPr="00452013" w:rsidRDefault="00506C24" w:rsidP="00C45F93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консультаций по вопросам трудоустройств лиц, понесших уголовное наказание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A6A7A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73C2A9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FF75ED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5C0F91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AEE" w14:textId="3F6A3A0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A5A" w14:textId="6940E7AC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69E2" w14:textId="7A04961C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61F" w14:textId="1CFFAE34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FD9" w14:textId="17CAC873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E3B" w14:textId="5978A929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40C" w14:textId="6BA288C1" w:rsidR="00506C24" w:rsidRPr="00452013" w:rsidRDefault="00EA0A98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C24" w:rsidRPr="00452013">
              <w:rPr>
                <w:sz w:val="22"/>
                <w:szCs w:val="22"/>
              </w:rPr>
              <w:t>тдел экономики АДМО</w:t>
            </w:r>
          </w:p>
        </w:tc>
      </w:tr>
      <w:tr w:rsidR="00506C24" w14:paraId="7618A747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62A5" w14:textId="6804DE2D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8BA" w14:textId="7E7DB82D" w:rsidR="00506C24" w:rsidRPr="00452013" w:rsidRDefault="00506C24" w:rsidP="005773CD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 xml:space="preserve">Осуществление консультаций по вопросам начала предпринимательской деятельности лиц, </w:t>
            </w:r>
            <w:r w:rsidRPr="00452013">
              <w:rPr>
                <w:bCs/>
                <w:sz w:val="22"/>
                <w:szCs w:val="22"/>
              </w:rPr>
              <w:lastRenderedPageBreak/>
              <w:t>понесших уголовное наказание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5F67AC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18EBA1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145788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EC04B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C673" w14:textId="7AC62B40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560" w14:textId="1F763717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D76B" w14:textId="152C40C1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1204" w14:textId="5DBCE5F5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FDBE" w14:textId="32CECA89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724" w14:textId="423CBE24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471B" w14:textId="28809A48" w:rsidR="00506C24" w:rsidRPr="00452013" w:rsidRDefault="00EA0A98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C24" w:rsidRPr="00452013">
              <w:rPr>
                <w:sz w:val="22"/>
                <w:szCs w:val="22"/>
              </w:rPr>
              <w:t>тдел экономики АДМО</w:t>
            </w:r>
          </w:p>
        </w:tc>
      </w:tr>
      <w:tr w:rsidR="00506C24" w14:paraId="1BA2E99C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225" w14:textId="1DCC4263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2.13.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8F3" w14:textId="463DF15B" w:rsidR="00506C24" w:rsidRPr="00452013" w:rsidRDefault="00506C24" w:rsidP="005773CD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консультаций лиц, понесших уголовное наказание по вопросам постановки на учет в качестве нуждающихся в жилье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3C155E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0C90FD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230B95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802C85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88B" w14:textId="64417825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840" w14:textId="3EAB08BF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B3A" w14:textId="427B510B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0F4" w14:textId="0FE0DBAE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52A" w14:textId="40585D08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B8A" w14:textId="18F5C5F0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837" w14:textId="45CCE447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Отдел</w:t>
            </w:r>
            <w:r w:rsidRPr="0045201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АГ и ЖКХ АДМО</w:t>
            </w:r>
          </w:p>
        </w:tc>
      </w:tr>
      <w:tr w:rsidR="00506C24" w14:paraId="043975D3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4E1" w14:textId="77777777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637" w14:textId="77777777" w:rsidR="00506C24" w:rsidRPr="00452013" w:rsidRDefault="00506C24" w:rsidP="005773CD">
            <w:pPr>
              <w:widowControl w:val="0"/>
              <w:contextualSpacing/>
              <w:rPr>
                <w:b/>
                <w:bCs/>
                <w:sz w:val="22"/>
                <w:szCs w:val="22"/>
              </w:rPr>
            </w:pPr>
            <w:r w:rsidRPr="00452013">
              <w:rPr>
                <w:b/>
                <w:bCs/>
                <w:sz w:val="22"/>
                <w:szCs w:val="22"/>
              </w:rPr>
              <w:t>Основное мероприятие: «Меры индивидуальной профилактики»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F173B9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F185CF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A70495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678C50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BE23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632" w14:textId="77777777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AD8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087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FA3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CD3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C7F9" w14:textId="77777777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34816C0B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614" w14:textId="78D9481F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7484" w14:textId="1E9C626D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bCs/>
                <w:sz w:val="22"/>
                <w:szCs w:val="22"/>
              </w:rPr>
              <w:t>Осуществление круглосуточного приема в детское отделение КГБУЗ «Дальнереченская ЦГБ» детей в возрасте до 3-х лет, оставшихся без попечения родителей и нуждающихся в оказании медицинской помощи до определения их дальнейшего жизнеустройства.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0F9A2F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9AD9B0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9DFBE6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D55A8E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D5AC" w14:textId="5869D4A5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A64" w14:textId="6F0FB41A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F2E" w14:textId="487D3471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AD1" w14:textId="0651BB94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2C2" w14:textId="0895DF28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941D" w14:textId="789EB275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C286" w14:textId="68AB8955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КГБУЗ «Дальнереченская ЦГБ»</w:t>
            </w:r>
          </w:p>
        </w:tc>
      </w:tr>
      <w:tr w:rsidR="00506C24" w14:paraId="075CA430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533" w14:textId="4B501E12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DE89" w14:textId="531CC8EE" w:rsidR="00506C24" w:rsidRDefault="00506C24" w:rsidP="005773CD">
            <w:pPr>
              <w:pStyle w:val="ConsPlusNormal"/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1D12">
              <w:rPr>
                <w:rFonts w:ascii="Times New Roman" w:hAnsi="Times New Roman" w:cs="Times New Roman"/>
                <w:sz w:val="22"/>
                <w:szCs w:val="22"/>
              </w:rPr>
              <w:t xml:space="preserve">ДМО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образовательными организациями Дальнереченского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округа:</w:t>
            </w:r>
          </w:p>
          <w:p w14:paraId="5C0933F7" w14:textId="77777777" w:rsidR="00506C24" w:rsidRDefault="00506C24" w:rsidP="005773CD">
            <w:pPr>
              <w:pStyle w:val="ConsPlusNormal"/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плана индивидуальной профилактической работы с несовершеннолетними, состоящими на учете;</w:t>
            </w:r>
          </w:p>
          <w:p w14:paraId="1EC8D2F7" w14:textId="681B70DB" w:rsidR="00506C24" w:rsidRPr="00452013" w:rsidRDefault="00506C24" w:rsidP="005773CD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2)  ежеквартального отчета о выполнении плана ИПР.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52149E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ED9E6D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E3C22B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9CCE27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828A" w14:textId="7FC5717F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FD8" w14:textId="54A02393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9E6D" w14:textId="1E81A3C8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4D6" w14:textId="6E75004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C66" w14:textId="19988EB8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2B0" w14:textId="0CA7E41E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252A" w14:textId="1FE6FA03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«УНО» ДМО</w:t>
            </w:r>
          </w:p>
        </w:tc>
      </w:tr>
      <w:tr w:rsidR="00506C24" w14:paraId="0CF85986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0A0" w14:textId="5B9E7167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4D3" w14:textId="31DF767E" w:rsidR="000024FD" w:rsidRPr="00452013" w:rsidRDefault="00506C24" w:rsidP="00C45F93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Профилактические мероприятия с несовершеннолетними, состоящими на учете в </w:t>
            </w:r>
            <w:proofErr w:type="spellStart"/>
            <w:r w:rsidRPr="00452013">
              <w:rPr>
                <w:sz w:val="22"/>
                <w:szCs w:val="22"/>
              </w:rPr>
              <w:t>КДНиЗП</w:t>
            </w:r>
            <w:proofErr w:type="spellEnd"/>
            <w:r w:rsidRPr="00452013">
              <w:rPr>
                <w:sz w:val="22"/>
                <w:szCs w:val="22"/>
              </w:rPr>
              <w:t>, ПДН, а также условно осужденными (беседы, контроль по месту учебы, жительства, организация досуга, оказание необходимой помощи), в целях недопущения совершения повторных правонарушений и преступлений.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C83F4D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316634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2AD50D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3C0672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27F" w14:textId="7B3123CB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802" w14:textId="2737152A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591" w14:textId="0733ADD3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AA5" w14:textId="64A028A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7628" w14:textId="6F4486ED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AAAE" w14:textId="32F92065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23A" w14:textId="77777777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МО МВД России «Дальнереченский», </w:t>
            </w:r>
          </w:p>
          <w:p w14:paraId="5BDDBD6C" w14:textId="2997C803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отдел опеки и попечительства </w:t>
            </w:r>
            <w:proofErr w:type="gramStart"/>
            <w:r w:rsidRPr="00452013">
              <w:rPr>
                <w:sz w:val="22"/>
                <w:szCs w:val="22"/>
              </w:rPr>
              <w:t>АДМО,  филиал</w:t>
            </w:r>
            <w:proofErr w:type="gramEnd"/>
            <w:r w:rsidRPr="00452013">
              <w:rPr>
                <w:sz w:val="22"/>
                <w:szCs w:val="22"/>
              </w:rPr>
              <w:t xml:space="preserve"> по Дальнереченскому </w:t>
            </w:r>
            <w:r>
              <w:rPr>
                <w:sz w:val="22"/>
                <w:szCs w:val="22"/>
              </w:rPr>
              <w:t>МО</w:t>
            </w:r>
            <w:r w:rsidRPr="00452013">
              <w:rPr>
                <w:sz w:val="22"/>
                <w:szCs w:val="22"/>
              </w:rPr>
              <w:t xml:space="preserve"> ФКУ УИИ ГУФСИН России по Приморскому краю, </w:t>
            </w:r>
          </w:p>
          <w:p w14:paraId="1CEB0A30" w14:textId="13AFD727" w:rsidR="00506C24" w:rsidRPr="00EA0A98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EA0A98">
              <w:rPr>
                <w:sz w:val="22"/>
                <w:szCs w:val="22"/>
              </w:rPr>
              <w:t>КГБУСО «Семейный МФЦ</w:t>
            </w:r>
          </w:p>
          <w:p w14:paraId="7FF2A4CE" w14:textId="77777777" w:rsidR="00506C24" w:rsidRPr="00EA0A98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EA0A98">
              <w:rPr>
                <w:sz w:val="22"/>
                <w:szCs w:val="22"/>
              </w:rPr>
              <w:t xml:space="preserve"> г. Дальнереченска </w:t>
            </w:r>
          </w:p>
          <w:p w14:paraId="27F8C05C" w14:textId="1AA97D15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EA0A98">
              <w:rPr>
                <w:sz w:val="22"/>
                <w:szCs w:val="22"/>
              </w:rPr>
              <w:t>«Надежда»».</w:t>
            </w:r>
          </w:p>
        </w:tc>
      </w:tr>
      <w:tr w:rsidR="00506C24" w14:paraId="12064E65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34D" w14:textId="5567C07B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3.4.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17A" w14:textId="6DE4722B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помощи в трудовом и бытовом устройстве несовершеннолетних, попавших в трудную жизненную ситуацию, </w:t>
            </w:r>
            <w:r>
              <w:rPr>
                <w:sz w:val="22"/>
                <w:szCs w:val="22"/>
              </w:rPr>
              <w:lastRenderedPageBreak/>
              <w:t>принятие мер по социальной поддержке и социальной реабилитации несовершеннолетних, вернувшихся из воспитательных колоний и специальных учебно-воспитательных учреждений, а также условно осужденных.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C3EC94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57B9A3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79942E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368D31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5A88" w14:textId="6FFCCC3C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E30E" w14:textId="50341A4C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D25" w14:textId="79E1C33A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536" w14:textId="650B7E4E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7A41" w14:textId="04F96875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DF3" w14:textId="6F28F61E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10E" w14:textId="1176BDC9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системы профилактики безнадзорности и правонарушений, осуществляющие свою деятельность на </w:t>
            </w:r>
            <w:r>
              <w:rPr>
                <w:sz w:val="22"/>
                <w:szCs w:val="22"/>
              </w:rPr>
              <w:lastRenderedPageBreak/>
              <w:t>территории ДМО</w:t>
            </w:r>
          </w:p>
        </w:tc>
      </w:tr>
      <w:tr w:rsidR="00506C24" w14:paraId="1ECAB4AE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43D" w14:textId="0850005C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CC6" w14:textId="77777777" w:rsidR="00EA0A98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Организация и проведение мероприятий по профилактике детского дорожно-транспортного </w:t>
            </w:r>
          </w:p>
          <w:p w14:paraId="1E3E2141" w14:textId="54F396E6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травматизма.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8E6CF7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F71BF9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F8C392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73A702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E8F1" w14:textId="1A5C848E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0FF" w14:textId="6A560876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29C" w14:textId="018F7EA6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5AC5" w14:textId="78FA495E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813" w14:textId="34DD9BA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8F2" w14:textId="34A928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CFCD" w14:textId="28DEAE9B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МКУ «УНО» ДМО, ОГИБДД МО МВД России «Дальнереченский».</w:t>
            </w:r>
          </w:p>
        </w:tc>
      </w:tr>
      <w:tr w:rsidR="00506C24" w14:paraId="3B9A2EAA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3E9" w14:textId="002A7C74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3.6.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99E8" w14:textId="77777777" w:rsidR="00506C24" w:rsidRPr="00452013" w:rsidRDefault="00506C24" w:rsidP="005773CD">
            <w:pPr>
              <w:widowControl w:val="0"/>
              <w:ind w:right="-7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Участие в судебных заседаниях:</w:t>
            </w:r>
          </w:p>
          <w:p w14:paraId="7CB654FC" w14:textId="302E86E1" w:rsidR="00506C24" w:rsidRPr="00452013" w:rsidRDefault="00506C24" w:rsidP="005773CD">
            <w:pPr>
              <w:widowControl w:val="0"/>
              <w:numPr>
                <w:ilvl w:val="0"/>
                <w:numId w:val="7"/>
              </w:numPr>
              <w:ind w:left="0" w:right="-73" w:firstLine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по защите личных, имущественных прав несовершеннолетних, нуждающихся в помощи государства;</w:t>
            </w:r>
          </w:p>
          <w:p w14:paraId="79E7438D" w14:textId="0E116295" w:rsidR="00506C24" w:rsidRPr="00452013" w:rsidRDefault="00506C24" w:rsidP="005773CD">
            <w:pPr>
              <w:widowControl w:val="0"/>
              <w:ind w:right="-7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- по определению </w:t>
            </w:r>
            <w:r w:rsidR="00A81D12">
              <w:rPr>
                <w:sz w:val="22"/>
                <w:szCs w:val="22"/>
              </w:rPr>
              <w:t>н</w:t>
            </w:r>
            <w:r w:rsidRPr="00452013">
              <w:rPr>
                <w:sz w:val="22"/>
                <w:szCs w:val="22"/>
              </w:rPr>
              <w:t xml:space="preserve">есовершеннолетних в специальные учебно-воспитательные учреждения открытого и закрытого типа, а также в </w:t>
            </w:r>
            <w:r w:rsidR="00A81D12">
              <w:rPr>
                <w:sz w:val="22"/>
                <w:szCs w:val="22"/>
              </w:rPr>
              <w:t>ЦВСНП</w:t>
            </w:r>
            <w:r w:rsidRPr="00452013">
              <w:rPr>
                <w:sz w:val="22"/>
                <w:szCs w:val="22"/>
              </w:rPr>
              <w:t>;</w:t>
            </w:r>
          </w:p>
          <w:p w14:paraId="77F1EDCD" w14:textId="61D94439" w:rsidR="00A81D12" w:rsidRPr="00452013" w:rsidRDefault="00506C24" w:rsidP="000024FD">
            <w:pPr>
              <w:widowControl w:val="0"/>
              <w:ind w:right="-7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lastRenderedPageBreak/>
              <w:t>- по вопросам рассмотрения уголовных дел в отношении несовершеннолетних, обвиняемых в совершении преступлений.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3CB8F4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901646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B346A9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AA82F4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C85F" w14:textId="754058B0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B669" w14:textId="409760C2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A213" w14:textId="0A67C008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9B21" w14:textId="493EA64F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DDE" w14:textId="037EEF68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BF0F" w14:textId="37B31FEE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923E" w14:textId="60EE5AB6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осуществляющие свою деятельность на территории ДМО</w:t>
            </w:r>
          </w:p>
        </w:tc>
      </w:tr>
      <w:tr w:rsidR="00506C24" w14:paraId="4FE4E4A2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561" w14:textId="78F51600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3.7.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A6C9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Реализация мер социальной поддержки лицам, отбывшим наказание за участие в террористической деятельности, обеспечение их ресоциализации и реинтеграции в общество на основе привлечения к профессиональной, общественной, волонтерской и иной социально полезной деятельности.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AA1782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548954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2530B5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A7DC0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B1A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1CF" w14:textId="77777777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521D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A0E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A48F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C1A3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7331" w14:textId="6123FC89" w:rsidR="00506C24" w:rsidRPr="00452013" w:rsidRDefault="000A1C5C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452013">
              <w:rPr>
                <w:sz w:val="22"/>
                <w:szCs w:val="22"/>
              </w:rPr>
              <w:t xml:space="preserve"> с участием МО МВД России «Дальнереченский»</w:t>
            </w:r>
          </w:p>
        </w:tc>
      </w:tr>
      <w:tr w:rsidR="00506C24" w14:paraId="06D05037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FC8" w14:textId="6D59F01D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3.8.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8D5" w14:textId="69AFB7DA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Проведение  индивидуальных бесед, социально-психологического тестирования, социометрических исследований и иных форм психологической </w:t>
            </w:r>
            <w:r w:rsidRPr="00452013">
              <w:rPr>
                <w:sz w:val="22"/>
                <w:szCs w:val="22"/>
              </w:rPr>
              <w:lastRenderedPageBreak/>
              <w:t>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мессенджерах, в целях выявления признаков подверженности обучающихся деструктивным идеологиям, а также склонности к насильственному (агрессивному) и суицидальному поведению.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7A90A9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0CA911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BECCD1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C42706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464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D78C" w14:textId="77777777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F0D2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5C2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BDA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516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D22" w14:textId="77777777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МКУ «УНО» ДМО,</w:t>
            </w:r>
          </w:p>
          <w:p w14:paraId="03CDF76A" w14:textId="67394E34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Отдел по обеспечению деятельности КДН и ЗП АДМО,</w:t>
            </w:r>
          </w:p>
          <w:p w14:paraId="0F994A9E" w14:textId="77777777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с участием МО МВД России «Дальнереченский»</w:t>
            </w:r>
          </w:p>
        </w:tc>
      </w:tr>
      <w:tr w:rsidR="00506C24" w14:paraId="2D662B2A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8A8" w14:textId="0071A55E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A1C5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0DD" w14:textId="43B93137" w:rsidR="000A1C5C" w:rsidRDefault="001B022A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по д</w:t>
            </w:r>
            <w:r w:rsidR="00506C24" w:rsidRPr="00452013">
              <w:rPr>
                <w:sz w:val="22"/>
                <w:szCs w:val="22"/>
              </w:rPr>
              <w:t>оведени</w:t>
            </w:r>
            <w:r>
              <w:rPr>
                <w:sz w:val="22"/>
                <w:szCs w:val="22"/>
              </w:rPr>
              <w:t>ю</w:t>
            </w:r>
            <w:r w:rsidR="00506C24" w:rsidRPr="00452013">
              <w:rPr>
                <w:sz w:val="22"/>
                <w:szCs w:val="22"/>
              </w:rPr>
              <w:t xml:space="preserve"> информации до лиц, </w:t>
            </w:r>
            <w:r w:rsidR="00506C24" w:rsidRPr="00452013">
              <w:rPr>
                <w:sz w:val="22"/>
                <w:szCs w:val="22"/>
              </w:rPr>
              <w:lastRenderedPageBreak/>
              <w:t xml:space="preserve">получивших религиозное образование за рубежом и имеющих намерения заниматься религиозной деятельностью на территории округа,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</w:t>
            </w:r>
            <w:r w:rsidR="001C05D9">
              <w:rPr>
                <w:sz w:val="22"/>
                <w:szCs w:val="22"/>
              </w:rPr>
              <w:t>с разъяснением</w:t>
            </w:r>
            <w:r w:rsidR="00506C24" w:rsidRPr="00452013">
              <w:rPr>
                <w:sz w:val="22"/>
                <w:szCs w:val="22"/>
              </w:rPr>
              <w:t xml:space="preserve"> содержани</w:t>
            </w:r>
            <w:r w:rsidR="001C05D9">
              <w:rPr>
                <w:sz w:val="22"/>
                <w:szCs w:val="22"/>
              </w:rPr>
              <w:t xml:space="preserve">я </w:t>
            </w:r>
            <w:r w:rsidR="00506C24" w:rsidRPr="00452013">
              <w:rPr>
                <w:sz w:val="22"/>
                <w:szCs w:val="22"/>
              </w:rPr>
              <w:t xml:space="preserve">традиционных российских духовно-нравственных </w:t>
            </w:r>
          </w:p>
          <w:p w14:paraId="7AB5EAF0" w14:textId="22E1C21E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ценностей.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02E516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1B460B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5B1806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B553C1" w14:textId="77777777" w:rsidR="00506C24" w:rsidRPr="00452013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815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6B9" w14:textId="77777777" w:rsidR="00506C24" w:rsidRPr="00452013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98F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1F31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EEB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85FA" w14:textId="77777777" w:rsidR="00506C24" w:rsidRPr="00452013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B90A" w14:textId="3A657911" w:rsidR="00506C24" w:rsidRPr="00452013" w:rsidRDefault="007C7D07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452013">
              <w:rPr>
                <w:sz w:val="22"/>
                <w:szCs w:val="22"/>
              </w:rPr>
              <w:t>,</w:t>
            </w:r>
          </w:p>
          <w:p w14:paraId="1DFC79B8" w14:textId="42774963" w:rsidR="00506C24" w:rsidRPr="00452013" w:rsidRDefault="007C7D07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C24" w:rsidRPr="00452013">
              <w:rPr>
                <w:sz w:val="22"/>
                <w:szCs w:val="22"/>
              </w:rPr>
              <w:t>тдел ГОЧС АДМО</w:t>
            </w:r>
          </w:p>
          <w:p w14:paraId="79D64D73" w14:textId="77777777" w:rsidR="00506C24" w:rsidRPr="00452013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452013">
              <w:rPr>
                <w:sz w:val="22"/>
                <w:szCs w:val="22"/>
              </w:rPr>
              <w:t xml:space="preserve">с участием МО МВД </w:t>
            </w:r>
            <w:r w:rsidRPr="00452013">
              <w:rPr>
                <w:sz w:val="22"/>
                <w:szCs w:val="22"/>
              </w:rPr>
              <w:lastRenderedPageBreak/>
              <w:t>России «Дальнереченский»</w:t>
            </w:r>
          </w:p>
        </w:tc>
      </w:tr>
      <w:tr w:rsidR="00506C24" w14:paraId="7B78E4C8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3CC" w14:textId="77777777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4545" w14:textId="77777777" w:rsidR="00506C24" w:rsidRPr="001E5D8F" w:rsidRDefault="00506C24" w:rsidP="005773CD">
            <w:pPr>
              <w:widowControl w:val="0"/>
              <w:contextualSpacing/>
              <w:rPr>
                <w:b/>
                <w:bCs/>
                <w:sz w:val="22"/>
                <w:szCs w:val="22"/>
              </w:rPr>
            </w:pPr>
            <w:r w:rsidRPr="001E5D8F">
              <w:rPr>
                <w:b/>
                <w:bCs/>
                <w:sz w:val="22"/>
                <w:szCs w:val="22"/>
              </w:rPr>
              <w:t xml:space="preserve">Основное мероприятие: «Меры информационно-пропагандистского (разъяснительного) характера и защиты информационного пространства Российской Федерации в целях профилактики </w:t>
            </w:r>
            <w:r w:rsidRPr="001E5D8F">
              <w:rPr>
                <w:b/>
                <w:bCs/>
                <w:sz w:val="22"/>
                <w:szCs w:val="22"/>
              </w:rPr>
              <w:lastRenderedPageBreak/>
              <w:t>правонарушений и преступлений»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6451F0" w14:textId="77777777" w:rsidR="00506C24" w:rsidRPr="001E5D8F" w:rsidRDefault="00506C24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A8575B" w14:textId="77777777" w:rsidR="00506C24" w:rsidRPr="001E5D8F" w:rsidRDefault="00506C24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0311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2BF881" w14:textId="77777777" w:rsidR="00506C24" w:rsidRPr="001E5D8F" w:rsidRDefault="00506C24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1390223177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93A6B" w14:textId="77777777" w:rsidR="00506C24" w:rsidRPr="001E5D8F" w:rsidRDefault="00506C24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240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E45" w14:textId="77777777" w:rsidR="00506C24" w:rsidRPr="001E5D8F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1E23" w14:textId="77777777" w:rsidR="00506C24" w:rsidRPr="001E5D8F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15000,00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BDC" w14:textId="77777777" w:rsidR="00506C24" w:rsidRPr="001E5D8F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15000,00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B23" w14:textId="77777777" w:rsidR="00506C24" w:rsidRPr="001E5D8F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15000,00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BCFD" w14:textId="77777777" w:rsidR="00506C24" w:rsidRPr="001E5D8F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67D" w14:textId="77777777" w:rsidR="00506C24" w:rsidRPr="001E5D8F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EC8" w14:textId="77777777" w:rsidR="00506C24" w:rsidRPr="001E5D8F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51CE7C97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2B16" w14:textId="3CB309A8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37C" w14:textId="3B864354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Приобретение (изготовление) «уголков безопасности», информационно-пропагандистских материалов (памятки, листовки) по профилактике преступлений и правонарушений, в том числе антитеррористической и антиэкстремистской тематике,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 Изготовление информационных материалов для мигрантов, в целях </w:t>
            </w:r>
            <w:r w:rsidRPr="00AB0FDC">
              <w:rPr>
                <w:sz w:val="22"/>
                <w:szCs w:val="22"/>
              </w:rPr>
              <w:lastRenderedPageBreak/>
              <w:t>распространения информации по формированию положительного образа мигранта, популяризации легального труда.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E73361" w14:textId="28D1CA6E" w:rsidR="00506C24" w:rsidRPr="00AB0FDC" w:rsidRDefault="00506C24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AAE714" w14:textId="134F9A6E" w:rsidR="00506C24" w:rsidRPr="00AB0FDC" w:rsidRDefault="00506C24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0311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6FD81C" w14:textId="6FE437D6" w:rsidR="00506C24" w:rsidRPr="00AB0FDC" w:rsidRDefault="00506C24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1390223177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C28F1B" w14:textId="213F10B1" w:rsidR="00506C24" w:rsidRPr="00AB0FDC" w:rsidRDefault="00506C24" w:rsidP="005773CD">
            <w:pPr>
              <w:widowControl w:val="0"/>
              <w:ind w:left="113" w:right="113"/>
              <w:contextualSpacing/>
              <w:jc w:val="right"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240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A59F" w14:textId="0B702B33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A20D" w14:textId="6935EF49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15000,00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85AA" w14:textId="5529A05B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15000,00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CC2" w14:textId="38F99EEC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15000,00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0E03" w14:textId="5B5291BC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344" w14:textId="09ADB683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6889" w14:textId="77777777" w:rsidR="001C05D9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ГОЧС АДМО</w:t>
            </w:r>
            <w:r w:rsidR="001C05D9">
              <w:rPr>
                <w:sz w:val="22"/>
                <w:szCs w:val="22"/>
              </w:rPr>
              <w:t>,</w:t>
            </w:r>
          </w:p>
          <w:p w14:paraId="683F7191" w14:textId="615ADB64" w:rsidR="00506C24" w:rsidRPr="00AB0FDC" w:rsidRDefault="001C05D9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АДМО</w:t>
            </w:r>
          </w:p>
          <w:p w14:paraId="7B785129" w14:textId="1F142D94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1690BF25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5D82" w14:textId="1DB911D2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4B0" w14:textId="7BCB712F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Проведение информационно-просветительской работы с несовершеннолетними по пропаганде здорового образа жизни:</w:t>
            </w:r>
            <w:r w:rsidR="000A1C5C">
              <w:rPr>
                <w:sz w:val="22"/>
                <w:szCs w:val="22"/>
              </w:rPr>
              <w:t xml:space="preserve"> </w:t>
            </w:r>
            <w:r w:rsidRPr="00AB0FDC">
              <w:rPr>
                <w:sz w:val="22"/>
                <w:szCs w:val="22"/>
              </w:rPr>
              <w:t xml:space="preserve">- </w:t>
            </w:r>
            <w:r w:rsidRPr="00AB0FDC">
              <w:rPr>
                <w:i/>
                <w:sz w:val="22"/>
                <w:szCs w:val="22"/>
              </w:rPr>
              <w:t>дни информации</w:t>
            </w:r>
            <w:r w:rsidRPr="00AB0FDC">
              <w:rPr>
                <w:sz w:val="22"/>
                <w:szCs w:val="22"/>
              </w:rPr>
              <w:t>;</w:t>
            </w:r>
          </w:p>
          <w:p w14:paraId="6C33E17C" w14:textId="71E9A0FF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- </w:t>
            </w:r>
            <w:r w:rsidRPr="00AB0FDC">
              <w:rPr>
                <w:i/>
                <w:sz w:val="22"/>
                <w:szCs w:val="22"/>
              </w:rPr>
              <w:t>тематические дни</w:t>
            </w:r>
            <w:r w:rsidRPr="00AB0FDC">
              <w:rPr>
                <w:sz w:val="22"/>
                <w:szCs w:val="22"/>
              </w:rPr>
              <w:t>;</w:t>
            </w:r>
          </w:p>
          <w:p w14:paraId="540E31D9" w14:textId="2AD25E1C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bCs/>
                <w:sz w:val="22"/>
                <w:szCs w:val="22"/>
              </w:rPr>
              <w:t xml:space="preserve">- </w:t>
            </w:r>
            <w:r w:rsidRPr="00AB0FDC">
              <w:rPr>
                <w:bCs/>
                <w:i/>
                <w:sz w:val="22"/>
                <w:szCs w:val="22"/>
              </w:rPr>
              <w:t>информационные стенды.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9B21C8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6BC83A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ED395A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BE1B32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1D69" w14:textId="4C5E385F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3397" w14:textId="55A574DE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7CE" w14:textId="4781591E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C69" w14:textId="4844A00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211" w14:textId="0BBBF501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950" w14:textId="44B2CD4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C683" w14:textId="77777777" w:rsidR="001C05D9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КГБУЗ «Дальнереченская ЦГБ», </w:t>
            </w:r>
          </w:p>
          <w:p w14:paraId="20E4A125" w14:textId="77777777" w:rsidR="001C05D9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</w:t>
            </w:r>
            <w:r w:rsidR="001C05D9">
              <w:rPr>
                <w:sz w:val="22"/>
                <w:szCs w:val="22"/>
              </w:rPr>
              <w:t xml:space="preserve"> ДМО</w:t>
            </w:r>
            <w:r w:rsidRPr="00AB0FDC">
              <w:rPr>
                <w:sz w:val="22"/>
                <w:szCs w:val="22"/>
              </w:rPr>
              <w:t>,</w:t>
            </w:r>
          </w:p>
          <w:p w14:paraId="2C214CA9" w14:textId="6898B595" w:rsidR="00506C24" w:rsidRPr="00AB0FDC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AB0FDC">
              <w:rPr>
                <w:sz w:val="22"/>
                <w:szCs w:val="22"/>
              </w:rPr>
              <w:t xml:space="preserve"> «ЦКС и МП» ДМО,</w:t>
            </w:r>
          </w:p>
          <w:p w14:paraId="1486CC75" w14:textId="1CCEBC7C" w:rsidR="00506C24" w:rsidRPr="00452013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452013">
              <w:rPr>
                <w:sz w:val="22"/>
                <w:szCs w:val="22"/>
              </w:rPr>
              <w:t xml:space="preserve"> «ЦБС» ДМО</w:t>
            </w:r>
          </w:p>
          <w:p w14:paraId="76A4424F" w14:textId="125E6EE9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47D7532D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5F36" w14:textId="41F7ABB0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4.3.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1D2" w14:textId="370BB64A" w:rsidR="00506C24" w:rsidRPr="00AB0FDC" w:rsidRDefault="00506C24" w:rsidP="005773CD">
            <w:pPr>
              <w:pStyle w:val="ConsPlusNormal"/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B0FDC">
              <w:rPr>
                <w:rFonts w:ascii="Times New Roman" w:hAnsi="Times New Roman" w:cs="Times New Roman"/>
                <w:sz w:val="22"/>
                <w:szCs w:val="22"/>
              </w:rPr>
              <w:t>Освещение в средствах массовой информации, на сайтах, социальных сетях материалов по вопросам:</w:t>
            </w:r>
          </w:p>
          <w:p w14:paraId="131D3B6D" w14:textId="77777777" w:rsidR="00506C24" w:rsidRPr="00AB0FDC" w:rsidRDefault="00506C24" w:rsidP="005773CD">
            <w:pPr>
              <w:pStyle w:val="ConsPlusNormal"/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B0FDC">
              <w:rPr>
                <w:rFonts w:ascii="Times New Roman" w:hAnsi="Times New Roman" w:cs="Times New Roman"/>
                <w:sz w:val="22"/>
                <w:szCs w:val="22"/>
              </w:rPr>
              <w:t>- профилактики правонарушений среди подростков;</w:t>
            </w:r>
          </w:p>
          <w:p w14:paraId="6E554B18" w14:textId="637D78AC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bCs/>
                <w:sz w:val="22"/>
                <w:szCs w:val="22"/>
              </w:rPr>
              <w:t xml:space="preserve">- правового воспитания родителей (или законных представителей).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2EC590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5E15A1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70A60B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9EC4D8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BEE" w14:textId="1A79F330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505" w14:textId="53733C79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885" w14:textId="06E3C51A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6001" w14:textId="6B0D336F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93E" w14:textId="747B23FB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FD0" w14:textId="33203B5C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E28E" w14:textId="7A3C1EBE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Органы системы профилактики безнадзорности и правонарушений, осуществляющие свою деятельность на территории ДМО</w:t>
            </w:r>
          </w:p>
        </w:tc>
      </w:tr>
      <w:tr w:rsidR="00506C24" w14:paraId="42D90A51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DACD" w14:textId="68627112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4.4.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EE8" w14:textId="3B0F45EC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Размещение в средствах массовой информационных </w:t>
            </w:r>
            <w:r w:rsidRPr="00AB0FDC">
              <w:rPr>
                <w:sz w:val="22"/>
                <w:szCs w:val="22"/>
              </w:rPr>
              <w:lastRenderedPageBreak/>
              <w:t>материалов, пропагандирующих семейные ценности, ответственное родительство, защищенное детство; положительный опыт воспитания детей в кровных и замещающих семьях.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D274D4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D896F2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23A905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17ECE7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035A" w14:textId="769216E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EB2" w14:textId="5D859DFE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34D4" w14:textId="6A0AFFB3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6B68" w14:textId="43005B7B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25B7" w14:textId="7FC25545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20D" w14:textId="5D4E453B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967" w14:textId="35FA188D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Отдел опеки и </w:t>
            </w:r>
            <w:r w:rsidR="001C05D9" w:rsidRPr="00AB0FDC">
              <w:rPr>
                <w:sz w:val="22"/>
                <w:szCs w:val="22"/>
              </w:rPr>
              <w:t>попечительства АДМО</w:t>
            </w:r>
          </w:p>
        </w:tc>
      </w:tr>
      <w:tr w:rsidR="00506C24" w14:paraId="312311A5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56E" w14:textId="05A2AEEC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797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Подготовка и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</w:t>
            </w:r>
          </w:p>
          <w:p w14:paraId="41D7E266" w14:textId="6DB2EA82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lastRenderedPageBreak/>
              <w:t>на ресурсах информационно-телекоммуникационной сети "Интернет", в социальных сетях и мессенджерах.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153508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A01C71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6FFF27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9C6EC8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D2E9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FD6" w14:textId="77777777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A64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A44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7AD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A93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21E" w14:textId="77777777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делопроизводства и информационного взаимодействия АДМО,</w:t>
            </w:r>
          </w:p>
          <w:p w14:paraId="5A9CB522" w14:textId="7B426143" w:rsidR="00506C24" w:rsidRPr="00AB0FDC" w:rsidRDefault="007C7D07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AB0FDC">
              <w:rPr>
                <w:sz w:val="22"/>
                <w:szCs w:val="22"/>
              </w:rPr>
              <w:t>,</w:t>
            </w:r>
          </w:p>
          <w:p w14:paraId="77F80FAD" w14:textId="217EB9FC" w:rsidR="00506C24" w:rsidRPr="006B615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6B615F">
              <w:rPr>
                <w:sz w:val="22"/>
                <w:szCs w:val="22"/>
              </w:rPr>
              <w:t xml:space="preserve"> «ЦКС и МП» ДМО,</w:t>
            </w:r>
          </w:p>
          <w:p w14:paraId="48DDCA31" w14:textId="60CCFE0D" w:rsidR="00506C24" w:rsidRPr="00AB0FDC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AB0FDC">
              <w:rPr>
                <w:sz w:val="22"/>
                <w:szCs w:val="22"/>
              </w:rPr>
              <w:t xml:space="preserve"> «ЦБС» ДМО,</w:t>
            </w:r>
          </w:p>
          <w:p w14:paraId="7FA2A8C4" w14:textId="77777777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 ДМО,</w:t>
            </w:r>
          </w:p>
          <w:p w14:paraId="1E3167C8" w14:textId="6A164198" w:rsidR="00506C24" w:rsidRPr="00AB0FDC" w:rsidRDefault="007C7D07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C24" w:rsidRPr="00AB0FDC">
              <w:rPr>
                <w:sz w:val="22"/>
                <w:szCs w:val="22"/>
              </w:rPr>
              <w:t>тдел ГОЧС АДМО</w:t>
            </w:r>
          </w:p>
          <w:p w14:paraId="686731CE" w14:textId="77777777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</w:p>
          <w:p w14:paraId="59EE96FB" w14:textId="77777777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394EE1BC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C773" w14:textId="780DCB1B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22D" w14:textId="03DB7C9C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Содействие функционированию Единой системы противодействия распространению недостоверной информации в информационно-телекоммуникационной сети "Интернет" путём доведения через социальные сети, мессенджеры и иные средства электронной коммуникации сведений, опровергающих ложные новости и (или) дискредитирующих их источники, а также раскрывающих позитивную роль органов власти по противодействию </w:t>
            </w:r>
            <w:r w:rsidRPr="00AB0FDC">
              <w:rPr>
                <w:sz w:val="22"/>
                <w:szCs w:val="22"/>
              </w:rPr>
              <w:lastRenderedPageBreak/>
              <w:t xml:space="preserve">терроризму и преступной деятельности киевского режима.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35218D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5509D2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6690D6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CF2987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3F9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637" w14:textId="77777777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CA4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66A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8DA5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C451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4F1" w14:textId="48D72C85" w:rsidR="001C05D9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делопроизводства и информационного взаимодействия АДМО</w:t>
            </w:r>
          </w:p>
          <w:p w14:paraId="211EE549" w14:textId="1648180F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45279D2D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653" w14:textId="5B0E0E0D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D81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Участие в формировании и функционировании электронного каталога (отдельный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библиотека").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F8DF0D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91D09D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FCD72C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D79F67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2C41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7A6E" w14:textId="77777777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601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F78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938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F1A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A667" w14:textId="77777777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делопроизводства и информационного взаимодействия АДМО,</w:t>
            </w:r>
          </w:p>
          <w:p w14:paraId="330B70A0" w14:textId="7DFE9C11" w:rsidR="00506C24" w:rsidRPr="006B615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6B615F">
              <w:rPr>
                <w:sz w:val="22"/>
                <w:szCs w:val="22"/>
              </w:rPr>
              <w:t xml:space="preserve"> «ЦКС и МП» ДМО,</w:t>
            </w:r>
          </w:p>
          <w:p w14:paraId="6B58B513" w14:textId="056D57B8" w:rsidR="00506C24" w:rsidRPr="00AB0FDC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AB0FDC">
              <w:rPr>
                <w:sz w:val="22"/>
                <w:szCs w:val="22"/>
              </w:rPr>
              <w:t xml:space="preserve"> «ЦБС» ДМО</w:t>
            </w:r>
          </w:p>
        </w:tc>
      </w:tr>
      <w:tr w:rsidR="00506C24" w14:paraId="4577EEF5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A2E" w14:textId="72D3185A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8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098" w14:textId="46C21A60" w:rsidR="00933248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Обеспечение функционирования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</w:t>
            </w:r>
            <w:r w:rsidR="00933248">
              <w:rPr>
                <w:sz w:val="22"/>
                <w:szCs w:val="22"/>
              </w:rPr>
              <w:t>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D22E70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C79DE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EC2B2B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40CB4A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857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F03" w14:textId="77777777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B8D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987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33F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6D77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CD6" w14:textId="6657149C" w:rsidR="00506C24" w:rsidRPr="00AB0FDC" w:rsidRDefault="007C7D07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06C24" w:rsidRPr="007A4DEF">
              <w:rPr>
                <w:sz w:val="22"/>
                <w:szCs w:val="22"/>
              </w:rPr>
              <w:t>ер. отделы АДМО</w:t>
            </w:r>
            <w:r w:rsidR="00506C24" w:rsidRPr="00AB0FDC">
              <w:rPr>
                <w:sz w:val="22"/>
                <w:szCs w:val="22"/>
              </w:rPr>
              <w:t>,</w:t>
            </w:r>
          </w:p>
          <w:p w14:paraId="113C83AC" w14:textId="56588DCC" w:rsidR="00506C24" w:rsidRPr="006B615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6B615F">
              <w:rPr>
                <w:sz w:val="22"/>
                <w:szCs w:val="22"/>
              </w:rPr>
              <w:t xml:space="preserve"> «ЦКС и МП» ДМО,</w:t>
            </w:r>
          </w:p>
          <w:p w14:paraId="2359C219" w14:textId="4E9200BF" w:rsidR="00506C24" w:rsidRPr="00AB0FDC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AB0FDC">
              <w:rPr>
                <w:sz w:val="22"/>
                <w:szCs w:val="22"/>
              </w:rPr>
              <w:t xml:space="preserve"> «ЦБС» ДМО </w:t>
            </w:r>
          </w:p>
        </w:tc>
      </w:tr>
      <w:tr w:rsidR="00506C24" w14:paraId="342F36ED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6A4" w14:textId="50ABA2F1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lastRenderedPageBreak/>
              <w:t>4.</w:t>
            </w:r>
            <w:r w:rsidR="00933248">
              <w:rPr>
                <w:sz w:val="22"/>
                <w:szCs w:val="22"/>
              </w:rPr>
              <w:t>9</w:t>
            </w:r>
            <w:r w:rsidRPr="001E5D8F">
              <w:rPr>
                <w:sz w:val="22"/>
                <w:szCs w:val="22"/>
              </w:rPr>
              <w:t>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564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Обеспечение трансляции в средствах массовой информации, в том числе в информационно-телекоммуникационной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3B5F91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CE0708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F09114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FA7792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492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848" w14:textId="77777777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ACA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7229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3C27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2EB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8E8C" w14:textId="3FD57C6E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 xml:space="preserve">Отдел делопроизводства и информационного </w:t>
            </w:r>
            <w:r w:rsidR="000A1C5C" w:rsidRPr="00AB0FDC">
              <w:rPr>
                <w:sz w:val="22"/>
                <w:szCs w:val="22"/>
              </w:rPr>
              <w:t>взаимодействия АДМО</w:t>
            </w:r>
          </w:p>
        </w:tc>
      </w:tr>
      <w:tr w:rsidR="00506C24" w14:paraId="410AF293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55E" w14:textId="77777777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5.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813" w14:textId="77777777" w:rsidR="00933248" w:rsidRDefault="00506C24" w:rsidP="005773CD">
            <w:pPr>
              <w:widowControl w:val="0"/>
              <w:contextualSpacing/>
              <w:rPr>
                <w:b/>
                <w:bCs/>
                <w:sz w:val="22"/>
                <w:szCs w:val="22"/>
              </w:rPr>
            </w:pPr>
            <w:r w:rsidRPr="00AB0FDC">
              <w:rPr>
                <w:b/>
                <w:bCs/>
                <w:sz w:val="22"/>
                <w:szCs w:val="22"/>
              </w:rPr>
              <w:t>Основное мероприятие</w:t>
            </w:r>
            <w:r w:rsidR="00933248">
              <w:rPr>
                <w:b/>
                <w:bCs/>
                <w:sz w:val="22"/>
                <w:szCs w:val="22"/>
              </w:rPr>
              <w:t>:</w:t>
            </w:r>
          </w:p>
          <w:p w14:paraId="5B8DA662" w14:textId="23D0E804" w:rsidR="00506C24" w:rsidRPr="00AB0FDC" w:rsidRDefault="00506C24" w:rsidP="005773CD">
            <w:pPr>
              <w:widowControl w:val="0"/>
              <w:contextualSpacing/>
              <w:rPr>
                <w:b/>
                <w:bCs/>
                <w:sz w:val="22"/>
                <w:szCs w:val="22"/>
              </w:rPr>
            </w:pPr>
            <w:r w:rsidRPr="00AB0FDC">
              <w:rPr>
                <w:b/>
                <w:bCs/>
                <w:sz w:val="22"/>
                <w:szCs w:val="22"/>
              </w:rPr>
              <w:t xml:space="preserve"> «Меры кадрового и методического обеспечения профилактической работы»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34D245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7384A5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B49724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171AD2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9C7E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5C14" w14:textId="77777777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7A0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CFA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A72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233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D81" w14:textId="77777777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</w:p>
        </w:tc>
      </w:tr>
      <w:tr w:rsidR="00506C24" w14:paraId="04A5C356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A88" w14:textId="77777777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5.1.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809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Организация направления на обучение</w:t>
            </w:r>
            <w:r w:rsidRPr="00AB0FDC">
              <w:rPr>
                <w:sz w:val="22"/>
                <w:szCs w:val="22"/>
                <w:lang w:eastAsia="ru-RU"/>
              </w:rPr>
              <w:t xml:space="preserve"> </w:t>
            </w:r>
            <w:r w:rsidRPr="00AB0FDC">
              <w:rPr>
                <w:sz w:val="22"/>
                <w:szCs w:val="22"/>
              </w:rPr>
              <w:t xml:space="preserve">уполномоченных должностных лиц, ответственных за решение задач по противодействию идеологии терроризма, в рамках дополнительного </w:t>
            </w:r>
            <w:r w:rsidRPr="00AB0FDC">
              <w:rPr>
                <w:sz w:val="22"/>
                <w:szCs w:val="22"/>
              </w:rPr>
              <w:lastRenderedPageBreak/>
              <w:t>профессионального образования по программам повышения квалификации, согласованным Минобрнауки России и РАНХиГС с аппаратом НАК, на базе государственных образовательных организаций высшего образования.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B4A8EF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C1C699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EC9307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D15D44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DEDC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59A4" w14:textId="77777777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981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43F0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8E5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791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F825" w14:textId="77777777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кадров АДМО,</w:t>
            </w:r>
          </w:p>
          <w:p w14:paraId="33F76C33" w14:textId="77777777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 ДМО,</w:t>
            </w:r>
          </w:p>
          <w:p w14:paraId="1701B6CE" w14:textId="1A79A65C" w:rsidR="00506C24" w:rsidRPr="006B615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6B615F">
              <w:rPr>
                <w:sz w:val="22"/>
                <w:szCs w:val="22"/>
              </w:rPr>
              <w:t xml:space="preserve"> «ЦКС и МП» ДМО,</w:t>
            </w:r>
          </w:p>
          <w:p w14:paraId="35FEA251" w14:textId="560282D2" w:rsidR="00506C24" w:rsidRPr="00AB0FDC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AB0FDC">
              <w:rPr>
                <w:sz w:val="22"/>
                <w:szCs w:val="22"/>
              </w:rPr>
              <w:t xml:space="preserve"> «ЦБС» ДМО</w:t>
            </w:r>
          </w:p>
        </w:tc>
      </w:tr>
      <w:tr w:rsidR="00506C24" w14:paraId="1EE554BD" w14:textId="77777777" w:rsidTr="00476EC5">
        <w:trPr>
          <w:trHeight w:val="2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FC6" w14:textId="77777777" w:rsidR="00506C24" w:rsidRPr="001E5D8F" w:rsidRDefault="00506C24" w:rsidP="005773CD">
            <w:pPr>
              <w:widowControl w:val="0"/>
              <w:ind w:left="-15" w:firstLine="15"/>
              <w:contextualSpacing/>
              <w:rPr>
                <w:sz w:val="22"/>
                <w:szCs w:val="22"/>
              </w:rPr>
            </w:pPr>
            <w:r w:rsidRPr="001E5D8F">
              <w:rPr>
                <w:sz w:val="22"/>
                <w:szCs w:val="22"/>
              </w:rPr>
              <w:t>5.2.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E59" w14:textId="2593E015" w:rsidR="00506C24" w:rsidRPr="00AB0FDC" w:rsidRDefault="00933248" w:rsidP="005773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участия </w:t>
            </w:r>
            <w:r w:rsidR="00506C24" w:rsidRPr="00AB0FDC">
              <w:rPr>
                <w:sz w:val="22"/>
                <w:szCs w:val="22"/>
              </w:rPr>
              <w:t xml:space="preserve">во всероссийских и региональных обучающих мероприятий (конференции, форумы, семинары, "круглые столы")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5839FE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B5A110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F0A9D8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B0A4CE" w14:textId="77777777" w:rsidR="00506C24" w:rsidRPr="00AB0FDC" w:rsidRDefault="00506C24" w:rsidP="005773CD">
            <w:pPr>
              <w:widowControl w:val="0"/>
              <w:ind w:left="113" w:right="113"/>
              <w:contextualSpacing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470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BFF9" w14:textId="77777777" w:rsidR="00506C24" w:rsidRPr="00AB0FDC" w:rsidRDefault="00506C24" w:rsidP="005773CD">
            <w:pPr>
              <w:widowControl w:val="0"/>
              <w:ind w:left="-113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16B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E63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A5F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9266" w14:textId="77777777" w:rsidR="00506C24" w:rsidRPr="00AB0FDC" w:rsidRDefault="00506C24" w:rsidP="005773CD">
            <w:pPr>
              <w:widowControl w:val="0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-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C42" w14:textId="77777777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Отдел кадров АДМО,</w:t>
            </w:r>
          </w:p>
          <w:p w14:paraId="21D3FB93" w14:textId="77777777" w:rsidR="00506C24" w:rsidRPr="00AB0FDC" w:rsidRDefault="00506C24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 w:rsidRPr="00AB0FDC">
              <w:rPr>
                <w:sz w:val="22"/>
                <w:szCs w:val="22"/>
              </w:rPr>
              <w:t>МКУ «УНО» ДМО,</w:t>
            </w:r>
          </w:p>
          <w:p w14:paraId="29CBF7DE" w14:textId="6E523F45" w:rsidR="00506C24" w:rsidRPr="006B615F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6B615F">
              <w:rPr>
                <w:sz w:val="22"/>
                <w:szCs w:val="22"/>
              </w:rPr>
              <w:t xml:space="preserve"> «ЦКС и МП» ДМО,</w:t>
            </w:r>
          </w:p>
          <w:p w14:paraId="77F5770E" w14:textId="3FA6B0DA" w:rsidR="00506C24" w:rsidRPr="00AB0FDC" w:rsidRDefault="00812EA6" w:rsidP="005773CD">
            <w:pPr>
              <w:widowControl w:val="0"/>
              <w:ind w:right="-10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r w:rsidR="00506C24" w:rsidRPr="00AB0FDC">
              <w:rPr>
                <w:sz w:val="22"/>
                <w:szCs w:val="22"/>
              </w:rPr>
              <w:t xml:space="preserve"> «ЦБС» ДМО</w:t>
            </w:r>
          </w:p>
        </w:tc>
      </w:tr>
    </w:tbl>
    <w:p w14:paraId="425CC463" w14:textId="77777777" w:rsidR="00120026" w:rsidRDefault="00120026" w:rsidP="005773CD">
      <w:pPr>
        <w:widowControl w:val="0"/>
        <w:contextualSpacing/>
        <w:rPr>
          <w:b/>
          <w:bCs/>
          <w:sz w:val="28"/>
          <w:szCs w:val="28"/>
        </w:rPr>
      </w:pPr>
    </w:p>
    <w:sectPr w:rsidR="00120026" w:rsidSect="00233426">
      <w:pgSz w:w="16838" w:h="11906" w:orient="landscape"/>
      <w:pgMar w:top="1418" w:right="1134" w:bottom="851" w:left="1134" w:header="51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C3219" w14:textId="77777777" w:rsidR="00444516" w:rsidRDefault="00444516" w:rsidP="00AA4095">
      <w:r>
        <w:separator/>
      </w:r>
    </w:p>
  </w:endnote>
  <w:endnote w:type="continuationSeparator" w:id="0">
    <w:p w14:paraId="4FB0CAB3" w14:textId="77777777" w:rsidR="00444516" w:rsidRDefault="00444516" w:rsidP="00AA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E0A1B" w14:textId="77777777" w:rsidR="00444516" w:rsidRDefault="00444516" w:rsidP="00AA4095">
      <w:r>
        <w:separator/>
      </w:r>
    </w:p>
  </w:footnote>
  <w:footnote w:type="continuationSeparator" w:id="0">
    <w:p w14:paraId="29FBCE74" w14:textId="77777777" w:rsidR="00444516" w:rsidRDefault="00444516" w:rsidP="00AA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641722"/>
      <w:docPartObj>
        <w:docPartGallery w:val="Page Numbers (Top of Page)"/>
        <w:docPartUnique/>
      </w:docPartObj>
    </w:sdtPr>
    <w:sdtEndPr/>
    <w:sdtContent>
      <w:p w14:paraId="410C3545" w14:textId="5DBF51DC" w:rsidR="00AA4095" w:rsidRDefault="00AA409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6D2" w:rsidRPr="00BF06D2">
          <w:rPr>
            <w:noProof/>
            <w:lang w:val="ru-RU"/>
          </w:rPr>
          <w:t>45</w:t>
        </w:r>
        <w:r>
          <w:fldChar w:fldCharType="end"/>
        </w:r>
      </w:p>
    </w:sdtContent>
  </w:sdt>
  <w:p w14:paraId="591AB85A" w14:textId="77777777" w:rsidR="00AA4095" w:rsidRDefault="00AA409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590BD" w14:textId="7A3DBF7C" w:rsidR="005A1560" w:rsidRDefault="005A1560" w:rsidP="005A1560">
    <w:pPr>
      <w:pStyle w:val="af"/>
      <w:jc w:val="center"/>
    </w:pPr>
    <w:r w:rsidRPr="008F7809">
      <w:rPr>
        <w:noProof/>
        <w:sz w:val="26"/>
        <w:szCs w:val="26"/>
        <w:lang w:val="ru-RU" w:eastAsia="ru-RU"/>
      </w:rPr>
      <w:drawing>
        <wp:inline distT="0" distB="0" distL="0" distR="0" wp14:anchorId="2DE7EAD7" wp14:editId="3528F812">
          <wp:extent cx="621030" cy="862330"/>
          <wp:effectExtent l="0" t="0" r="7620" b="0"/>
          <wp:docPr id="121422276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4" r="-142" b="-114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623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380"/>
    <w:multiLevelType w:val="multilevel"/>
    <w:tmpl w:val="CBFC37C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428B5"/>
    <w:multiLevelType w:val="multilevel"/>
    <w:tmpl w:val="DB8C2C10"/>
    <w:lvl w:ilvl="0">
      <w:start w:val="8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23B16C6A"/>
    <w:multiLevelType w:val="multilevel"/>
    <w:tmpl w:val="E4CAC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2321F0"/>
    <w:multiLevelType w:val="multilevel"/>
    <w:tmpl w:val="6B062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FD2A3D"/>
    <w:multiLevelType w:val="multilevel"/>
    <w:tmpl w:val="572E1884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4FD564E9"/>
    <w:multiLevelType w:val="multilevel"/>
    <w:tmpl w:val="122EE2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DB3294"/>
    <w:multiLevelType w:val="multilevel"/>
    <w:tmpl w:val="41A0EBCA"/>
    <w:lvl w:ilvl="0">
      <w:start w:val="4"/>
      <w:numFmt w:val="decimal"/>
      <w:lvlText w:val="%1."/>
      <w:lvlJc w:val="left"/>
      <w:pPr>
        <w:tabs>
          <w:tab w:val="num" w:pos="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9">
    <w:abstractNumId w:val="0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10">
    <w:abstractNumId w:val="0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26"/>
    <w:rsid w:val="000024FD"/>
    <w:rsid w:val="00040829"/>
    <w:rsid w:val="000643BB"/>
    <w:rsid w:val="000A1C5C"/>
    <w:rsid w:val="000B207B"/>
    <w:rsid w:val="000D1C1C"/>
    <w:rsid w:val="000E759D"/>
    <w:rsid w:val="00120026"/>
    <w:rsid w:val="00120AD0"/>
    <w:rsid w:val="00143911"/>
    <w:rsid w:val="001B022A"/>
    <w:rsid w:val="001C05D9"/>
    <w:rsid w:val="001E5D8F"/>
    <w:rsid w:val="00205676"/>
    <w:rsid w:val="0022657E"/>
    <w:rsid w:val="00233426"/>
    <w:rsid w:val="00256580"/>
    <w:rsid w:val="002714F1"/>
    <w:rsid w:val="002B0F36"/>
    <w:rsid w:val="002B2DD6"/>
    <w:rsid w:val="002D2022"/>
    <w:rsid w:val="0033442A"/>
    <w:rsid w:val="00350875"/>
    <w:rsid w:val="003B7B33"/>
    <w:rsid w:val="003C656F"/>
    <w:rsid w:val="003F115B"/>
    <w:rsid w:val="003F136F"/>
    <w:rsid w:val="00405252"/>
    <w:rsid w:val="00444516"/>
    <w:rsid w:val="00452013"/>
    <w:rsid w:val="00476EC5"/>
    <w:rsid w:val="004D6242"/>
    <w:rsid w:val="005041E5"/>
    <w:rsid w:val="00506C24"/>
    <w:rsid w:val="0052130C"/>
    <w:rsid w:val="005773CD"/>
    <w:rsid w:val="005839C0"/>
    <w:rsid w:val="005851E8"/>
    <w:rsid w:val="005A1560"/>
    <w:rsid w:val="005B1A6F"/>
    <w:rsid w:val="005D3171"/>
    <w:rsid w:val="005F568C"/>
    <w:rsid w:val="00600188"/>
    <w:rsid w:val="00632DCF"/>
    <w:rsid w:val="00672302"/>
    <w:rsid w:val="006A646B"/>
    <w:rsid w:val="006B21E4"/>
    <w:rsid w:val="006B615F"/>
    <w:rsid w:val="00707FAE"/>
    <w:rsid w:val="007319A7"/>
    <w:rsid w:val="007A4DEF"/>
    <w:rsid w:val="007B0451"/>
    <w:rsid w:val="007B1A97"/>
    <w:rsid w:val="007B4E45"/>
    <w:rsid w:val="007C7D07"/>
    <w:rsid w:val="00812EA6"/>
    <w:rsid w:val="008138D9"/>
    <w:rsid w:val="008B3A3C"/>
    <w:rsid w:val="008D059B"/>
    <w:rsid w:val="008D413A"/>
    <w:rsid w:val="008E4278"/>
    <w:rsid w:val="008E69F2"/>
    <w:rsid w:val="008F13D8"/>
    <w:rsid w:val="00933248"/>
    <w:rsid w:val="009423F1"/>
    <w:rsid w:val="00A303D7"/>
    <w:rsid w:val="00A40D3C"/>
    <w:rsid w:val="00A5095B"/>
    <w:rsid w:val="00A67398"/>
    <w:rsid w:val="00A81D12"/>
    <w:rsid w:val="00AA4095"/>
    <w:rsid w:val="00AB0FDC"/>
    <w:rsid w:val="00AE0197"/>
    <w:rsid w:val="00B02A37"/>
    <w:rsid w:val="00B22B75"/>
    <w:rsid w:val="00B3552A"/>
    <w:rsid w:val="00B47C8A"/>
    <w:rsid w:val="00BA1E5B"/>
    <w:rsid w:val="00BF06D2"/>
    <w:rsid w:val="00C32E9B"/>
    <w:rsid w:val="00C45F93"/>
    <w:rsid w:val="00C514F6"/>
    <w:rsid w:val="00C72A78"/>
    <w:rsid w:val="00D941F7"/>
    <w:rsid w:val="00D95A44"/>
    <w:rsid w:val="00DB4093"/>
    <w:rsid w:val="00DF2631"/>
    <w:rsid w:val="00DF2740"/>
    <w:rsid w:val="00E868A6"/>
    <w:rsid w:val="00EA0A98"/>
    <w:rsid w:val="00EF5C1E"/>
    <w:rsid w:val="00F56650"/>
    <w:rsid w:val="00F61FCE"/>
    <w:rsid w:val="00FB76B6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9DE2"/>
  <w15:docId w15:val="{DBFE4075-EC00-4168-B177-BD6E2D06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9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1">
    <w:name w:val="WW8Num13z1"/>
    <w:qFormat/>
    <w:rPr>
      <w:color w:val="000000"/>
      <w:sz w:val="16"/>
      <w:szCs w:val="16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10">
    <w:name w:val="Основной шрифт абзаца1"/>
    <w:qFormat/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3">
    <w:name w:val="page number"/>
    <w:basedOn w:val="10"/>
    <w:qFormat/>
  </w:style>
  <w:style w:type="character" w:customStyle="1" w:styleId="a4">
    <w:name w:val="Верхний колонтитул Знак"/>
    <w:uiPriority w:val="99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a6">
    <w:name w:val="Основной текст с отступом Знак"/>
    <w:basedOn w:val="10"/>
    <w:qFormat/>
  </w:style>
  <w:style w:type="character" w:customStyle="1" w:styleId="4">
    <w:name w:val="Знак Знак4"/>
    <w:qFormat/>
    <w:rPr>
      <w:rFonts w:ascii="Cambria" w:hAnsi="Cambria" w:cs="Cambria"/>
      <w:b/>
      <w:bCs/>
      <w:sz w:val="26"/>
      <w:szCs w:val="26"/>
      <w:lang w:val="ru-RU" w:bidi="ar-SA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">
    <w:name w:val="Основной шрифт абзаца2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3">
    <w:name w:val="Обычный1"/>
    <w:basedOn w:val="a"/>
    <w:qFormat/>
    <w:pPr>
      <w:shd w:val="clear" w:color="auto" w:fill="FFFFFF"/>
    </w:pPr>
    <w:rPr>
      <w:sz w:val="19"/>
      <w:szCs w:val="19"/>
    </w:rPr>
  </w:style>
  <w:style w:type="paragraph" w:customStyle="1" w:styleId="normal1">
    <w:name w:val="normal1"/>
    <w:basedOn w:val="a"/>
    <w:qFormat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ody Text Indent"/>
    <w:basedOn w:val="a"/>
    <w:pPr>
      <w:spacing w:after="120"/>
      <w:ind w:left="283"/>
    </w:pPr>
    <w:rPr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MS Mincho" w:hAnsi="Arial" w:cs="Arial"/>
      <w:lang w:eastAsia="zh-CN"/>
    </w:rPr>
  </w:style>
  <w:style w:type="paragraph" w:customStyle="1" w:styleId="15">
    <w:name w:val="Обычная таблица1"/>
    <w:qFormat/>
    <w:pPr>
      <w:spacing w:after="160" w:line="254" w:lineRule="auto"/>
    </w:pPr>
    <w:rPr>
      <w:rFonts w:ascii="Calibri" w:hAnsi="Calibri"/>
      <w:kern w:val="2"/>
      <w:sz w:val="22"/>
      <w:szCs w:val="22"/>
    </w:rPr>
  </w:style>
  <w:style w:type="paragraph" w:customStyle="1" w:styleId="16">
    <w:name w:val="Сетка таблицы1"/>
    <w:basedOn w:val="15"/>
    <w:qFormat/>
    <w:rPr>
      <w:sz w:val="20"/>
      <w:szCs w:val="20"/>
    </w:rPr>
  </w:style>
  <w:style w:type="paragraph" w:styleId="af3">
    <w:name w:val="List Paragraph"/>
    <w:basedOn w:val="a"/>
    <w:uiPriority w:val="34"/>
    <w:qFormat/>
    <w:rsid w:val="001220CC"/>
    <w:pPr>
      <w:ind w:left="720"/>
      <w:contextualSpacing/>
    </w:pPr>
  </w:style>
  <w:style w:type="paragraph" w:customStyle="1" w:styleId="Default">
    <w:name w:val="Default"/>
    <w:qFormat/>
    <w:rsid w:val="00E077E6"/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FC1328"/>
    <w:rPr>
      <w:sz w:val="24"/>
      <w:szCs w:val="24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af7">
    <w:name w:val="Table Grid"/>
    <w:basedOn w:val="a1"/>
    <w:rsid w:val="00974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basedOn w:val="a0"/>
    <w:link w:val="a9"/>
    <w:rsid w:val="003C656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EAB5-97AD-4D62-9139-AA1283AA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2346</TotalTime>
  <Pages>47</Pages>
  <Words>8879</Words>
  <Characters>50613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    КРАСНОАРМЕЙСКОГО</vt:lpstr>
    </vt:vector>
  </TitlesOfParts>
  <Company/>
  <LinksUpToDate>false</LinksUpToDate>
  <CharactersWithSpaces>59374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    КРАСНОАРМЕЙСКОГО</dc:title>
  <dc:subject/>
  <dc:creator>User</dc:creator>
  <dc:description/>
  <cp:lastModifiedBy>Пользователь</cp:lastModifiedBy>
  <cp:revision>26</cp:revision>
  <cp:lastPrinted>2025-09-22T04:18:00Z</cp:lastPrinted>
  <dcterms:created xsi:type="dcterms:W3CDTF">2025-09-16T23:13:00Z</dcterms:created>
  <dcterms:modified xsi:type="dcterms:W3CDTF">2026-01-21T06:18:00Z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-1698161478</vt:i4>
  </property>
  <property fmtid="{D5CDD505-2E9C-101B-9397-08002B2CF9AE}" pid="3" name="_NewReviewCycle">
    <vt:lpwstr/>
  </property>
  <property fmtid="{D5CDD505-2E9C-101B-9397-08002B2CF9AE}" pid="4" name="_EmailSubject">
    <vt:lpwstr>39-па от 21.01.2026 - исправила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  <property fmtid="{D5CDD505-2E9C-101B-9397-08002B2CF9AE}" pid="7" name="_ReviewingToolsShownOnce">
    <vt:lpwstr/>
  </property>
</Properties>
</file>