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32" w:rsidRDefault="004A4933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679E2A" id="Изображение1" o:spid="_x0000_s1026" style="position:absolute;margin-left:.05pt;margin-top:.05pt;width:50.1pt;height:50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" filled="f" stroked="f" strokeweight="0"/>
            </w:pict>
          </mc:Fallback>
        </mc:AlternateContent>
      </w:r>
      <w:r>
        <w:t xml:space="preserve">                </w:t>
      </w:r>
      <w:r>
        <w:rPr>
          <w:noProof/>
        </w:rPr>
        <w:drawing>
          <wp:inline distT="0" distB="0" distL="0" distR="0">
            <wp:extent cx="494030" cy="60769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2" t="-476" r="-522" b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440" cy="2032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632" w:rsidRDefault="008D5632">
      <w:pPr>
        <w:jc w:val="center"/>
        <w:rPr>
          <w:sz w:val="12"/>
          <w:szCs w:val="12"/>
        </w:rPr>
      </w:pPr>
    </w:p>
    <w:p w:rsidR="008D5632" w:rsidRDefault="004A4933">
      <w:pPr>
        <w:pStyle w:val="a0"/>
        <w:jc w:val="center"/>
      </w:pPr>
      <w:r>
        <w:rPr>
          <w:b/>
        </w:rPr>
        <w:t>АДМИНИСТРАЦИЯ ДАЛЬНЕРЕЧЕНСКОГО МУНИЦИПАЛЬНОГО РАЙОНА</w:t>
      </w:r>
    </w:p>
    <w:p w:rsidR="008D5632" w:rsidRDefault="004A4933">
      <w:pPr>
        <w:pStyle w:val="a0"/>
        <w:ind w:firstLine="0"/>
        <w:jc w:val="center"/>
      </w:pPr>
      <w:r>
        <w:rPr>
          <w:b/>
          <w:spacing w:val="48"/>
        </w:rPr>
        <w:t>ПРОЕКТ ПОСТАНОВЛЕНИЯ</w:t>
      </w:r>
    </w:p>
    <w:p w:rsidR="008D5632" w:rsidRDefault="008D5632">
      <w:pPr>
        <w:tabs>
          <w:tab w:val="left" w:pos="3420"/>
        </w:tabs>
        <w:jc w:val="both"/>
        <w:rPr>
          <w:color w:val="C9211E"/>
          <w:spacing w:val="48"/>
          <w:sz w:val="28"/>
          <w:szCs w:val="28"/>
          <w:u w:val="single"/>
        </w:rPr>
      </w:pPr>
    </w:p>
    <w:p w:rsidR="008D5632" w:rsidRDefault="00C133E2">
      <w:pPr>
        <w:tabs>
          <w:tab w:val="left" w:pos="3420"/>
        </w:tabs>
        <w:jc w:val="both"/>
      </w:pPr>
      <w:r>
        <w:rPr>
          <w:b/>
          <w:bCs/>
          <w:u w:val="single"/>
        </w:rPr>
        <w:t xml:space="preserve">                          </w:t>
      </w:r>
      <w:r w:rsidR="004A4933">
        <w:rPr>
          <w:b/>
          <w:bCs/>
          <w:u w:val="single"/>
        </w:rPr>
        <w:t xml:space="preserve"> года</w:t>
      </w:r>
      <w:r w:rsidR="004A4933">
        <w:rPr>
          <w:b/>
          <w:bCs/>
        </w:rPr>
        <w:t xml:space="preserve">                                      г. Дальнереченск</w:t>
      </w:r>
      <w:r w:rsidR="004A4933">
        <w:rPr>
          <w:b/>
          <w:bCs/>
        </w:rPr>
        <w:tab/>
      </w:r>
      <w:r w:rsidR="004A4933">
        <w:rPr>
          <w:b/>
          <w:bCs/>
        </w:rPr>
        <w:tab/>
        <w:t xml:space="preserve">                               </w:t>
      </w:r>
      <w:r>
        <w:rPr>
          <w:b/>
          <w:bCs/>
          <w:u w:val="single"/>
        </w:rPr>
        <w:t xml:space="preserve"> №  </w:t>
      </w:r>
      <w:r w:rsidR="004A4933">
        <w:rPr>
          <w:b/>
          <w:bCs/>
          <w:u w:val="single"/>
        </w:rPr>
        <w:t>-па</w:t>
      </w:r>
    </w:p>
    <w:p w:rsidR="008D5632" w:rsidRDefault="008D5632">
      <w:pPr>
        <w:rPr>
          <w:b/>
          <w:bCs/>
          <w:sz w:val="16"/>
        </w:rPr>
      </w:pPr>
    </w:p>
    <w:p w:rsidR="008D5632" w:rsidRDefault="004A493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Дальнереченского муниципального района от 14 ноября 2024 года № 581-па «Об утверждении муниципальной программы</w:t>
      </w:r>
    </w:p>
    <w:p w:rsidR="008D5632" w:rsidRDefault="004A493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«Развитие предпринимательства </w:t>
      </w:r>
    </w:p>
    <w:p w:rsidR="008D5632" w:rsidRDefault="004A493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 Дальнереченском муниципальном</w:t>
      </w:r>
      <w:bookmarkStart w:id="0" w:name="bookmark2"/>
      <w:r>
        <w:rPr>
          <w:b/>
          <w:sz w:val="26"/>
          <w:szCs w:val="26"/>
        </w:rPr>
        <w:t xml:space="preserve"> районе на 2025-2029 годы</w:t>
      </w:r>
      <w:bookmarkEnd w:id="0"/>
      <w:r>
        <w:rPr>
          <w:b/>
          <w:sz w:val="26"/>
          <w:szCs w:val="26"/>
        </w:rPr>
        <w:t>»»</w:t>
      </w:r>
    </w:p>
    <w:p w:rsidR="008D5632" w:rsidRDefault="008D5632">
      <w:pPr>
        <w:jc w:val="both"/>
        <w:rPr>
          <w:sz w:val="26"/>
          <w:szCs w:val="26"/>
        </w:rPr>
      </w:pPr>
    </w:p>
    <w:p w:rsidR="008D5632" w:rsidRDefault="004A4933">
      <w:pPr>
        <w:pStyle w:val="ConsPlusTitle"/>
        <w:widowControl/>
        <w:spacing w:line="276" w:lineRule="auto"/>
        <w:ind w:firstLine="709"/>
        <w:jc w:val="both"/>
      </w:pPr>
      <w:r>
        <w:rPr>
          <w:b w:val="0"/>
          <w:bCs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Дальнереченского муниципального района от 01 ноября 2019 года № 455-па «Об утверждении Порядка разработки, реализации и оценки эффективности муниципальных программ Дальнереченского муниципального района», в целях содействия развитию малого и среднего предпринимательства, руководствуясь Уставом Дальнереченского муниципального района, администрация Дальнереченского муниципального района </w:t>
      </w:r>
    </w:p>
    <w:p w:rsidR="008D5632" w:rsidRDefault="008D5632">
      <w:pPr>
        <w:spacing w:line="276" w:lineRule="auto"/>
        <w:ind w:firstLine="709"/>
        <w:jc w:val="both"/>
        <w:rPr>
          <w:sz w:val="26"/>
          <w:szCs w:val="26"/>
        </w:rPr>
      </w:pPr>
    </w:p>
    <w:p w:rsidR="008D5632" w:rsidRDefault="004A4933">
      <w:pPr>
        <w:spacing w:line="276" w:lineRule="auto"/>
        <w:jc w:val="both"/>
      </w:pPr>
      <w:r>
        <w:rPr>
          <w:sz w:val="26"/>
          <w:szCs w:val="26"/>
        </w:rPr>
        <w:t>ПОСТАНОВЛЯЕТ:</w:t>
      </w:r>
    </w:p>
    <w:p w:rsidR="008D5632" w:rsidRDefault="008D5632">
      <w:pPr>
        <w:spacing w:line="276" w:lineRule="auto"/>
        <w:ind w:firstLine="709"/>
        <w:jc w:val="both"/>
        <w:rPr>
          <w:sz w:val="26"/>
          <w:szCs w:val="26"/>
        </w:rPr>
      </w:pPr>
    </w:p>
    <w:p w:rsidR="008D5632" w:rsidRDefault="004A4933">
      <w:pPr>
        <w:pStyle w:val="21"/>
        <w:spacing w:after="0" w:line="276" w:lineRule="auto"/>
        <w:ind w:left="0" w:firstLine="709"/>
        <w:jc w:val="both"/>
      </w:pPr>
      <w:r>
        <w:rPr>
          <w:sz w:val="26"/>
          <w:szCs w:val="26"/>
        </w:rPr>
        <w:t xml:space="preserve">1. </w:t>
      </w:r>
      <w:r>
        <w:rPr>
          <w:rFonts w:ascii="Times New Roman;serif" w:hAnsi="Times New Roman;serif"/>
          <w:sz w:val="26"/>
          <w:szCs w:val="26"/>
        </w:rPr>
        <w:t xml:space="preserve">Внести изменения в муниципальную программу «Развитие предпринимательства в Дальнереченском муниципальном районе на 2025-2029 годы», утвержденную постановлением администрации Дальнереченского муниципального района от 14 ноября 2024 года № 581-па (далее — Программа) и изложить текст Программы в соответствии с приложением к настоящему постановлению. </w:t>
      </w:r>
    </w:p>
    <w:p w:rsidR="008D5632" w:rsidRDefault="004A4933">
      <w:pPr>
        <w:spacing w:line="276" w:lineRule="auto"/>
        <w:ind w:firstLine="709"/>
        <w:jc w:val="both"/>
      </w:pPr>
      <w:r>
        <w:rPr>
          <w:sz w:val="26"/>
          <w:szCs w:val="26"/>
        </w:rPr>
        <w:t>2. Отделу по работе с территориями и делопроизводству администрации Дальнереченского муниципального района обнародовать настоящее постановление в установленном порядке и разместить на официальном сайте администрации Дальнереченского муниципального района в сети «Интернет».</w:t>
      </w:r>
    </w:p>
    <w:p w:rsidR="008D5632" w:rsidRDefault="004A4933">
      <w:pPr>
        <w:spacing w:line="276" w:lineRule="auto"/>
        <w:ind w:firstLine="709"/>
        <w:jc w:val="both"/>
      </w:pPr>
      <w:r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:rsidR="008D5632" w:rsidRDefault="008D5632">
      <w:pPr>
        <w:spacing w:line="276" w:lineRule="auto"/>
        <w:ind w:firstLine="709"/>
        <w:jc w:val="both"/>
        <w:rPr>
          <w:sz w:val="26"/>
          <w:szCs w:val="26"/>
        </w:rPr>
      </w:pPr>
    </w:p>
    <w:p w:rsidR="008D5632" w:rsidRDefault="008D5632">
      <w:pPr>
        <w:spacing w:line="276" w:lineRule="auto"/>
        <w:jc w:val="both"/>
        <w:rPr>
          <w:sz w:val="26"/>
          <w:szCs w:val="26"/>
        </w:rPr>
      </w:pPr>
    </w:p>
    <w:p w:rsidR="008D5632" w:rsidRDefault="004A493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Дальнереченского </w:t>
      </w:r>
    </w:p>
    <w:p w:rsidR="008D5632" w:rsidRDefault="004A493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                В.С. Дернов</w:t>
      </w:r>
    </w:p>
    <w:p w:rsidR="008D5632" w:rsidRDefault="004A4933">
      <w:pPr>
        <w:spacing w:line="276" w:lineRule="auto"/>
        <w:jc w:val="right"/>
      </w:pPr>
      <w:r>
        <w:rPr>
          <w:sz w:val="28"/>
          <w:szCs w:val="28"/>
        </w:rPr>
        <w:t xml:space="preserve">                                                                  </w:t>
      </w:r>
    </w:p>
    <w:p w:rsidR="008D5632" w:rsidRDefault="008D5632">
      <w:pPr>
        <w:spacing w:line="276" w:lineRule="auto"/>
        <w:jc w:val="right"/>
        <w:rPr>
          <w:sz w:val="28"/>
          <w:szCs w:val="28"/>
        </w:rPr>
      </w:pPr>
    </w:p>
    <w:p w:rsidR="008D5632" w:rsidRDefault="008D5632">
      <w:pPr>
        <w:spacing w:line="276" w:lineRule="auto"/>
        <w:jc w:val="right"/>
        <w:rPr>
          <w:sz w:val="28"/>
          <w:szCs w:val="28"/>
        </w:rPr>
      </w:pPr>
    </w:p>
    <w:p w:rsidR="008D5632" w:rsidRDefault="008D5632">
      <w:pPr>
        <w:spacing w:line="276" w:lineRule="auto"/>
        <w:jc w:val="right"/>
        <w:rPr>
          <w:sz w:val="28"/>
          <w:szCs w:val="28"/>
        </w:rPr>
      </w:pPr>
    </w:p>
    <w:p w:rsidR="008D5632" w:rsidRDefault="008D5632">
      <w:pPr>
        <w:spacing w:line="276" w:lineRule="auto"/>
        <w:jc w:val="right"/>
        <w:rPr>
          <w:sz w:val="28"/>
          <w:szCs w:val="28"/>
        </w:rPr>
      </w:pPr>
    </w:p>
    <w:p w:rsidR="008D5632" w:rsidRDefault="004A4933">
      <w:pPr>
        <w:spacing w:line="276" w:lineRule="auto"/>
        <w:jc w:val="right"/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0"/>
          <w:szCs w:val="20"/>
        </w:rPr>
        <w:t>Приложение</w:t>
      </w:r>
    </w:p>
    <w:p w:rsidR="008D5632" w:rsidRDefault="004A4933">
      <w:pPr>
        <w:spacing w:line="276" w:lineRule="auto"/>
        <w:jc w:val="right"/>
      </w:pPr>
      <w:r>
        <w:rPr>
          <w:color w:val="000000"/>
          <w:sz w:val="20"/>
          <w:szCs w:val="20"/>
        </w:rPr>
        <w:t>к постановлению администрации</w:t>
      </w:r>
    </w:p>
    <w:p w:rsidR="008D5632" w:rsidRDefault="004A4933">
      <w:pPr>
        <w:spacing w:line="276" w:lineRule="auto"/>
        <w:jc w:val="right"/>
      </w:pPr>
      <w:r>
        <w:rPr>
          <w:color w:val="000000"/>
          <w:sz w:val="20"/>
          <w:szCs w:val="20"/>
        </w:rPr>
        <w:t>Дальнереченского муниципального района</w:t>
      </w:r>
    </w:p>
    <w:p w:rsidR="008D5632" w:rsidRDefault="004A4933">
      <w:pPr>
        <w:spacing w:line="276" w:lineRule="auto"/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  <w:u w:val="single"/>
        </w:rPr>
        <w:t xml:space="preserve">т </w:t>
      </w:r>
      <w:r w:rsidR="00C133E2">
        <w:rPr>
          <w:color w:val="000000"/>
          <w:sz w:val="20"/>
          <w:szCs w:val="20"/>
          <w:u w:val="single"/>
        </w:rPr>
        <w:t xml:space="preserve">                      года №  </w:t>
      </w:r>
      <w:bookmarkStart w:id="1" w:name="_GoBack"/>
      <w:bookmarkEnd w:id="1"/>
      <w:r>
        <w:rPr>
          <w:color w:val="000000"/>
          <w:sz w:val="20"/>
          <w:szCs w:val="20"/>
          <w:u w:val="single"/>
        </w:rPr>
        <w:t>-па</w:t>
      </w:r>
    </w:p>
    <w:p w:rsidR="008D5632" w:rsidRDefault="008D5632">
      <w:pPr>
        <w:jc w:val="center"/>
        <w:rPr>
          <w:sz w:val="28"/>
          <w:szCs w:val="28"/>
        </w:rPr>
      </w:pPr>
    </w:p>
    <w:p w:rsidR="008D5632" w:rsidRDefault="004A4933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программа </w:t>
      </w:r>
    </w:p>
    <w:p w:rsidR="008D5632" w:rsidRDefault="004A4933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предпринимательства </w:t>
      </w:r>
    </w:p>
    <w:p w:rsidR="008D5632" w:rsidRDefault="004A49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Дальнереченском муниципальном районе на 2025-2029 годы»</w:t>
      </w:r>
    </w:p>
    <w:p w:rsidR="008D5632" w:rsidRDefault="008D5632">
      <w:pPr>
        <w:jc w:val="center"/>
        <w:rPr>
          <w:sz w:val="28"/>
          <w:szCs w:val="28"/>
        </w:rPr>
      </w:pPr>
    </w:p>
    <w:p w:rsidR="008D5632" w:rsidRDefault="004A4933">
      <w:pPr>
        <w:pStyle w:val="51"/>
        <w:spacing w:before="0"/>
        <w:jc w:val="center"/>
        <w:rPr>
          <w:sz w:val="28"/>
          <w:szCs w:val="28"/>
        </w:rPr>
      </w:pPr>
      <w:r>
        <w:rPr>
          <w:b/>
          <w:color w:val="auto"/>
          <w:spacing w:val="60"/>
          <w:sz w:val="28"/>
          <w:szCs w:val="28"/>
        </w:rPr>
        <w:t>ПАСПОРТ МУНИЦИПАЛЬНОЙ ПРОГРАММЫ</w:t>
      </w:r>
    </w:p>
    <w:p w:rsidR="008D5632" w:rsidRDefault="008D5632">
      <w:pPr>
        <w:jc w:val="center"/>
        <w:rPr>
          <w:b/>
          <w:sz w:val="28"/>
          <w:szCs w:val="28"/>
        </w:rPr>
      </w:pPr>
    </w:p>
    <w:tbl>
      <w:tblPr>
        <w:tblW w:w="10317" w:type="dxa"/>
        <w:tblInd w:w="41" w:type="dxa"/>
        <w:tblLayout w:type="fixed"/>
        <w:tblLook w:val="0000" w:firstRow="0" w:lastRow="0" w:firstColumn="0" w:lastColumn="0" w:noHBand="0" w:noVBand="0"/>
      </w:tblPr>
      <w:tblGrid>
        <w:gridCol w:w="2717"/>
        <w:gridCol w:w="7600"/>
      </w:tblGrid>
      <w:tr w:rsidR="008D5632">
        <w:trPr>
          <w:trHeight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pStyle w:val="1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Программа)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предпринимательства в Дальнереченском муниципальном районе на 2025-2029 годы»</w:t>
            </w:r>
          </w:p>
        </w:tc>
      </w:tr>
      <w:tr w:rsidR="008D5632">
        <w:trPr>
          <w:trHeight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Федеральным законом от 06.10.2003 № 131-ФЗ «Об общих принципах организации местного самоуправления в Российской Федерации», постановление администрации Дальнереченского муниципального района от 01 ноября 2019 года № 455-па «Об утверждении Порядка разработки, реализации и оценки эффективности муниципальных программ Дальнереченского муниципального района», постановление администрации Дальнереченского муниципального района от 02 сентября 2024 года № 427-па «Об утверждении Перечня муниципальных программ Дальнереченского муниципального района»</w:t>
            </w:r>
          </w:p>
        </w:tc>
      </w:tr>
      <w:tr w:rsidR="008D5632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 Дальнереченского  муниципального  района.</w:t>
            </w: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</w:tc>
      </w:tr>
      <w:tr w:rsidR="008D5632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 имуществом администрации Дальнереченского муниципального района</w:t>
            </w:r>
          </w:p>
        </w:tc>
      </w:tr>
      <w:tr w:rsidR="008D5632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предусмотрены.</w:t>
            </w:r>
          </w:p>
        </w:tc>
      </w:tr>
      <w:tr w:rsidR="008D5632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предусмотрены.</w:t>
            </w:r>
          </w:p>
        </w:tc>
      </w:tr>
      <w:tr w:rsidR="008D5632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Программы:</w:t>
            </w: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благоприятных условий для устойчивого развития субъектов малого и среднего предпринимательства, в том числе предпринимателям, имеющим статус социального предприятия, </w:t>
            </w:r>
            <w:r>
              <w:rPr>
                <w:bCs/>
                <w:sz w:val="28"/>
                <w:szCs w:val="28"/>
              </w:rPr>
              <w:t>физических лиц,</w:t>
            </w:r>
            <w:r>
              <w:rPr>
                <w:color w:val="000000"/>
                <w:sz w:val="28"/>
                <w:szCs w:val="28"/>
              </w:rPr>
              <w:t xml:space="preserve"> не являющихся индивидуальными предпринимателями,</w:t>
            </w:r>
            <w:r>
              <w:rPr>
                <w:bCs/>
                <w:sz w:val="28"/>
                <w:szCs w:val="28"/>
              </w:rPr>
              <w:t xml:space="preserve">  применяющих специальный налоговый режим «Налог на профессиональный доход» на территории </w:t>
            </w:r>
            <w:r>
              <w:rPr>
                <w:sz w:val="28"/>
                <w:szCs w:val="28"/>
              </w:rPr>
              <w:t>Дальнереченского муниципального района.</w:t>
            </w:r>
          </w:p>
          <w:p w:rsidR="008D5632" w:rsidRDefault="004A49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Путем решения задач:</w:t>
            </w:r>
          </w:p>
          <w:p w:rsidR="008D5632" w:rsidRDefault="004A4933">
            <w:pPr>
              <w:pStyle w:val="af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-содействие развитию малого и среднего предпринимательства;</w:t>
            </w:r>
          </w:p>
          <w:p w:rsidR="008D5632" w:rsidRDefault="004A4933">
            <w:pPr>
              <w:pStyle w:val="af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оказание финансовой, имущественной, консультационной, информационной поддержки субъектам малого и среднего </w:t>
            </w:r>
            <w:r>
              <w:rPr>
                <w:bCs/>
                <w:sz w:val="28"/>
                <w:szCs w:val="28"/>
              </w:rPr>
              <w:lastRenderedPageBreak/>
              <w:t>предпринимательства,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предпринимателям, осуществляющим деятельность в сфере социального предпринимательства,</w:t>
            </w:r>
            <w:r>
              <w:rPr>
                <w:bCs/>
                <w:sz w:val="28"/>
                <w:szCs w:val="28"/>
              </w:rPr>
              <w:t xml:space="preserve"> физическим лицам, применяющим специальный налоговый режим «Налог на профессиональный доход»;</w:t>
            </w:r>
          </w:p>
          <w:p w:rsidR="008D5632" w:rsidRDefault="004A4933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 количества субъектов малого и среднего предпринимательства и  доли  производимых ими товаров (работ, услуг);</w:t>
            </w:r>
          </w:p>
          <w:p w:rsidR="008D5632" w:rsidRDefault="004A4933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развитие конкурентной среды на приоритетных рынках;</w:t>
            </w:r>
          </w:p>
          <w:p w:rsidR="008D5632" w:rsidRDefault="004A4933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оказание поддержки предпринимателям в организации и становлении собственного бизнеса;</w:t>
            </w:r>
          </w:p>
          <w:p w:rsidR="008D5632" w:rsidRDefault="004A4933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популяризация продукции местных производителей, в том числе за пределами района; содействие в участии юридических лиц и индивидуальных предпринимателей (в том числе самозанятых граждан  и граждан, ведущих личные подсобные хозяйства) в выставках, ярмарках и иных реализуемых проектах на территории Приморского края;</w:t>
            </w:r>
          </w:p>
          <w:p w:rsidR="008D5632" w:rsidRDefault="004A4933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обеспечение взаимодействия бизнеса и местной власти по решению вопросов социально-экономического развития Дальнереченского муниципального района;</w:t>
            </w:r>
          </w:p>
          <w:p w:rsidR="008D5632" w:rsidRDefault="004A4933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темпов роста объемов инвестиций в сфере предпринимательства;</w:t>
            </w:r>
          </w:p>
          <w:p w:rsidR="008D5632" w:rsidRDefault="004A4933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вновь созданных рабочих мест на малых и средних предприятиях;</w:t>
            </w:r>
          </w:p>
          <w:p w:rsidR="008D5632" w:rsidRDefault="004A4933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расширение доступа субъектов малого и среднего предпринимательства, в том числе предпринимателям, имеющим статус социального предприятия, физическим лицам, не являющимся индивидуальными предпринимателями и применяющим специальный налоговый режим «Налог на профессиональный доход» к муниципальному имуществу Дальнереченского муниципального района.</w:t>
            </w:r>
          </w:p>
        </w:tc>
      </w:tr>
      <w:tr w:rsidR="008D5632">
        <w:trPr>
          <w:trHeight w:val="246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субъектов малого и среднего предпринимательства, получивших информационную, финансовую, имущественную, консультационную поддержку;</w:t>
            </w:r>
          </w:p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количества физических лиц, не являющихся индивидуальными предпринимателями, применяющими специальный налоговый режим «Налог на профессиональный доход»;</w:t>
            </w:r>
          </w:p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малых предприятий и индивидуальных предпринимателей;</w:t>
            </w:r>
          </w:p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оборота малого бизнеса в валовом муниципальном продукте.</w:t>
            </w:r>
          </w:p>
        </w:tc>
      </w:tr>
      <w:tr w:rsidR="008D5632">
        <w:trPr>
          <w:trHeight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 реализации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реализуются с 2025 по 2029 годы в один этап с ежегодной корректировкой мероприятий.</w:t>
            </w: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</w:tc>
      </w:tr>
      <w:tr w:rsidR="008D5632">
        <w:trPr>
          <w:trHeight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1.Объем финансирования Программы из местного и краевого  бюджетов  составит 1 245 000,00 руб., в том числе по годам:</w:t>
            </w:r>
          </w:p>
          <w:tbl>
            <w:tblPr>
              <w:tblW w:w="810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591"/>
              <w:gridCol w:w="2476"/>
              <w:gridCol w:w="2728"/>
            </w:tblGrid>
            <w:tr w:rsidR="008D5632">
              <w:tc>
                <w:tcPr>
                  <w:tcW w:w="1304" w:type="dxa"/>
                </w:tcPr>
                <w:p w:rsidR="008D5632" w:rsidRDefault="008D5632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2476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Местный бюджет:</w:t>
                  </w:r>
                </w:p>
              </w:tc>
              <w:tc>
                <w:tcPr>
                  <w:tcW w:w="2728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Краевой бюджет:</w:t>
                  </w:r>
                </w:p>
              </w:tc>
            </w:tr>
            <w:tr w:rsidR="008D5632">
              <w:trPr>
                <w:trHeight w:val="266"/>
              </w:trPr>
              <w:tc>
                <w:tcPr>
                  <w:tcW w:w="1304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 г. -</w:t>
                  </w:r>
                </w:p>
              </w:tc>
              <w:tc>
                <w:tcPr>
                  <w:tcW w:w="1591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405 000,00</w:t>
                  </w:r>
                </w:p>
              </w:tc>
              <w:tc>
                <w:tcPr>
                  <w:tcW w:w="2476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405 000,00</w:t>
                  </w:r>
                </w:p>
              </w:tc>
              <w:tc>
                <w:tcPr>
                  <w:tcW w:w="2728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8D5632">
              <w:tc>
                <w:tcPr>
                  <w:tcW w:w="1304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 г. -</w:t>
                  </w:r>
                </w:p>
              </w:tc>
              <w:tc>
                <w:tcPr>
                  <w:tcW w:w="1591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125 000,00</w:t>
                  </w:r>
                </w:p>
              </w:tc>
              <w:tc>
                <w:tcPr>
                  <w:tcW w:w="2476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125 000,00</w:t>
                  </w:r>
                </w:p>
              </w:tc>
              <w:tc>
                <w:tcPr>
                  <w:tcW w:w="2728" w:type="dxa"/>
                  <w:vAlign w:val="center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8D5632">
              <w:tc>
                <w:tcPr>
                  <w:tcW w:w="1304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2027 г. -</w:t>
                  </w:r>
                </w:p>
              </w:tc>
              <w:tc>
                <w:tcPr>
                  <w:tcW w:w="1591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105 000,00</w:t>
                  </w:r>
                </w:p>
              </w:tc>
              <w:tc>
                <w:tcPr>
                  <w:tcW w:w="2476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105 000,00</w:t>
                  </w:r>
                </w:p>
              </w:tc>
              <w:tc>
                <w:tcPr>
                  <w:tcW w:w="2728" w:type="dxa"/>
                  <w:vAlign w:val="center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8D5632">
              <w:tc>
                <w:tcPr>
                  <w:tcW w:w="1304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2028 г. -</w:t>
                  </w:r>
                </w:p>
              </w:tc>
              <w:tc>
                <w:tcPr>
                  <w:tcW w:w="1591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476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728" w:type="dxa"/>
                  <w:vAlign w:val="center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8D5632">
              <w:trPr>
                <w:trHeight w:val="112"/>
              </w:trPr>
              <w:tc>
                <w:tcPr>
                  <w:tcW w:w="1304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2029 г. -</w:t>
                  </w:r>
                </w:p>
              </w:tc>
              <w:tc>
                <w:tcPr>
                  <w:tcW w:w="1591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476" w:type="dxa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728" w:type="dxa"/>
                  <w:vAlign w:val="center"/>
                </w:tcPr>
                <w:p w:rsidR="008D5632" w:rsidRDefault="004A4933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8D5632" w:rsidRDefault="008D5632">
            <w:pPr>
              <w:widowControl w:val="0"/>
              <w:rPr>
                <w:sz w:val="28"/>
                <w:szCs w:val="28"/>
              </w:rPr>
            </w:pPr>
          </w:p>
        </w:tc>
      </w:tr>
      <w:tr w:rsidR="008D5632">
        <w:trPr>
          <w:trHeight w:val="168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основных  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632" w:rsidRDefault="004A493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консультационная, финансовая и имущественная поддержка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предпринимательства, физических лиц, не являющихся индивидуальными предпринимателями,  применяющими специальный налоговый режим «Налог на профессиональный доход»;</w:t>
            </w:r>
          </w:p>
          <w:p w:rsidR="008D5632" w:rsidRDefault="004A493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условий привлечения инвестиций в экономику Дальнереченского муниципального района. </w:t>
            </w:r>
          </w:p>
        </w:tc>
      </w:tr>
      <w:tr w:rsidR="008D5632">
        <w:trPr>
          <w:trHeight w:val="297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малых и средних предприятий и индивидуальных предпринимателей -  на 1-3 % ежегодно;</w:t>
            </w:r>
          </w:p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оборота малого бизнеса в валовом муниципальном продукте -  до 5 % ежегодно;</w:t>
            </w:r>
          </w:p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вновь созданных рабочих мест на малых и средних предприятиях - до 5 человек ежегодно;</w:t>
            </w:r>
          </w:p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налогоплательщиков, не являющихся индивидуальными предпринимателями, применяющих специальный налоговый режим «Налог на профессиональный доход» на 1-5 % ежегодно;</w:t>
            </w:r>
          </w:p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субъектов малого и среднего предпринимательства, социальных предпринимателей, получивших информационную, финансовую, имущественную поддержку;</w:t>
            </w:r>
          </w:p>
          <w:p w:rsidR="008D5632" w:rsidRDefault="004A49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инвестиций в основной капитал на 1-5% ежегодно.</w:t>
            </w:r>
          </w:p>
        </w:tc>
      </w:tr>
    </w:tbl>
    <w:p w:rsidR="008D5632" w:rsidRDefault="008D5632"/>
    <w:p w:rsidR="008D5632" w:rsidRDefault="004A4933">
      <w:pPr>
        <w:spacing w:line="276" w:lineRule="auto"/>
        <w:jc w:val="center"/>
      </w:pPr>
      <w:r>
        <w:rPr>
          <w:b/>
          <w:sz w:val="28"/>
          <w:szCs w:val="28"/>
        </w:rPr>
        <w:t>1. Характеристика проблемы и обоснование необходимости ее решения программными методами.</w:t>
      </w:r>
    </w:p>
    <w:p w:rsidR="008D5632" w:rsidRDefault="008D5632">
      <w:pPr>
        <w:spacing w:line="276" w:lineRule="auto"/>
        <w:jc w:val="center"/>
        <w:rPr>
          <w:b/>
          <w:sz w:val="12"/>
          <w:szCs w:val="12"/>
        </w:rPr>
      </w:pPr>
    </w:p>
    <w:p w:rsidR="008D5632" w:rsidRDefault="004A4933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Малое и среднее предпринимательство является неотъемлемой частью экономики Дальнереченского муниципального района. </w:t>
      </w:r>
    </w:p>
    <w:p w:rsidR="008D5632" w:rsidRDefault="004A4933">
      <w:pPr>
        <w:spacing w:line="276" w:lineRule="auto"/>
        <w:ind w:firstLine="567"/>
        <w:jc w:val="both"/>
      </w:pPr>
      <w:r>
        <w:rPr>
          <w:sz w:val="28"/>
          <w:szCs w:val="28"/>
        </w:rPr>
        <w:t>Поддержка малого предпринимательства, формирование благоприятного климата для его дальнейшего развития, является одним из приоритетных направлений деятельности администрации муниципального района. Органами местного самоуправления создана нормативно-правовая база, регулирующая отношения бизнеса и власти.</w:t>
      </w:r>
    </w:p>
    <w:p w:rsidR="008D5632" w:rsidRDefault="004A4933">
      <w:pPr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lastRenderedPageBreak/>
        <w:t>Проблема развития малого и среднего предпринимательства в Дальнереченском муниципальном районе состоит в недостатке инвестиций и удаленности рынков сбыта готовой продукции, а также в недостаточном развитии социальной инфраструктуры района.</w:t>
      </w:r>
    </w:p>
    <w:p w:rsidR="008D5632" w:rsidRDefault="004A4933">
      <w:pPr>
        <w:pStyle w:val="ConsNonformat"/>
        <w:spacing w:line="276" w:lineRule="auto"/>
        <w:ind w:firstLine="567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 сфере малого и среднего предпринимательства в Дальнереченском районе имеются нерешенные проблемы, </w:t>
      </w:r>
      <w:r>
        <w:rPr>
          <w:rFonts w:ascii="Times New Roman" w:hAnsi="Times New Roman" w:cs="Times New Roman"/>
          <w:sz w:val="28"/>
          <w:szCs w:val="28"/>
        </w:rPr>
        <w:t>оказывающие негативное воздействие на развитие предпринимательства:</w:t>
      </w:r>
    </w:p>
    <w:p w:rsidR="008D5632" w:rsidRDefault="004A4933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-недостаток стартового капитала и профессиональной подготовке для успешного начала предпринимательской деятельности;</w:t>
      </w:r>
    </w:p>
    <w:p w:rsidR="008D5632" w:rsidRDefault="004A4933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-недостаток средств для развития предпринимательской деятельности, приобретения основных средств;</w:t>
      </w:r>
    </w:p>
    <w:p w:rsidR="008D5632" w:rsidRDefault="004A4933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-отсутствие квалифицированных работников;</w:t>
      </w:r>
    </w:p>
    <w:p w:rsidR="008D5632" w:rsidRDefault="004A4933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-высокая стоимость современного производственного оборудования;</w:t>
      </w:r>
    </w:p>
    <w:p w:rsidR="008D5632" w:rsidRDefault="004A4933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-низкая покупательская способность населения;</w:t>
      </w:r>
    </w:p>
    <w:p w:rsidR="008D5632" w:rsidRDefault="004A4933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-низкая прибыльность социального предпринимательства;</w:t>
      </w:r>
    </w:p>
    <w:p w:rsidR="008D5632" w:rsidRDefault="004A4933">
      <w:pPr>
        <w:pStyle w:val="a0"/>
        <w:spacing w:before="0" w:line="276" w:lineRule="auto"/>
        <w:ind w:firstLine="567"/>
        <w:contextualSpacing/>
      </w:pPr>
      <w:r>
        <w:rPr>
          <w:sz w:val="28"/>
          <w:szCs w:val="28"/>
        </w:rPr>
        <w:t>-низкая доступность льготного банковского кредитования для вновь создаваемых малых предприятий и предпринимателей;</w:t>
      </w:r>
    </w:p>
    <w:p w:rsidR="008D5632" w:rsidRDefault="004A4933">
      <w:pPr>
        <w:pStyle w:val="a0"/>
        <w:spacing w:before="0" w:line="276" w:lineRule="auto"/>
        <w:ind w:firstLine="567"/>
        <w:contextualSpacing/>
      </w:pPr>
      <w:r>
        <w:rPr>
          <w:sz w:val="28"/>
          <w:szCs w:val="28"/>
        </w:rPr>
        <w:t>-недостаток квалифицированных кадров у субъектов малого и среднего предпринимательства.</w:t>
      </w:r>
    </w:p>
    <w:p w:rsidR="008D5632" w:rsidRDefault="004A4933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По данным территориального органа федеральной службы государственной статистики по Приморскому краю на территории Дальнереченского муниципального района на 01.07.2024 года зарегистрировано 197 субъектов малого и среднего предпринимательства, из них 35 юридических лиц и 162 индивидуальных предпринимателя. Малое и среднее предпринимательство представлено следующими категориями: микропредприятие, малое предприятие и среднее предприятие. Основными направлениями по видам деятельности субъектов малого и среднего предпринимательства являются: торговля оптовая и розничная, общественное питание и бытовое обслуживание, сельское и лесное хозяйство, обрабатывающее производство, транспортировка и хранение. Необходимо отметить и количество зарегистрированных физических лиц, применяющих специальный налоговый режим «Налог на профессиональный доход» (далее - самозанятые граждане) на территории Дальнереченского муниципального района. Так, по состоянию на 01.07.2024 года за период действия Федерального закона от 27.11.2018 № 422-ФЗ «О проведении эксперимента по установлению специального налогового режима «Налог на профессиональный доход», количество самозанятых граждан составляет 536 человек. Прирост самозанятых граждан с начала текущего года составляет 9,3%, что показывает востребованность у наших граждан данного налогового режима. В настоящее время самозанятые граждане являются неотъемлемой частью экономической системы Дальнереченского муниципального района, а также перспективным направлением по вовлечению граждан в </w:t>
      </w:r>
      <w:r>
        <w:rPr>
          <w:sz w:val="28"/>
          <w:szCs w:val="28"/>
        </w:rPr>
        <w:lastRenderedPageBreak/>
        <w:t xml:space="preserve">легализацию предпринимательской деятельности. Самозанятые граждане наравне конкурируют в предоставлении услуг и работ населению с малым бизнесом.  </w:t>
      </w:r>
    </w:p>
    <w:p w:rsidR="008D5632" w:rsidRDefault="004A4933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В целях поддержки малого и среднего предпринимательства действует Совет по улучшению инвестиционного климата и развитию предпринимательства при главе администрации Дальнереченского муниципального района. </w:t>
      </w:r>
    </w:p>
    <w:p w:rsidR="008D5632" w:rsidRDefault="004A4933">
      <w:pPr>
        <w:widowControl w:val="0"/>
        <w:suppressAutoHyphens w:val="0"/>
        <w:spacing w:line="276" w:lineRule="auto"/>
        <w:ind w:firstLine="567"/>
        <w:jc w:val="both"/>
      </w:pPr>
      <w:r>
        <w:rPr>
          <w:sz w:val="28"/>
          <w:szCs w:val="28"/>
        </w:rPr>
        <w:t>Развитие малого и среднего предпринимательства требует ряд комплексных и согласованных действий органов местного самоуправления, субъектов малого и среднего предпринимательства, общественных объединений предпринимателей, организаций инфраструктуры поддержки предпринимательства.</w:t>
      </w:r>
    </w:p>
    <w:p w:rsidR="008D5632" w:rsidRDefault="004A4933">
      <w:pPr>
        <w:widowControl w:val="0"/>
        <w:suppressAutoHyphens w:val="0"/>
        <w:spacing w:line="276" w:lineRule="auto"/>
        <w:ind w:firstLine="567"/>
        <w:jc w:val="both"/>
      </w:pPr>
      <w:r>
        <w:rPr>
          <w:sz w:val="28"/>
          <w:szCs w:val="28"/>
        </w:rPr>
        <w:t>Решение проблемных вопросов предпринимательства, устранение негативных факторов и сохранение положительной динамики развития предполагают использование программно-целевого метода. Программный подход позволит проводить планомерную работу по созданию благоприятного предпринимательского климата на территории Дальнереченского муниципального района.</w:t>
      </w:r>
    </w:p>
    <w:p w:rsidR="008D5632" w:rsidRDefault="008D5632">
      <w:pPr>
        <w:pStyle w:val="a0"/>
        <w:spacing w:before="0" w:line="276" w:lineRule="auto"/>
        <w:ind w:firstLine="567"/>
        <w:rPr>
          <w:b/>
          <w:sz w:val="12"/>
          <w:szCs w:val="12"/>
        </w:rPr>
      </w:pPr>
    </w:p>
    <w:p w:rsidR="008D5632" w:rsidRDefault="004A4933">
      <w:pPr>
        <w:spacing w:line="276" w:lineRule="auto"/>
        <w:ind w:left="567"/>
        <w:jc w:val="center"/>
      </w:pPr>
      <w:r>
        <w:rPr>
          <w:b/>
          <w:sz w:val="28"/>
          <w:szCs w:val="28"/>
        </w:rPr>
        <w:t>2. Цели и задачи Программы.</w:t>
      </w:r>
    </w:p>
    <w:p w:rsidR="008D5632" w:rsidRDefault="008D5632">
      <w:pPr>
        <w:spacing w:line="276" w:lineRule="auto"/>
        <w:ind w:firstLine="567"/>
        <w:jc w:val="center"/>
        <w:rPr>
          <w:b/>
          <w:sz w:val="12"/>
          <w:szCs w:val="12"/>
        </w:rPr>
      </w:pPr>
    </w:p>
    <w:p w:rsidR="008D5632" w:rsidRDefault="004A4933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Основной целью Программы является создание благоприятных условий для устойчивого развития субъектов малого и среднего предпринимательства, в том числе предпринимателям, имеющим статус социального предприятия, </w:t>
      </w:r>
      <w:r>
        <w:rPr>
          <w:bCs/>
          <w:sz w:val="28"/>
          <w:szCs w:val="28"/>
        </w:rPr>
        <w:t>физическим лицам,</w:t>
      </w:r>
      <w:r>
        <w:rPr>
          <w:color w:val="000000"/>
          <w:sz w:val="28"/>
          <w:szCs w:val="28"/>
        </w:rPr>
        <w:t xml:space="preserve"> не являющимися индивидуальными предпринимателями</w:t>
      </w:r>
      <w:r>
        <w:rPr>
          <w:bCs/>
          <w:sz w:val="28"/>
          <w:szCs w:val="28"/>
        </w:rPr>
        <w:t xml:space="preserve">, применяющими специальный налоговый режим «Налог на профессиональный доход» на территории </w:t>
      </w:r>
      <w:r>
        <w:rPr>
          <w:sz w:val="28"/>
          <w:szCs w:val="28"/>
        </w:rPr>
        <w:t>Дальнереченского муниципального района.</w:t>
      </w:r>
    </w:p>
    <w:p w:rsidR="008D5632" w:rsidRDefault="004A4933">
      <w:pPr>
        <w:spacing w:line="276" w:lineRule="auto"/>
        <w:ind w:firstLine="567"/>
        <w:jc w:val="both"/>
      </w:pPr>
      <w:r>
        <w:rPr>
          <w:sz w:val="28"/>
          <w:szCs w:val="28"/>
        </w:rPr>
        <w:t>Достижение этой цели осуществляется путем решения следующих задач:</w:t>
      </w:r>
    </w:p>
    <w:p w:rsidR="008D5632" w:rsidRDefault="004A4933">
      <w:pPr>
        <w:pStyle w:val="af3"/>
        <w:spacing w:line="276" w:lineRule="auto"/>
        <w:ind w:left="0" w:firstLine="567"/>
        <w:jc w:val="both"/>
      </w:pPr>
      <w:r>
        <w:rPr>
          <w:sz w:val="28"/>
          <w:szCs w:val="28"/>
        </w:rPr>
        <w:t>- содействие развитию малого и среднего предпринимательства;</w:t>
      </w:r>
    </w:p>
    <w:p w:rsidR="008D5632" w:rsidRDefault="004A4933">
      <w:pPr>
        <w:pStyle w:val="af3"/>
        <w:spacing w:line="276" w:lineRule="auto"/>
        <w:ind w:left="0" w:firstLine="567"/>
        <w:jc w:val="both"/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оказание финансовой, имущественной, консультационной, информационной поддержки субъектам малого и среднего предпринимательства,</w:t>
      </w:r>
      <w:r>
        <w:rPr>
          <w:rFonts w:eastAsia="Calibri"/>
          <w:color w:val="000000"/>
          <w:sz w:val="28"/>
          <w:szCs w:val="28"/>
        </w:rPr>
        <w:t xml:space="preserve"> предпринимателям, осуществляющим деятельность в сфере социального предпринимательства,</w:t>
      </w:r>
      <w:r>
        <w:rPr>
          <w:bCs/>
          <w:sz w:val="28"/>
          <w:szCs w:val="28"/>
        </w:rPr>
        <w:t xml:space="preserve"> физическим лицам, применяющим специальный налоговый режим «Налог на профессиональный доход»; </w:t>
      </w:r>
    </w:p>
    <w:p w:rsidR="008D5632" w:rsidRDefault="004A4933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>- </w:t>
      </w:r>
      <w:r>
        <w:rPr>
          <w:sz w:val="28"/>
          <w:szCs w:val="28"/>
        </w:rPr>
        <w:t>увеличение количества субъектов малого и среднего предпринимательства и  доли  производимых ими товаров (работ, услуг);</w:t>
      </w:r>
    </w:p>
    <w:p w:rsidR="008D5632" w:rsidRDefault="004A4933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развитие конкурентной среды на приоритетных рынках;</w:t>
      </w:r>
    </w:p>
    <w:p w:rsidR="008D5632" w:rsidRDefault="004A4933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оказание поддержки предпринимателям в организации и становлении собственного бизнеса;</w:t>
      </w:r>
    </w:p>
    <w:p w:rsidR="008D5632" w:rsidRDefault="004A4933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>- популяризация продукции местных производителей, в том числе за пределами района; содействие в участии юридических лиц и индивидуальных предпринимателей (в том числе самозанятых граждан  и граждан, ведущих личные подсобные хозяйства) в выставках, ярмарках и иных реализуемых проектах на территории Приморского края;</w:t>
      </w:r>
    </w:p>
    <w:p w:rsidR="008D5632" w:rsidRDefault="004A4933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>- </w:t>
      </w:r>
      <w:r>
        <w:rPr>
          <w:sz w:val="28"/>
          <w:szCs w:val="28"/>
        </w:rPr>
        <w:t>обеспечение взаимодействия бизнеса и местной власти по решению вопросов социально-экономического развития Дальнереченского муниципального района;</w:t>
      </w:r>
    </w:p>
    <w:p w:rsidR="008D5632" w:rsidRDefault="004A4933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увеличение темпов роста объемов инвестиций в сфере предпринимательства;</w:t>
      </w:r>
    </w:p>
    <w:p w:rsidR="008D5632" w:rsidRDefault="004A4933">
      <w:pPr>
        <w:spacing w:line="276" w:lineRule="auto"/>
        <w:ind w:firstLine="567"/>
        <w:jc w:val="both"/>
        <w:outlineLvl w:val="2"/>
      </w:pPr>
      <w:r>
        <w:rPr>
          <w:sz w:val="28"/>
          <w:szCs w:val="28"/>
        </w:rPr>
        <w:t>- увеличение количества вновь созданных рабочих мест на малых и средних предприятиях;</w:t>
      </w:r>
    </w:p>
    <w:p w:rsidR="008D5632" w:rsidRDefault="004A4933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>- </w:t>
      </w:r>
      <w:r>
        <w:rPr>
          <w:sz w:val="28"/>
          <w:szCs w:val="28"/>
        </w:rPr>
        <w:t>расширение доступа субъектов малого и среднего предпринимательства, в том числе предпринимателям, имеющим статус социального предприятия, физическим лицам, не являющимся индивидуальными предпринимателями и применяющим специальный налоговый режим «Налог на профессиональный доход» к муниципальному имуществу Дальнереченского муниципального района.</w:t>
      </w:r>
    </w:p>
    <w:p w:rsidR="008D5632" w:rsidRDefault="008D5632">
      <w:pPr>
        <w:spacing w:line="276" w:lineRule="auto"/>
        <w:ind w:left="567"/>
        <w:rPr>
          <w:b/>
          <w:sz w:val="12"/>
          <w:szCs w:val="12"/>
        </w:rPr>
      </w:pPr>
    </w:p>
    <w:p w:rsidR="008D5632" w:rsidRDefault="004A4933">
      <w:pPr>
        <w:tabs>
          <w:tab w:val="left" w:pos="2730"/>
        </w:tabs>
        <w:suppressAutoHyphens w:val="0"/>
        <w:spacing w:line="276" w:lineRule="auto"/>
        <w:ind w:left="720"/>
        <w:contextualSpacing/>
        <w:jc w:val="center"/>
        <w:outlineLvl w:val="2"/>
      </w:pPr>
      <w:r>
        <w:rPr>
          <w:rFonts w:eastAsia="Calibri"/>
          <w:b/>
          <w:bCs/>
          <w:sz w:val="28"/>
          <w:szCs w:val="28"/>
        </w:rPr>
        <w:t>3. Целевые индикаторы и показатели муниципальной программы</w:t>
      </w:r>
    </w:p>
    <w:p w:rsidR="008D5632" w:rsidRDefault="008D5632">
      <w:pPr>
        <w:tabs>
          <w:tab w:val="left" w:pos="2730"/>
        </w:tabs>
        <w:suppressAutoHyphens w:val="0"/>
        <w:spacing w:line="276" w:lineRule="auto"/>
        <w:ind w:left="720"/>
        <w:contextualSpacing/>
        <w:jc w:val="center"/>
        <w:outlineLvl w:val="2"/>
        <w:rPr>
          <w:rFonts w:eastAsia="Calibri"/>
          <w:b/>
          <w:bCs/>
          <w:sz w:val="12"/>
          <w:szCs w:val="12"/>
        </w:rPr>
      </w:pPr>
    </w:p>
    <w:p w:rsidR="008D5632" w:rsidRDefault="004A4933">
      <w:pPr>
        <w:tabs>
          <w:tab w:val="left" w:pos="567"/>
          <w:tab w:val="left" w:pos="2730"/>
        </w:tabs>
        <w:suppressAutoHyphens w:val="0"/>
        <w:spacing w:line="276" w:lineRule="auto"/>
        <w:ind w:firstLine="567"/>
        <w:jc w:val="both"/>
        <w:outlineLvl w:val="2"/>
      </w:pPr>
      <w:r>
        <w:rPr>
          <w:rFonts w:eastAsia="Calibri"/>
          <w:sz w:val="28"/>
          <w:szCs w:val="28"/>
        </w:rPr>
        <w:t xml:space="preserve">Ожидаемым результатом реализации муниципальной программы является: повышение </w:t>
      </w:r>
      <w:r>
        <w:rPr>
          <w:bCs/>
          <w:sz w:val="28"/>
          <w:szCs w:val="28"/>
        </w:rPr>
        <w:t xml:space="preserve">количества субъектов малого и среднего предпринимательства, получивших информационную, финансовую, имущественную поддержку; </w:t>
      </w:r>
      <w:r>
        <w:rPr>
          <w:bCs/>
          <w:color w:val="000000"/>
          <w:sz w:val="28"/>
          <w:szCs w:val="28"/>
        </w:rPr>
        <w:t>рост числа</w:t>
      </w:r>
      <w:r>
        <w:rPr>
          <w:rFonts w:eastAsia="Calibri"/>
          <w:bCs/>
          <w:sz w:val="28"/>
          <w:szCs w:val="28"/>
        </w:rPr>
        <w:t xml:space="preserve"> физических лиц,  применяющих специальный налоговый режим «Налог на профессиональный доход».</w:t>
      </w:r>
    </w:p>
    <w:p w:rsidR="008D5632" w:rsidRDefault="004A4933">
      <w:pPr>
        <w:tabs>
          <w:tab w:val="left" w:pos="7560"/>
        </w:tabs>
        <w:suppressAutoHyphens w:val="0"/>
        <w:spacing w:line="276" w:lineRule="auto"/>
        <w:ind w:firstLine="720"/>
        <w:jc w:val="both"/>
        <w:outlineLvl w:val="2"/>
      </w:pPr>
      <w:r>
        <w:rPr>
          <w:rFonts w:eastAsia="Calibri"/>
          <w:bCs/>
          <w:sz w:val="28"/>
          <w:szCs w:val="28"/>
        </w:rPr>
        <w:t>Перечень основных целевых индикаторов и показателей Программы  изложен в Приложении 1 к Программе.</w:t>
      </w:r>
    </w:p>
    <w:p w:rsidR="008D5632" w:rsidRDefault="008D5632">
      <w:pPr>
        <w:suppressAutoHyphens w:val="0"/>
        <w:spacing w:line="276" w:lineRule="auto"/>
        <w:ind w:firstLine="709"/>
        <w:jc w:val="center"/>
        <w:rPr>
          <w:sz w:val="12"/>
          <w:szCs w:val="12"/>
        </w:rPr>
      </w:pPr>
    </w:p>
    <w:p w:rsidR="008D5632" w:rsidRDefault="004A4933">
      <w:pPr>
        <w:suppressAutoHyphens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Основные риски Программы и комплекс мер по их предотвращению</w:t>
      </w:r>
    </w:p>
    <w:p w:rsidR="008D5632" w:rsidRDefault="008D5632">
      <w:pPr>
        <w:suppressAutoHyphens w:val="0"/>
        <w:spacing w:line="276" w:lineRule="auto"/>
        <w:ind w:firstLine="709"/>
        <w:jc w:val="center"/>
        <w:rPr>
          <w:b/>
          <w:sz w:val="12"/>
          <w:szCs w:val="12"/>
        </w:rPr>
      </w:pPr>
    </w:p>
    <w:tbl>
      <w:tblPr>
        <w:tblW w:w="100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23"/>
        <w:gridCol w:w="5160"/>
      </w:tblGrid>
      <w:tr w:rsidR="008D563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suppressAutoHyphens w:val="0"/>
              <w:jc w:val="center"/>
            </w:pPr>
            <w:r>
              <w:t>Возможные риски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suppressAutoHyphens w:val="0"/>
              <w:jc w:val="center"/>
            </w:pPr>
            <w:r>
              <w:t xml:space="preserve">Комплекс мер по предотвращению </w:t>
            </w:r>
            <w:r>
              <w:br/>
              <w:t>возможных рисков</w:t>
            </w:r>
          </w:p>
        </w:tc>
      </w:tr>
      <w:tr w:rsidR="008D563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suppressAutoHyphens w:val="0"/>
              <w:jc w:val="both"/>
            </w:pPr>
            <w:r>
              <w:t>Изменение законодательства Российской Федерации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suppressAutoHyphens w:val="0"/>
              <w:jc w:val="both"/>
            </w:pPr>
            <w:r>
              <w:t>Мониторинг изменений законодательства Российской Федерации</w:t>
            </w:r>
          </w:p>
        </w:tc>
      </w:tr>
      <w:tr w:rsidR="008D563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suppressAutoHyphens w:val="0"/>
              <w:jc w:val="both"/>
            </w:pPr>
            <w:r>
              <w:t>Недостаточность предоставляемой органами статистики Приморского края информации о деятельности субъектов малого и среднего предпринимательства в разрезе муниципальных образований для проведения анализа развития предпринимательства на подведомственной территории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suppressAutoHyphens w:val="0"/>
              <w:jc w:val="both"/>
            </w:pPr>
            <w:r>
              <w:t>Предоставление информации органами статистики Приморского края в разрезе муниципальных образований. Проведение оценки развития малого и среднего предпринимательства в условиях дефицита статистической информации.  Работа с главами сельских поселений Дальнереченского муниципального района по сбору информации о деятельности субъектов предпринимательства на подведомственной территории.</w:t>
            </w:r>
          </w:p>
        </w:tc>
      </w:tr>
      <w:tr w:rsidR="008D563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suppressAutoHyphens w:val="0"/>
              <w:jc w:val="both"/>
            </w:pPr>
            <w:r>
              <w:t>Утеря актуальности  мероприятия Программы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suppressAutoHyphens w:val="0"/>
              <w:jc w:val="both"/>
            </w:pPr>
            <w:r>
              <w:t>Ежегодный анализ эффективности проводимых мероприятий Программы. Принятие коллегиального решения по направлению мероприятий Программы на заседании Совета по улучшению инвестиционного климата и развитию предпринимательства при администрации Дальнереченского муниципального района.</w:t>
            </w:r>
          </w:p>
        </w:tc>
      </w:tr>
      <w:tr w:rsidR="008D563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suppressAutoHyphens w:val="0"/>
              <w:jc w:val="both"/>
            </w:pPr>
            <w:r>
              <w:t>Низкая активность со стороны субъектов малого и среднего предпринимательства с целью принятия участия в мероприятиях Программы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suppressAutoHyphens w:val="0"/>
              <w:jc w:val="both"/>
            </w:pPr>
            <w:r>
              <w:t xml:space="preserve">Информированность субъектов малого и среднего предпринимательства о мероприятиях Программы посредством размещения информации в социальных сетях, группе </w:t>
            </w:r>
            <w:r>
              <w:rPr>
                <w:color w:val="333333"/>
              </w:rPr>
              <w:t>WhatsApp</w:t>
            </w:r>
            <w:r>
              <w:t xml:space="preserve"> на проводимых заседаниях Совета.</w:t>
            </w:r>
          </w:p>
        </w:tc>
      </w:tr>
    </w:tbl>
    <w:p w:rsidR="008D5632" w:rsidRDefault="008D5632">
      <w:pPr>
        <w:widowControl w:val="0"/>
        <w:suppressAutoHyphens w:val="0"/>
        <w:spacing w:line="276" w:lineRule="auto"/>
        <w:ind w:firstLine="567"/>
        <w:jc w:val="both"/>
        <w:rPr>
          <w:sz w:val="16"/>
          <w:szCs w:val="16"/>
          <w:u w:val="single"/>
        </w:rPr>
      </w:pPr>
    </w:p>
    <w:p w:rsidR="008D5632" w:rsidRDefault="004A4933">
      <w:pPr>
        <w:spacing w:line="276" w:lineRule="auto"/>
        <w:jc w:val="center"/>
      </w:pPr>
      <w:r>
        <w:rPr>
          <w:b/>
          <w:sz w:val="28"/>
          <w:szCs w:val="28"/>
        </w:rPr>
        <w:t>4. Этапы и сроки и реализации Программы.</w:t>
      </w:r>
    </w:p>
    <w:p w:rsidR="008D5632" w:rsidRDefault="008D5632">
      <w:pPr>
        <w:spacing w:line="276" w:lineRule="auto"/>
        <w:ind w:firstLine="567"/>
        <w:jc w:val="both"/>
        <w:rPr>
          <w:b/>
          <w:sz w:val="12"/>
          <w:szCs w:val="12"/>
        </w:rPr>
      </w:pPr>
    </w:p>
    <w:p w:rsidR="008D5632" w:rsidRDefault="004A4933">
      <w:pPr>
        <w:spacing w:line="276" w:lineRule="auto"/>
        <w:ind w:firstLine="567"/>
        <w:jc w:val="both"/>
      </w:pPr>
      <w:r>
        <w:rPr>
          <w:sz w:val="28"/>
          <w:szCs w:val="28"/>
        </w:rPr>
        <w:lastRenderedPageBreak/>
        <w:t>Мероприятия Программы реализуются с 2025 по 2029 годы в один этап с ежегодной корректировкой мероприятий.</w:t>
      </w:r>
    </w:p>
    <w:p w:rsidR="008D5632" w:rsidRDefault="004A4933">
      <w:pPr>
        <w:spacing w:line="276" w:lineRule="auto"/>
        <w:ind w:left="567"/>
        <w:jc w:val="center"/>
      </w:pPr>
      <w:r>
        <w:rPr>
          <w:rStyle w:val="aa"/>
          <w:sz w:val="28"/>
          <w:szCs w:val="28"/>
        </w:rPr>
        <w:t>5. Перечень основных мероприятий Программы.</w:t>
      </w:r>
    </w:p>
    <w:p w:rsidR="008D5632" w:rsidRDefault="008D5632">
      <w:pPr>
        <w:spacing w:line="276" w:lineRule="auto"/>
        <w:ind w:left="567"/>
        <w:jc w:val="center"/>
        <w:rPr>
          <w:sz w:val="12"/>
          <w:szCs w:val="12"/>
        </w:rPr>
      </w:pPr>
    </w:p>
    <w:p w:rsidR="008D5632" w:rsidRDefault="004A4933">
      <w:pPr>
        <w:spacing w:line="276" w:lineRule="auto"/>
        <w:ind w:firstLine="567"/>
        <w:jc w:val="both"/>
      </w:pPr>
      <w:r>
        <w:rPr>
          <w:rStyle w:val="aa"/>
          <w:b w:val="0"/>
          <w:sz w:val="28"/>
          <w:szCs w:val="28"/>
        </w:rPr>
        <w:t xml:space="preserve">Для достижения цели Программы и в соответствии с поставленными задачами разработаны основные мероприятия по следующим направлениям деятельности: </w:t>
      </w:r>
    </w:p>
    <w:p w:rsidR="008D5632" w:rsidRDefault="004A4933">
      <w:pPr>
        <w:numPr>
          <w:ilvl w:val="1"/>
          <w:numId w:val="2"/>
        </w:numPr>
        <w:tabs>
          <w:tab w:val="left" w:pos="0"/>
          <w:tab w:val="left" w:pos="900"/>
        </w:tabs>
        <w:snapToGri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Финансовая, консультационная и имущественная поддержка субъектов малого </w:t>
      </w:r>
      <w:r>
        <w:rPr>
          <w:sz w:val="28"/>
          <w:szCs w:val="28"/>
        </w:rPr>
        <w:t>и среднего предпринимательства</w:t>
      </w:r>
      <w:r>
        <w:rPr>
          <w:bCs/>
          <w:sz w:val="28"/>
          <w:szCs w:val="28"/>
        </w:rPr>
        <w:t>.</w:t>
      </w:r>
    </w:p>
    <w:p w:rsidR="008D5632" w:rsidRDefault="004A4933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Информационно-правовое обеспечение субъектов малого </w:t>
      </w:r>
      <w:r>
        <w:rPr>
          <w:sz w:val="28"/>
          <w:szCs w:val="28"/>
        </w:rPr>
        <w:t>и среднего предпринимательства</w:t>
      </w:r>
      <w:r>
        <w:rPr>
          <w:bCs/>
          <w:sz w:val="28"/>
          <w:szCs w:val="28"/>
        </w:rPr>
        <w:t>.</w:t>
      </w:r>
    </w:p>
    <w:p w:rsidR="008D5632" w:rsidRDefault="004A4933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Информирование субъектов малого и среднего предпринимательства через средства массовой информации и(или) официальный сайт администрации Дальнереченского муниципального района об объектах муниципальной собственности, включенных в план приватизации, о наличии предполагаемых для сдачи в аренду, </w:t>
      </w:r>
      <w:r>
        <w:rPr>
          <w:bCs/>
          <w:color w:val="000000"/>
          <w:sz w:val="28"/>
          <w:szCs w:val="28"/>
        </w:rPr>
        <w:t>безвозмездное пользование, доверительное управление</w:t>
      </w:r>
      <w:r>
        <w:rPr>
          <w:bCs/>
          <w:sz w:val="28"/>
          <w:szCs w:val="28"/>
        </w:rPr>
        <w:t xml:space="preserve"> свободных нежилых помещений.</w:t>
      </w:r>
    </w:p>
    <w:p w:rsidR="008D5632" w:rsidRDefault="004A4933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 субъектам малого и среднего предпринимательства, осуществляющим свою деятельность:</w:t>
      </w:r>
    </w:p>
    <w:p w:rsidR="008D5632" w:rsidRDefault="004A4933">
      <w:pPr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области сельскохозяйственного производства,  </w:t>
      </w:r>
    </w:p>
    <w:p w:rsidR="008D5632" w:rsidRDefault="004A4933">
      <w:pPr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сфере, связанной с производством хлеба и мучных кондитерских изделий в пекарнях,</w:t>
      </w:r>
    </w:p>
    <w:p w:rsidR="008D5632" w:rsidRDefault="004A4933">
      <w:pPr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сфере социального предпринимательства.</w:t>
      </w:r>
    </w:p>
    <w:p w:rsidR="008D5632" w:rsidRDefault="004A4933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профессиональных праздников, популяризация предпринимательской деятельности и формирование  положительного имиджа предпринимателя.</w:t>
      </w:r>
    </w:p>
    <w:p w:rsidR="008D5632" w:rsidRDefault="004A4933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продукции местных производителей: содействие в участии </w:t>
      </w:r>
      <w:r>
        <w:rPr>
          <w:color w:val="000000"/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и индивидуальных предпринимателей  (в том числе самозанятых граждан и граждан, ведущих личны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подсобны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хозяйства) в выставках, ярмарках и иных реализуемых проектах на территории Приморского края.</w:t>
      </w:r>
    </w:p>
    <w:p w:rsidR="008D5632" w:rsidRDefault="004A4933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Проведение семинаров, бизнес-встреч, встреч по обмену опытом по вопросам малого и среднего предпринимательства, социального предпринимательства и вопросам самозанятых граждан, участие в краевых к</w:t>
      </w:r>
      <w:r>
        <w:rPr>
          <w:color w:val="000000"/>
          <w:sz w:val="28"/>
          <w:szCs w:val="28"/>
        </w:rPr>
        <w:t>онференциях, съездах.</w:t>
      </w:r>
    </w:p>
    <w:p w:rsidR="008D5632" w:rsidRDefault="004A4933">
      <w:pPr>
        <w:tabs>
          <w:tab w:val="left" w:pos="426"/>
        </w:tabs>
        <w:spacing w:line="276" w:lineRule="auto"/>
        <w:ind w:firstLine="709"/>
        <w:jc w:val="both"/>
      </w:pPr>
      <w:r>
        <w:rPr>
          <w:sz w:val="28"/>
          <w:szCs w:val="28"/>
        </w:rPr>
        <w:t>Перечень основных мероприятий муниципальной программы, реализация которых предполагает финансирование за счет различных уровней бюджетной системы, отражен в Приложении 2 к Программе.</w:t>
      </w:r>
    </w:p>
    <w:p w:rsidR="008D5632" w:rsidRDefault="008D5632">
      <w:pPr>
        <w:spacing w:line="276" w:lineRule="auto"/>
        <w:jc w:val="center"/>
        <w:rPr>
          <w:b/>
          <w:sz w:val="12"/>
          <w:szCs w:val="12"/>
        </w:rPr>
      </w:pPr>
    </w:p>
    <w:p w:rsidR="008D5632" w:rsidRDefault="004A4933">
      <w:pPr>
        <w:spacing w:line="276" w:lineRule="auto"/>
        <w:ind w:right="57" w:firstLine="567"/>
        <w:jc w:val="center"/>
      </w:pPr>
      <w:r>
        <w:rPr>
          <w:b/>
          <w:sz w:val="28"/>
          <w:szCs w:val="28"/>
        </w:rPr>
        <w:t>6. Механизм реализации Программы.</w:t>
      </w:r>
    </w:p>
    <w:p w:rsidR="008D5632" w:rsidRDefault="008D5632">
      <w:pPr>
        <w:spacing w:line="276" w:lineRule="auto"/>
        <w:ind w:right="57" w:firstLine="567"/>
        <w:jc w:val="both"/>
        <w:rPr>
          <w:b/>
          <w:sz w:val="12"/>
          <w:szCs w:val="12"/>
        </w:rPr>
      </w:pPr>
    </w:p>
    <w:p w:rsidR="008D5632" w:rsidRDefault="004A4933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Информационно-правовое обеспечение субъектов малого и среднего предпринимательства предусматривает:</w:t>
      </w:r>
    </w:p>
    <w:p w:rsidR="008D5632" w:rsidRDefault="004A4933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реестра субъектов малого и среднего предпринимательства - получателей муниципальной поддержки на официальном сайте ФНС России в </w:t>
      </w:r>
      <w:r>
        <w:rPr>
          <w:sz w:val="28"/>
          <w:szCs w:val="28"/>
        </w:rPr>
        <w:lastRenderedPageBreak/>
        <w:t>электронном виде (обязанности по ведению реестра возложены на отдел экономики);</w:t>
      </w:r>
    </w:p>
    <w:p w:rsidR="008D5632" w:rsidRDefault="004A4933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нормативно-правовой документации по вопросам развития предпринимательства (осуществляет отдел экономики, юридический отдел, управление финансов совместно с администрациями сельских поселений);</w:t>
      </w:r>
    </w:p>
    <w:p w:rsidR="008D5632" w:rsidRDefault="004A4933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проблем организации бизнеса и историй успешной предпринимательской деятельности в средствах массовой информации и на сайте администрации;</w:t>
      </w:r>
    </w:p>
    <w:p w:rsidR="008D5632" w:rsidRDefault="004A4933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обучения руководителей малых предприятий и индивидуальных предпринимателей.</w:t>
      </w:r>
    </w:p>
    <w:p w:rsidR="008D5632" w:rsidRDefault="004A4933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Финансовая и имущественная поддержка:</w:t>
      </w:r>
    </w:p>
    <w:p w:rsidR="008D5632" w:rsidRDefault="004A49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поддержка субъектов малого и среднего предпринимательства предоставляется в виде субсидии. Финансовая поддержка субъектов малого и среднего предпринимательства устанавливается Порядками предоставления субсидий на реализацию мероприятий муниципальной программы «Развитие предпринимательства в Дальнереченском муниципальном районе  на  2025-2029 годы».</w:t>
      </w:r>
    </w:p>
    <w:p w:rsidR="008D5632" w:rsidRDefault="004A49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субсидии утверждается постановлением администрации Дальнереченского муниципального района. Разработчиком муниципальной программы «Развитие предпринимательства в Дальнереченском муниципальном районе на 2025-2029 годы» является отдел экономики администрации Дальнереченского муниципального района. </w:t>
      </w:r>
    </w:p>
    <w:p w:rsidR="008D5632" w:rsidRDefault="004A49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имущественная поддержка: предоставление муниципальных преференций субъектам малого и среднего предпринимательства в виде предоставления муниципального имущества в аренду, безвозмездное пользование, доверительное управление без проведения аукционов.</w:t>
      </w:r>
    </w:p>
    <w:p w:rsidR="008D5632" w:rsidRDefault="004A49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мероприятий в рамках имущественной поддержки является отдел по управлению муниципальным имуществом администрации Дальнереченского муниципального района.</w:t>
      </w:r>
    </w:p>
    <w:p w:rsidR="008D5632" w:rsidRDefault="004A4933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Организация и проведение конкурсных мероприятий и профессиональных праздников в целях популяризации предпринимательской деятельности:</w:t>
      </w:r>
    </w:p>
    <w:p w:rsidR="008D5632" w:rsidRDefault="004A4933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sz w:val="28"/>
          <w:szCs w:val="28"/>
        </w:rPr>
        <w:tab/>
        <w:t>профессиональных праздников, популяризация предпринимательской деятельности и формирование положительного имиджа предпринимателя;</w:t>
      </w:r>
    </w:p>
    <w:p w:rsidR="008D5632" w:rsidRDefault="004A4933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color w:val="000000"/>
          <w:sz w:val="28"/>
          <w:szCs w:val="28"/>
        </w:rPr>
        <w:t>роведение семинаров, бизнес-встреч, встреч по обмену опытом по вопросам развития субъектов малого и среднего предпринимательства, субъектов, осуществляющих деятельность в сфере социального предпринимательства,  физических лиц, не являющихся индивидуальными предпринимателями, применяющих специальный налоговый режим «Налог на профессиональный доход», участие в краевых конференциях, съездах.</w:t>
      </w:r>
    </w:p>
    <w:p w:rsidR="008D5632" w:rsidRDefault="004A4933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предпринимателей для выполнения муниципальных заказов на условиях, определенных законодательством;</w:t>
      </w:r>
    </w:p>
    <w:p w:rsidR="008D5632" w:rsidRDefault="004A4933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и аукционах на право аренды и приобретения в собственность муниципальных объектов.</w:t>
      </w:r>
    </w:p>
    <w:p w:rsidR="008D5632" w:rsidRDefault="004A4933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Вовлечение в предпринимательскую деятельность социально незащищенных слоев населения. Для вовлечения в предпринимательскую деятельность социально незащищенных групп населения предусматривается широкое информирование этих групп населения о мероприятиях настоящей Программы, организация тесного сотрудничества с центром занятости населения, с обществом инвалидов, структурами социальной защиты населения, органами местного самоуправления.</w:t>
      </w:r>
    </w:p>
    <w:p w:rsidR="008D5632" w:rsidRDefault="004A4933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Осуществляемая в рамках муниципальной программы деятельность органов местного самоуправления Дальнереченского муниципального района в сфере привлечения инвестиций в экономику района, </w:t>
      </w:r>
      <w:r>
        <w:rPr>
          <w:rStyle w:val="ins"/>
          <w:sz w:val="28"/>
          <w:szCs w:val="28"/>
        </w:rPr>
        <w:t>создаст благоприятные условия для роста и развития малых и средних предприятий.</w:t>
      </w:r>
      <w:bookmarkStart w:id="2" w:name="_Toc18387603"/>
    </w:p>
    <w:p w:rsidR="008D5632" w:rsidRDefault="008D5632">
      <w:pPr>
        <w:spacing w:line="276" w:lineRule="auto"/>
        <w:ind w:firstLine="567"/>
        <w:jc w:val="both"/>
        <w:rPr>
          <w:sz w:val="12"/>
          <w:szCs w:val="12"/>
        </w:rPr>
      </w:pPr>
    </w:p>
    <w:p w:rsidR="008D5632" w:rsidRDefault="004A4933">
      <w:pPr>
        <w:pStyle w:val="11"/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7. Ресурсное обеспечение Программ</w:t>
      </w:r>
      <w:bookmarkEnd w:id="2"/>
      <w:r>
        <w:rPr>
          <w:szCs w:val="28"/>
        </w:rPr>
        <w:t>ы.</w:t>
      </w:r>
    </w:p>
    <w:p w:rsidR="008D5632" w:rsidRDefault="008D5632">
      <w:pPr>
        <w:spacing w:line="276" w:lineRule="auto"/>
        <w:ind w:firstLine="567"/>
        <w:rPr>
          <w:sz w:val="12"/>
          <w:szCs w:val="12"/>
        </w:rPr>
      </w:pPr>
    </w:p>
    <w:p w:rsidR="008D5632" w:rsidRDefault="004A4933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2024 году.</w:t>
      </w:r>
    </w:p>
    <w:p w:rsidR="008D5632" w:rsidRDefault="004A493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на осуществление мероприятий Программы может ежегодно уточняться на основе анализа полученных результатов и исходя из утвержденных ассигнований и лимитов бюджетных обязательств.</w:t>
      </w:r>
    </w:p>
    <w:p w:rsidR="008D5632" w:rsidRDefault="004A493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ресурсном обеспечении Муниципальной программы изложено в Приложении № 3 к настоящей Программе.</w:t>
      </w:r>
    </w:p>
    <w:p w:rsidR="008D5632" w:rsidRDefault="008D5632">
      <w:pPr>
        <w:spacing w:line="276" w:lineRule="auto"/>
        <w:ind w:firstLine="709"/>
        <w:jc w:val="both"/>
        <w:rPr>
          <w:b/>
          <w:sz w:val="12"/>
          <w:szCs w:val="12"/>
        </w:rPr>
      </w:pPr>
    </w:p>
    <w:p w:rsidR="008D5632" w:rsidRDefault="004A4933">
      <w:pPr>
        <w:pStyle w:val="ConsPlusNormal"/>
        <w:widowControl/>
        <w:spacing w:line="276" w:lineRule="auto"/>
        <w:ind w:left="36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Управление и система контроля за реализацией Программы.</w:t>
      </w:r>
    </w:p>
    <w:p w:rsidR="008D5632" w:rsidRDefault="008D5632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D5632" w:rsidRDefault="004A49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Программы осуществляет администрация Дальнереченского муниципального района. </w:t>
      </w:r>
    </w:p>
    <w:p w:rsidR="008D5632" w:rsidRDefault="004A49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осуществляет текущее управление и контроль за исполнением мероприятий Программы.</w:t>
      </w:r>
    </w:p>
    <w:p w:rsidR="008D5632" w:rsidRDefault="004A493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ходом исполнения мероприятий Программы включает:</w:t>
      </w:r>
    </w:p>
    <w:p w:rsidR="008D5632" w:rsidRDefault="004A4933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540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хода выполнения Программы;</w:t>
      </w:r>
    </w:p>
    <w:p w:rsidR="008D5632" w:rsidRDefault="004A4933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отчета о целевом использовании предоставленных субсидий и выполнении мероприятий Программы в срок до 15 февраля года, следующего за отчетным финансовым годом;</w:t>
      </w:r>
    </w:p>
    <w:p w:rsidR="008D5632" w:rsidRDefault="004A4933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540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ежеквартального отчета о ходе выполнения  мероприятий Программы. </w:t>
      </w:r>
    </w:p>
    <w:p w:rsidR="008D5632" w:rsidRDefault="004A4933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540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вопросов субъектов малого и среднего предпринимательства в СМИ и на официальном сайте администрации Дальнереченского муниципального района в сети Интернет.</w:t>
      </w:r>
    </w:p>
    <w:p w:rsidR="008D5632" w:rsidRDefault="004A493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Заказчик Программы с учетом выделенных на ее реализацию средств районного бюджета ежегодно уточняет целевые показатели и затраты на программные мероприятия.</w:t>
      </w:r>
    </w:p>
    <w:p w:rsidR="008D5632" w:rsidRDefault="008D5632">
      <w:pPr>
        <w:spacing w:line="276" w:lineRule="auto"/>
        <w:jc w:val="both"/>
        <w:rPr>
          <w:sz w:val="28"/>
          <w:szCs w:val="12"/>
        </w:rPr>
      </w:pPr>
    </w:p>
    <w:p w:rsidR="008D5632" w:rsidRDefault="004A4933">
      <w:pPr>
        <w:widowControl w:val="0"/>
        <w:spacing w:line="276" w:lineRule="auto"/>
        <w:ind w:left="360"/>
        <w:jc w:val="center"/>
      </w:pPr>
      <w:r>
        <w:rPr>
          <w:b/>
          <w:sz w:val="28"/>
          <w:szCs w:val="28"/>
        </w:rPr>
        <w:t>9. Оценка эффективности реализации Программы</w:t>
      </w:r>
    </w:p>
    <w:p w:rsidR="008D5632" w:rsidRDefault="008D5632">
      <w:pPr>
        <w:widowControl w:val="0"/>
        <w:spacing w:line="276" w:lineRule="auto"/>
        <w:jc w:val="both"/>
        <w:rPr>
          <w:b/>
          <w:sz w:val="12"/>
          <w:szCs w:val="12"/>
        </w:rPr>
      </w:pPr>
    </w:p>
    <w:p w:rsidR="008D5632" w:rsidRDefault="004A4933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Оценка эффективности реализации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цели и задач, определенных муниципальной программой, в целях оптимальной концентрации средств на поддержку малого и среднего предпринимательства </w:t>
      </w:r>
    </w:p>
    <w:p w:rsidR="008D5632" w:rsidRDefault="004A4933">
      <w:pPr>
        <w:widowControl w:val="0"/>
        <w:spacing w:line="276" w:lineRule="auto"/>
        <w:ind w:firstLine="720"/>
        <w:jc w:val="both"/>
      </w:pPr>
      <w:r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муниципальной программы.</w:t>
      </w:r>
    </w:p>
    <w:p w:rsidR="008D5632" w:rsidRDefault="004A4933">
      <w:pPr>
        <w:widowControl w:val="0"/>
        <w:spacing w:line="276" w:lineRule="auto"/>
        <w:ind w:firstLine="720"/>
        <w:jc w:val="both"/>
      </w:pPr>
      <w:r>
        <w:rPr>
          <w:sz w:val="28"/>
          <w:szCs w:val="28"/>
        </w:rPr>
        <w:t>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(целевых индикаторов, показателей муниципальной программы).</w:t>
      </w:r>
    </w:p>
    <w:p w:rsidR="008D5632" w:rsidRDefault="004A4933">
      <w:pPr>
        <w:widowControl w:val="0"/>
        <w:spacing w:line="276" w:lineRule="auto"/>
        <w:ind w:firstLine="567"/>
        <w:jc w:val="both"/>
        <w:rPr>
          <w:sz w:val="28"/>
          <w:szCs w:val="28"/>
        </w:rPr>
        <w:sectPr w:rsidR="008D5632">
          <w:pgSz w:w="11906" w:h="16838"/>
          <w:pgMar w:top="850" w:right="618" w:bottom="621" w:left="1134" w:header="0" w:footer="0" w:gutter="0"/>
          <w:pgNumType w:start="1"/>
          <w:cols w:space="720"/>
          <w:formProt w:val="0"/>
          <w:docGrid w:linePitch="360"/>
        </w:sectPr>
      </w:pPr>
      <w:r>
        <w:rPr>
          <w:sz w:val="28"/>
          <w:szCs w:val="28"/>
        </w:rPr>
        <w:t>Реализация мероприятий Программы позволит к концу 2029 года обеспечить благоприятные условия для развития малого и среднего предпринимательства в Дальнереченском муниципальном районе.</w:t>
      </w:r>
    </w:p>
    <w:p w:rsidR="008D5632" w:rsidRDefault="004A4933">
      <w:pPr>
        <w:jc w:val="right"/>
      </w:pPr>
      <w:r>
        <w:lastRenderedPageBreak/>
        <w:t>Приложение № 1</w:t>
      </w:r>
    </w:p>
    <w:p w:rsidR="008D5632" w:rsidRDefault="004A4933">
      <w:pPr>
        <w:ind w:left="9498"/>
        <w:jc w:val="right"/>
      </w:pPr>
      <w:r>
        <w:t xml:space="preserve">к муниципальной программе </w:t>
      </w:r>
    </w:p>
    <w:p w:rsidR="008D5632" w:rsidRDefault="004A4933">
      <w:pPr>
        <w:ind w:left="9498"/>
        <w:jc w:val="right"/>
      </w:pPr>
      <w:r>
        <w:t>Дальнереченского муниципального района</w:t>
      </w:r>
    </w:p>
    <w:p w:rsidR="008D5632" w:rsidRDefault="004A4933">
      <w:pPr>
        <w:ind w:left="9498"/>
        <w:jc w:val="right"/>
      </w:pPr>
      <w:r>
        <w:t xml:space="preserve">«Развитие предпринимательства </w:t>
      </w:r>
    </w:p>
    <w:p w:rsidR="008D5632" w:rsidRDefault="004A4933">
      <w:pPr>
        <w:jc w:val="right"/>
      </w:pPr>
      <w:r>
        <w:t>в Дальнереченском муниципальном</w:t>
      </w:r>
      <w:bookmarkStart w:id="3" w:name="bookmark21"/>
      <w:r>
        <w:t xml:space="preserve"> районе на 2025-2029 годы</w:t>
      </w:r>
      <w:bookmarkEnd w:id="3"/>
      <w:r>
        <w:t>»</w:t>
      </w:r>
    </w:p>
    <w:p w:rsidR="008D5632" w:rsidRDefault="008D5632">
      <w:pPr>
        <w:widowControl w:val="0"/>
        <w:jc w:val="both"/>
        <w:rPr>
          <w:b/>
          <w:bCs/>
        </w:rPr>
      </w:pPr>
    </w:p>
    <w:p w:rsidR="008D5632" w:rsidRDefault="004A4933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индикаторы и показатели  муниципальной программы </w:t>
      </w:r>
    </w:p>
    <w:p w:rsidR="008D5632" w:rsidRDefault="004A4933">
      <w:pPr>
        <w:widowControl w:val="0"/>
        <w:jc w:val="center"/>
      </w:pPr>
      <w:r>
        <w:rPr>
          <w:b/>
          <w:bCs/>
        </w:rPr>
        <w:t>«</w:t>
      </w:r>
      <w:r>
        <w:rPr>
          <w:b/>
          <w:bCs/>
          <w:color w:val="000000"/>
          <w:sz w:val="28"/>
          <w:szCs w:val="28"/>
        </w:rPr>
        <w:t xml:space="preserve">Развитие предпринимательства </w:t>
      </w:r>
      <w:r>
        <w:rPr>
          <w:rStyle w:val="ab"/>
          <w:color w:val="000000"/>
          <w:sz w:val="28"/>
          <w:szCs w:val="28"/>
        </w:rPr>
        <w:t>в Дальнереченском муниципальном</w:t>
      </w:r>
      <w:bookmarkStart w:id="4" w:name="bookmark22"/>
      <w:r>
        <w:rPr>
          <w:rStyle w:val="ab"/>
          <w:color w:val="000000"/>
          <w:sz w:val="28"/>
          <w:szCs w:val="28"/>
        </w:rPr>
        <w:t xml:space="preserve"> районе на 2025-2029 годы</w:t>
      </w:r>
      <w:bookmarkEnd w:id="4"/>
      <w:r>
        <w:rPr>
          <w:rStyle w:val="ab"/>
          <w:color w:val="000000"/>
          <w:sz w:val="28"/>
          <w:szCs w:val="28"/>
        </w:rPr>
        <w:t>»</w:t>
      </w:r>
    </w:p>
    <w:p w:rsidR="008D5632" w:rsidRDefault="008D5632">
      <w:pPr>
        <w:ind w:right="111"/>
        <w:jc w:val="right"/>
      </w:pPr>
    </w:p>
    <w:tbl>
      <w:tblPr>
        <w:tblW w:w="154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6"/>
        <w:gridCol w:w="5398"/>
        <w:gridCol w:w="1700"/>
        <w:gridCol w:w="1476"/>
        <w:gridCol w:w="1817"/>
        <w:gridCol w:w="1476"/>
        <w:gridCol w:w="1498"/>
        <w:gridCol w:w="1444"/>
      </w:tblGrid>
      <w:tr w:rsidR="008D5632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pStyle w:val="af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pStyle w:val="af5"/>
              <w:jc w:val="center"/>
            </w:pPr>
            <w:r>
              <w:rPr>
                <w:b/>
                <w:bCs/>
              </w:rPr>
              <w:t>Наименование показателя (индикатора)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pStyle w:val="af5"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pStyle w:val="af5"/>
              <w:jc w:val="center"/>
            </w:pPr>
            <w:r>
              <w:rPr>
                <w:b/>
                <w:bCs/>
              </w:rPr>
              <w:t>Значение показателя (индикатора) по годам</w:t>
            </w:r>
          </w:p>
        </w:tc>
      </w:tr>
      <w:tr w:rsidR="008D5632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8D5632">
            <w:pPr>
              <w:pStyle w:val="af5"/>
              <w:jc w:val="center"/>
              <w:rPr>
                <w:b/>
                <w:bCs/>
              </w:rPr>
            </w:pPr>
          </w:p>
        </w:tc>
        <w:tc>
          <w:tcPr>
            <w:tcW w:w="5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8D5632">
            <w:pPr>
              <w:pStyle w:val="af5"/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8D5632">
            <w:pPr>
              <w:pStyle w:val="af5"/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pStyle w:val="af5"/>
              <w:jc w:val="center"/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pStyle w:val="af5"/>
              <w:jc w:val="center"/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pStyle w:val="af5"/>
              <w:jc w:val="center"/>
            </w:pPr>
            <w:r>
              <w:rPr>
                <w:b/>
                <w:bCs/>
              </w:rPr>
              <w:t>2027 год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pStyle w:val="af5"/>
              <w:jc w:val="center"/>
            </w:pPr>
            <w:r>
              <w:rPr>
                <w:b/>
                <w:bCs/>
              </w:rPr>
              <w:t>2028 год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pStyle w:val="af5"/>
              <w:jc w:val="center"/>
            </w:pPr>
            <w:r>
              <w:rPr>
                <w:b/>
                <w:bCs/>
              </w:rPr>
              <w:t>2029 год</w:t>
            </w:r>
          </w:p>
        </w:tc>
      </w:tr>
      <w:tr w:rsidR="008D5632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1.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ед.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177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180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183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186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189</w:t>
            </w:r>
          </w:p>
        </w:tc>
      </w:tr>
      <w:tr w:rsidR="008D5632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2.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widowControl w:val="0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консультаций специалистами администрации Дальнереченского муниципального района для субъектов малого и среднего предпринимательства, социальных предпринимателей, получивших  информационную, финансовую, имущественную поддержку.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чел.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40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40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8D5632" w:rsidRDefault="004A4933">
            <w:pPr>
              <w:widowControl w:val="0"/>
              <w:ind w:left="-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30</w:t>
            </w:r>
          </w:p>
        </w:tc>
      </w:tr>
      <w:tr w:rsidR="008D5632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3.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widowControl w:val="0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Количество налогоплательщиков, не являющихся индивидуальными предпринимателями,</w:t>
            </w:r>
            <w:r>
              <w:rPr>
                <w:bCs/>
                <w:sz w:val="22"/>
                <w:szCs w:val="22"/>
              </w:rPr>
              <w:t xml:space="preserve">  применяющими специальный налоговый режим «Налог на профессиональный доход».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ед.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550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600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620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640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680</w:t>
            </w:r>
          </w:p>
        </w:tc>
      </w:tr>
      <w:tr w:rsidR="008D5632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4.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widowControl w:val="0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Субсидирование части затрат,  связанной с приобретением основных средств, используемых в ходе предпринимательской деятельности (количество получателей поддержки)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>ед.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</w:tr>
      <w:tr w:rsidR="008D5632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 xml:space="preserve">5. 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 w:rsidR="008D5632" w:rsidRDefault="004A4933">
            <w:pPr>
              <w:widowControl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инвестиций в основной капитал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pStyle w:val="af5"/>
              <w:jc w:val="center"/>
            </w:pPr>
            <w:r>
              <w:t xml:space="preserve">млн.руб.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76,4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78,1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82,9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</w:tr>
    </w:tbl>
    <w:p w:rsidR="008D5632" w:rsidRDefault="008D5632">
      <w:pPr>
        <w:sectPr w:rsidR="008D5632">
          <w:headerReference w:type="default" r:id="rId10"/>
          <w:footerReference w:type="default" r:id="rId11"/>
          <w:pgSz w:w="16838" w:h="11906" w:orient="landscape"/>
          <w:pgMar w:top="534" w:right="709" w:bottom="990" w:left="709" w:header="417" w:footer="706" w:gutter="0"/>
          <w:cols w:space="720"/>
          <w:formProt w:val="0"/>
          <w:docGrid w:linePitch="360"/>
        </w:sectPr>
      </w:pPr>
    </w:p>
    <w:p w:rsidR="008D5632" w:rsidRDefault="004A4933">
      <w:pPr>
        <w:ind w:right="111"/>
        <w:jc w:val="right"/>
      </w:pPr>
      <w:r>
        <w:lastRenderedPageBreak/>
        <w:t>Приложение № 2</w:t>
      </w:r>
    </w:p>
    <w:p w:rsidR="008D5632" w:rsidRDefault="004A4933">
      <w:pPr>
        <w:ind w:left="9498"/>
        <w:jc w:val="right"/>
      </w:pPr>
      <w:r>
        <w:t xml:space="preserve">к муниципальной программе </w:t>
      </w:r>
    </w:p>
    <w:p w:rsidR="008D5632" w:rsidRDefault="004A4933">
      <w:pPr>
        <w:ind w:left="9498"/>
        <w:jc w:val="right"/>
      </w:pPr>
      <w:r>
        <w:t>Дальнереченского муниципального района</w:t>
      </w:r>
    </w:p>
    <w:p w:rsidR="008D5632" w:rsidRDefault="004A4933">
      <w:pPr>
        <w:ind w:left="9498"/>
        <w:jc w:val="right"/>
      </w:pPr>
      <w:r>
        <w:t xml:space="preserve">«Развитие предпринимательства </w:t>
      </w:r>
    </w:p>
    <w:p w:rsidR="008D5632" w:rsidRDefault="004A4933">
      <w:pPr>
        <w:jc w:val="right"/>
      </w:pPr>
      <w:r>
        <w:t>в Дальнереченском муниципальном</w:t>
      </w:r>
      <w:bookmarkStart w:id="5" w:name="bookmark211"/>
      <w:r>
        <w:t xml:space="preserve"> районе на 2025-2029 годы</w:t>
      </w:r>
      <w:bookmarkEnd w:id="5"/>
      <w:r>
        <w:t>»</w:t>
      </w:r>
    </w:p>
    <w:p w:rsidR="008D5632" w:rsidRDefault="008D5632">
      <w:pPr>
        <w:jc w:val="center"/>
        <w:rPr>
          <w:b/>
          <w:bCs/>
          <w:sz w:val="28"/>
          <w:szCs w:val="28"/>
        </w:rPr>
      </w:pPr>
    </w:p>
    <w:p w:rsidR="008D5632" w:rsidRDefault="004A49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8D5632" w:rsidRDefault="004A49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предпринимательства в Дальнереченском муниципальном</w:t>
      </w:r>
      <w:bookmarkStart w:id="6" w:name="bookmark2112"/>
      <w:r>
        <w:rPr>
          <w:b/>
          <w:bCs/>
          <w:sz w:val="28"/>
          <w:szCs w:val="28"/>
        </w:rPr>
        <w:t xml:space="preserve"> районе на 2025-2029 годы</w:t>
      </w:r>
      <w:bookmarkEnd w:id="6"/>
      <w:r>
        <w:rPr>
          <w:b/>
          <w:bCs/>
          <w:sz w:val="28"/>
          <w:szCs w:val="28"/>
        </w:rPr>
        <w:t>»</w:t>
      </w:r>
    </w:p>
    <w:p w:rsidR="008D5632" w:rsidRDefault="008D5632">
      <w:pPr>
        <w:ind w:firstLine="540"/>
        <w:jc w:val="both"/>
        <w:rPr>
          <w:b/>
          <w:bCs/>
        </w:rPr>
      </w:pPr>
    </w:p>
    <w:tbl>
      <w:tblPr>
        <w:tblW w:w="15870" w:type="dxa"/>
        <w:jc w:val="center"/>
        <w:tblLayout w:type="fixed"/>
        <w:tblLook w:val="01E0" w:firstRow="1" w:lastRow="1" w:firstColumn="1" w:lastColumn="1" w:noHBand="0" w:noVBand="0"/>
      </w:tblPr>
      <w:tblGrid>
        <w:gridCol w:w="516"/>
        <w:gridCol w:w="3521"/>
        <w:gridCol w:w="1590"/>
        <w:gridCol w:w="1243"/>
        <w:gridCol w:w="1017"/>
        <w:gridCol w:w="968"/>
        <w:gridCol w:w="949"/>
        <w:gridCol w:w="800"/>
        <w:gridCol w:w="971"/>
        <w:gridCol w:w="1103"/>
        <w:gridCol w:w="3192"/>
      </w:tblGrid>
      <w:tr w:rsidR="008D5632">
        <w:trPr>
          <w:trHeight w:val="578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Перечень мероприятий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Объем финансирования всего, тыс.руб.</w:t>
            </w:r>
          </w:p>
        </w:tc>
        <w:tc>
          <w:tcPr>
            <w:tcW w:w="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В том числе по годам, %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</w:pPr>
            <w:r>
              <w:t>Срок исполнения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Ожидаемый результат</w:t>
            </w:r>
          </w:p>
        </w:tc>
      </w:tr>
      <w:tr w:rsidR="008D5632">
        <w:trPr>
          <w:trHeight w:val="577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  <w:jc w:val="center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8D5632">
            <w:pPr>
              <w:widowControl w:val="0"/>
              <w:jc w:val="center"/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  <w:jc w:val="center"/>
            </w:pPr>
          </w:p>
        </w:tc>
      </w:tr>
      <w:tr w:rsidR="008D5632">
        <w:trPr>
          <w:trHeight w:val="403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pStyle w:val="ConsPlusTitle"/>
              <w:spacing w:line="276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06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</w:pPr>
            <w:r>
              <w:rPr>
                <w:b/>
                <w:bCs/>
              </w:rPr>
              <w:t>Муниципальная программа</w:t>
            </w:r>
          </w:p>
          <w:p w:rsidR="008D5632" w:rsidRDefault="004A4933">
            <w:pPr>
              <w:widowControl w:val="0"/>
            </w:pPr>
            <w:r>
              <w:rPr>
                <w:b/>
                <w:bCs/>
              </w:rPr>
              <w:t>«Развитие предпринимательства</w:t>
            </w:r>
          </w:p>
          <w:p w:rsidR="008D5632" w:rsidRDefault="004A4933">
            <w:pPr>
              <w:widowControl w:val="0"/>
              <w:spacing w:line="276" w:lineRule="auto"/>
            </w:pPr>
            <w:r>
              <w:rPr>
                <w:b/>
                <w:bCs/>
              </w:rPr>
              <w:t>в Дальнереченском муниципальном районе на 2025– 2029 годы»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spacing w:line="276" w:lineRule="auto"/>
              <w:jc w:val="center"/>
            </w:pPr>
            <w:r>
              <w:t>1 245,00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 лет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</w:pPr>
            <w:r>
              <w:t>- увеличение количества малых и средних предприятий и индивидуальных предпринимателей;</w:t>
            </w:r>
          </w:p>
          <w:p w:rsidR="008D5632" w:rsidRDefault="004A4933">
            <w:pPr>
              <w:widowControl w:val="0"/>
            </w:pPr>
            <w:r>
              <w:t>- увеличение доли оборота малого бизнеса в валовом муниципальном продукте;</w:t>
            </w:r>
          </w:p>
          <w:p w:rsidR="008D5632" w:rsidRDefault="004A4933">
            <w:pPr>
              <w:widowControl w:val="0"/>
            </w:pPr>
            <w:r>
              <w:t>- увеличение количества вновь созданных рабочих мест;</w:t>
            </w:r>
          </w:p>
          <w:p w:rsidR="008D5632" w:rsidRDefault="004A4933">
            <w:pPr>
              <w:widowControl w:val="0"/>
            </w:pPr>
            <w:r>
              <w:t>- увеличение налогоплательщиков, не являющихся индивидуальными предпринимателями,  применяющих специальный налоговый режим «Налог на профессиональный доход»</w:t>
            </w:r>
          </w:p>
          <w:p w:rsidR="008D5632" w:rsidRDefault="004A4933">
            <w:pPr>
              <w:widowControl w:val="0"/>
              <w:tabs>
                <w:tab w:val="left" w:pos="45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популяризация предпринимательской </w:t>
            </w:r>
            <w:r>
              <w:rPr>
                <w:color w:val="000000"/>
              </w:rPr>
              <w:lastRenderedPageBreak/>
              <w:t>деятельности и формирование  положительного имиджа предпринимателя</w:t>
            </w:r>
          </w:p>
        </w:tc>
      </w:tr>
      <w:tr w:rsidR="008D5632">
        <w:trPr>
          <w:trHeight w:val="71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федеральный        бюджет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8D563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D5632">
        <w:trPr>
          <w:trHeight w:val="52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краевой бюджет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8D563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D5632">
        <w:trPr>
          <w:trHeight w:val="49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spacing w:line="276" w:lineRule="auto"/>
              <w:jc w:val="center"/>
            </w:pPr>
            <w:r>
              <w:t>1 245,00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32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8D5632">
            <w:pPr>
              <w:widowControl w:val="0"/>
              <w:jc w:val="center"/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</w:pPr>
          </w:p>
        </w:tc>
      </w:tr>
      <w:tr w:rsidR="008D5632">
        <w:trPr>
          <w:trHeight w:val="49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</w:pPr>
            <w:r>
              <w:rPr>
                <w:b/>
                <w:bCs/>
                <w:color w:val="000000"/>
              </w:rPr>
              <w:t>«Финансовая и имущественная поддержка субъектов малого и среднего предпринимательства, самозанятых граждан и граждан, ведущих личные подсобные  хозяйства»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spacing w:line="276" w:lineRule="auto"/>
              <w:jc w:val="center"/>
            </w:pPr>
            <w:r>
              <w:t>950,00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30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9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9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 лет</w:t>
            </w: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color w:val="C9211E"/>
              </w:rPr>
            </w:pPr>
          </w:p>
        </w:tc>
      </w:tr>
      <w:tr w:rsidR="008D5632">
        <w:trPr>
          <w:trHeight w:val="49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</w:pPr>
            <w:r>
              <w:rPr>
                <w:b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Организация и проведение конкурсных мероприятий и профессиональных праздников в целях популяризации предпринимательской деятельности»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spacing w:line="276" w:lineRule="auto"/>
              <w:jc w:val="center"/>
            </w:pPr>
            <w:r>
              <w:t>95,00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58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27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 лет</w:t>
            </w: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tabs>
                <w:tab w:val="left" w:pos="450"/>
              </w:tabs>
              <w:spacing w:line="276" w:lineRule="auto"/>
              <w:rPr>
                <w:color w:val="000000"/>
              </w:rPr>
            </w:pPr>
          </w:p>
        </w:tc>
      </w:tr>
      <w:tr w:rsidR="008D5632">
        <w:trPr>
          <w:trHeight w:val="49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</w:pPr>
            <w:r>
              <w:rPr>
                <w:b/>
                <w:color w:val="000000"/>
              </w:rPr>
              <w:t>Информационно – правовое обеспечение малого и среднего предпринимательства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</w:pPr>
            <w:r>
              <w:t>Финансирование</w:t>
            </w:r>
          </w:p>
          <w:p w:rsidR="008D5632" w:rsidRDefault="004A4933">
            <w:pPr>
              <w:widowControl w:val="0"/>
              <w:jc w:val="center"/>
            </w:pPr>
            <w:r>
              <w:t>не требуется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both"/>
            </w:pPr>
            <w:r>
              <w:t>-увеличение субъектов малого и среднего предпринимательства, социальных предпринимателей, получивших  информационную, финансовую, имущественную поддержку.</w:t>
            </w:r>
          </w:p>
        </w:tc>
      </w:tr>
      <w:tr w:rsidR="008D5632">
        <w:trPr>
          <w:trHeight w:val="49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</w:pPr>
            <w:r>
              <w:t>4.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привлечения инвестиций в экономику Дальнереченского муниципального района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spacing w:line="276" w:lineRule="auto"/>
              <w:jc w:val="center"/>
            </w:pPr>
            <w:r>
              <w:t>200,00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32" w:rsidRDefault="004A4933">
            <w:pPr>
              <w:widowControl w:val="0"/>
              <w:jc w:val="center"/>
            </w:pPr>
            <w:r>
              <w:t>5 лет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</w:pPr>
            <w:r>
              <w:t>- увеличение доли оборота малого бизнеса в валовом муниципальном продукте;</w:t>
            </w:r>
          </w:p>
          <w:p w:rsidR="008D5632" w:rsidRDefault="004A4933">
            <w:pPr>
              <w:widowControl w:val="0"/>
            </w:pPr>
            <w:r>
              <w:t>- увеличение количества вновь созданных рабочих мест.</w:t>
            </w:r>
          </w:p>
        </w:tc>
      </w:tr>
    </w:tbl>
    <w:p w:rsidR="008D5632" w:rsidRDefault="008D5632">
      <w:pPr>
        <w:sectPr w:rsidR="008D5632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34" w:right="709" w:bottom="990" w:left="709" w:header="417" w:footer="706" w:gutter="0"/>
          <w:cols w:space="720"/>
          <w:formProt w:val="0"/>
          <w:docGrid w:linePitch="360"/>
        </w:sectPr>
      </w:pPr>
    </w:p>
    <w:p w:rsidR="008D5632" w:rsidRDefault="004A4933">
      <w:pPr>
        <w:ind w:right="111"/>
        <w:jc w:val="right"/>
      </w:pPr>
      <w:r>
        <w:lastRenderedPageBreak/>
        <w:t>Приложение № 3</w:t>
      </w:r>
    </w:p>
    <w:p w:rsidR="008D5632" w:rsidRDefault="004A4933">
      <w:pPr>
        <w:ind w:left="9498"/>
        <w:jc w:val="right"/>
      </w:pPr>
      <w:r>
        <w:t xml:space="preserve">к муниципальной программе </w:t>
      </w:r>
    </w:p>
    <w:p w:rsidR="008D5632" w:rsidRDefault="004A4933">
      <w:pPr>
        <w:ind w:left="9498"/>
        <w:jc w:val="right"/>
      </w:pPr>
      <w:r>
        <w:t>Дальнереченского муниципального района</w:t>
      </w:r>
    </w:p>
    <w:p w:rsidR="008D5632" w:rsidRDefault="004A4933">
      <w:pPr>
        <w:ind w:left="9498"/>
        <w:jc w:val="right"/>
      </w:pPr>
      <w:r>
        <w:t xml:space="preserve">«Развитие предпринимательства </w:t>
      </w:r>
    </w:p>
    <w:p w:rsidR="008D5632" w:rsidRDefault="004A4933">
      <w:pPr>
        <w:jc w:val="right"/>
        <w:rPr>
          <w:sz w:val="32"/>
        </w:rPr>
      </w:pPr>
      <w:r>
        <w:rPr>
          <w:szCs w:val="20"/>
        </w:rPr>
        <w:t xml:space="preserve">в Дальнереченском муниципальном </w:t>
      </w:r>
      <w:bookmarkStart w:id="7" w:name="bookmark2111"/>
      <w:r>
        <w:rPr>
          <w:szCs w:val="20"/>
        </w:rPr>
        <w:t>районе на 2025-2029 годы</w:t>
      </w:r>
      <w:bookmarkEnd w:id="7"/>
      <w:r>
        <w:rPr>
          <w:szCs w:val="20"/>
        </w:rPr>
        <w:t>»</w:t>
      </w:r>
    </w:p>
    <w:p w:rsidR="008D5632" w:rsidRDefault="008D5632">
      <w:pPr>
        <w:jc w:val="center"/>
        <w:rPr>
          <w:bCs/>
          <w:color w:val="000000"/>
          <w:sz w:val="22"/>
          <w:szCs w:val="22"/>
        </w:rPr>
      </w:pPr>
    </w:p>
    <w:p w:rsidR="008D5632" w:rsidRDefault="004A4933">
      <w:pPr>
        <w:jc w:val="center"/>
        <w:rPr>
          <w:b/>
          <w:bCs/>
        </w:rPr>
      </w:pPr>
      <w:r>
        <w:rPr>
          <w:b/>
          <w:bCs/>
          <w:color w:val="000000"/>
        </w:rPr>
        <w:t xml:space="preserve">Ресурсное обеспечение реализации муниципальной программы </w:t>
      </w:r>
    </w:p>
    <w:p w:rsidR="008D5632" w:rsidRDefault="004A4933">
      <w:pPr>
        <w:jc w:val="center"/>
        <w:rPr>
          <w:color w:val="000000"/>
        </w:rPr>
      </w:pPr>
      <w:r>
        <w:rPr>
          <w:b/>
          <w:color w:val="000000"/>
        </w:rPr>
        <w:t>«Развитие предпринимательства в Дальнереченском муниципальном районе на 2025-2029 годы»</w:t>
      </w:r>
    </w:p>
    <w:p w:rsidR="008D5632" w:rsidRDefault="008D5632">
      <w:pPr>
        <w:jc w:val="center"/>
        <w:rPr>
          <w:color w:val="000000"/>
        </w:rPr>
      </w:pPr>
    </w:p>
    <w:tbl>
      <w:tblPr>
        <w:tblW w:w="15983" w:type="dxa"/>
        <w:tblInd w:w="-2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614"/>
        <w:gridCol w:w="2667"/>
        <w:gridCol w:w="551"/>
        <w:gridCol w:w="601"/>
        <w:gridCol w:w="483"/>
        <w:gridCol w:w="500"/>
        <w:gridCol w:w="2051"/>
        <w:gridCol w:w="1182"/>
        <w:gridCol w:w="1184"/>
        <w:gridCol w:w="1250"/>
        <w:gridCol w:w="1084"/>
        <w:gridCol w:w="1184"/>
        <w:gridCol w:w="2632"/>
      </w:tblGrid>
      <w:tr w:rsidR="008D5632">
        <w:trPr>
          <w:trHeight w:val="233"/>
          <w:tblHeader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Классификация расходов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:rsidR="008D5632" w:rsidRDefault="004A4933">
            <w:pPr>
              <w:widowControl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разрезе источников,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5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финансирования, рублей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ind w:right="2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Координатор, главный распорядитель (распорядитель) бюджетных средств, ответственный исполнитель</w:t>
            </w:r>
          </w:p>
        </w:tc>
      </w:tr>
      <w:tr w:rsidR="008D5632">
        <w:trPr>
          <w:trHeight w:val="883"/>
          <w:tblHeader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Рз,ПРз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2027г.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2028г.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2029г.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632">
        <w:trPr>
          <w:trHeight w:val="292"/>
        </w:trPr>
        <w:tc>
          <w:tcPr>
            <w:tcW w:w="6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  <w:p w:rsidR="008D5632" w:rsidRDefault="008D5632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  <w:p w:rsidR="008D5632" w:rsidRDefault="008D5632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  <w:p w:rsidR="008D5632" w:rsidRDefault="004A4933">
            <w:pPr>
              <w:widowControl w:val="0"/>
              <w:ind w:left="-15" w:firstLine="15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«Развитие предпринимательства в Дальнереченском муниципальном районе на 2025-2029 годы»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Итого, в т.ч.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26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D5632">
        <w:trPr>
          <w:trHeight w:val="84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632">
        <w:trPr>
          <w:trHeight w:val="381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632">
        <w:trPr>
          <w:trHeight w:val="138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632">
        <w:trPr>
          <w:trHeight w:val="40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36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«Финансовая и имущественная поддержка субъектов малого и среднего предпринимательства, самозанятых граждан и граждан, ведущих личные подсобные  хозяйства»</w:t>
            </w:r>
          </w:p>
        </w:tc>
      </w:tr>
      <w:tr w:rsidR="008D5632">
        <w:trPr>
          <w:trHeight w:val="253"/>
        </w:trPr>
        <w:tc>
          <w:tcPr>
            <w:tcW w:w="159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ind w:right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мероприятия:</w:t>
            </w:r>
          </w:p>
        </w:tc>
      </w:tr>
      <w:tr w:rsidR="008D5632">
        <w:trPr>
          <w:cantSplit/>
          <w:trHeight w:val="188"/>
        </w:trPr>
        <w:tc>
          <w:tcPr>
            <w:tcW w:w="746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части затрат субъектам малого и среднего предпринимательства, осуществляющим свою деятельность в области сельскохозяйственного производства: на техническое переоснащение сельскохозяйственного производства, приобретение техники, строительство (реконструкцию) производственных зданий (помещений) и приобретение племенного скота.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0690163461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tabs>
                <w:tab w:val="left" w:pos="252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Популяризация продукции местных производителей; содействие в участии юридическим лицам и индивидуальным предпринимателям  (в том числе самозанятым гражданам и гражданам, ведущим личные подсобные  хозяйства) в выставках, ярмарках и иных реализуемых проектах на территории Приморского края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0690123462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Главы  сельских поселений,   отдел экономики администрации Дальнереченского муниципального района,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МКУ «РИДЦ»</w:t>
            </w:r>
          </w:p>
        </w:tc>
      </w:tr>
      <w:tr w:rsidR="008D5632">
        <w:trPr>
          <w:cantSplit/>
          <w:trHeight w:val="1471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части затрат субъектам малого и среднего предпринимательства, осуществляющим свою деятельность в сфере социального предпринимательства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0690163463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tabs>
                <w:tab w:val="left" w:pos="25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части затрат субъектам малого и среднего предпринимательства, связанным с производством хлеба и мучных кондитерских изделий»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0690123464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tabs>
                <w:tab w:val="left" w:pos="709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субъектам малого и среднего предпринимательства муниципального имущества в аренду, </w:t>
            </w:r>
            <w:r>
              <w:rPr>
                <w:bCs/>
                <w:color w:val="000000"/>
                <w:sz w:val="18"/>
                <w:szCs w:val="18"/>
              </w:rPr>
              <w:t>безвозмездное пользование, доверительное управление</w:t>
            </w:r>
            <w:r>
              <w:rPr>
                <w:color w:val="000000"/>
                <w:sz w:val="18"/>
                <w:szCs w:val="18"/>
              </w:rPr>
              <w:t xml:space="preserve"> без проведения аукционов.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района, Отдел по управлению муниципальным имуществом администрации Дальнереченского муниципального района</w:t>
            </w: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536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Организация и проведение конкурсных мероприятий и профессиональных праздников в целях популяризации предпринимательской деятельности»</w:t>
            </w:r>
          </w:p>
        </w:tc>
      </w:tr>
      <w:tr w:rsidR="008D5632">
        <w:trPr>
          <w:cantSplit/>
          <w:trHeight w:val="192"/>
        </w:trPr>
        <w:tc>
          <w:tcPr>
            <w:tcW w:w="159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8D5632">
        <w:trPr>
          <w:cantSplit/>
          <w:trHeight w:val="272"/>
        </w:trPr>
        <w:tc>
          <w:tcPr>
            <w:tcW w:w="746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профессиональных праздников, популяризация предпринимательской деятельности и формирование  положительного имиджа предпринимателя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</w:pPr>
            <w:r>
              <w:rPr>
                <w:color w:val="000000"/>
                <w:sz w:val="18"/>
                <w:szCs w:val="18"/>
              </w:rPr>
              <w:t>0690223450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семинаров, бизнес-встреч, встреч по обмену опытом по вопросам развития субъектов малого и среднего предпринимательства, субъектов, осуществляющих деятельность в сфере социального предпринимательства,  физических лиц, не являющихся индивидуальными предпринимателями, применяющими специальный налоговый режим «Налог на профессиональный доход», участие в краевых конференциях, съездах.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0690223451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социального предпринимательства.</w:t>
            </w:r>
          </w:p>
          <w:p w:rsidR="008D5632" w:rsidRDefault="004A493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семинаров, бизнес-встреч,  встреч по обмену опытом по вопросам развития социального предпринимательства.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0690223452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1.2.5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субъектов малого и среднего предпринимательства для выполнения муниципальных заказов на условиях, определенных законодательством. Участие в конкурсах и аукционах на право аренды и приобретения в собственность муниципальных объектов.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536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 w:rsidR="008D5632" w:rsidRDefault="004A493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«Информационно – правовое обеспечение малого и среднего предпринимательства»</w:t>
            </w:r>
          </w:p>
        </w:tc>
      </w:tr>
      <w:tr w:rsidR="008D5632">
        <w:trPr>
          <w:cantSplit/>
          <w:trHeight w:val="131"/>
        </w:trPr>
        <w:tc>
          <w:tcPr>
            <w:tcW w:w="159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мероприятия:</w:t>
            </w: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проблем организации бизнеса и историй успешной предпринимательской деятельности в средствах массовой информации и на сайте администрации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Содействие в организации обучения руководителей   малых предприятий и индивидуальных предпринимателей  из числа социально не   защищенных слоев населения.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D5632">
        <w:trPr>
          <w:trHeight w:val="40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5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32" w:rsidRDefault="004A4933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 w:rsidR="008D5632" w:rsidRDefault="004A49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«Создание условий для привлечения инвестиций в экономику Дальнереченского муниципального района»</w:t>
            </w:r>
          </w:p>
        </w:tc>
      </w:tr>
      <w:tr w:rsidR="008D5632">
        <w:trPr>
          <w:trHeight w:val="253"/>
        </w:trPr>
        <w:tc>
          <w:tcPr>
            <w:tcW w:w="159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32" w:rsidRDefault="004A4933">
            <w:pPr>
              <w:widowControl w:val="0"/>
              <w:ind w:right="28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мероприятия:</w:t>
            </w:r>
          </w:p>
        </w:tc>
      </w:tr>
      <w:tr w:rsidR="008D5632">
        <w:trPr>
          <w:cantSplit/>
          <w:trHeight w:val="188"/>
        </w:trPr>
        <w:tc>
          <w:tcPr>
            <w:tcW w:w="746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8D5632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632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1.4.1.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пакетного предложения по реализации инвестиционного проекта</w:t>
            </w:r>
          </w:p>
          <w:p w:rsidR="008D5632" w:rsidRDefault="008D5632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0690422060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D5632" w:rsidRDefault="004A4933">
            <w:pPr>
              <w:widowControl w:val="0"/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D5632" w:rsidRDefault="004A493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  <w:p w:rsidR="008D5632" w:rsidRDefault="008D563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D5632" w:rsidRDefault="008D5632"/>
    <w:sectPr w:rsidR="008D5632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534" w:right="709" w:bottom="990" w:left="709" w:header="417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33" w:rsidRDefault="004A4933">
      <w:r>
        <w:separator/>
      </w:r>
    </w:p>
  </w:endnote>
  <w:endnote w:type="continuationSeparator" w:id="0">
    <w:p w:rsidR="004A4933" w:rsidRDefault="004A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>
    <w:pPr>
      <w:pStyle w:val="14"/>
      <w:ind w:right="-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>
    <w:pPr>
      <w:pStyle w:val="14"/>
      <w:ind w:right="-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>
    <w:pPr>
      <w:pStyle w:val="14"/>
      <w:ind w:right="-6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33" w:rsidRDefault="004A4933">
      <w:r>
        <w:separator/>
      </w:r>
    </w:p>
  </w:footnote>
  <w:footnote w:type="continuationSeparator" w:id="0">
    <w:p w:rsidR="004A4933" w:rsidRDefault="004A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>
    <w:pPr>
      <w:pStyle w:val="1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3" w:rsidRDefault="004A49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26DD"/>
    <w:multiLevelType w:val="multilevel"/>
    <w:tmpl w:val="6922B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B721B"/>
    <w:multiLevelType w:val="multilevel"/>
    <w:tmpl w:val="9CD66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AC3108"/>
    <w:multiLevelType w:val="multilevel"/>
    <w:tmpl w:val="850EC95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547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7B3505DC"/>
    <w:multiLevelType w:val="multilevel"/>
    <w:tmpl w:val="FD4E2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8D5632"/>
    <w:rsid w:val="004A4933"/>
    <w:rsid w:val="008D5632"/>
    <w:rsid w:val="00C1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BAD4"/>
  <w15:docId w15:val="{B66830B3-F84B-4201-A58A-FF0AD894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4">
    <w:name w:val="heading 4"/>
    <w:basedOn w:val="1"/>
    <w:next w:val="a0"/>
    <w:qFormat/>
    <w:pPr>
      <w:numPr>
        <w:ilvl w:val="3"/>
        <w:numId w:val="1"/>
      </w:numPr>
      <w:spacing w:before="120" w:after="120"/>
      <w:outlineLvl w:val="3"/>
    </w:pPr>
    <w:rPr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sid w:val="00895E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Текст выноски Знак"/>
    <w:basedOn w:val="a1"/>
    <w:uiPriority w:val="99"/>
    <w:semiHidden/>
    <w:qFormat/>
    <w:rsid w:val="00895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аголовок 5 Знак"/>
    <w:basedOn w:val="a1"/>
    <w:uiPriority w:val="9"/>
    <w:semiHidden/>
    <w:qFormat/>
    <w:rsid w:val="00BF70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5">
    <w:name w:val="Основной текст Знак"/>
    <w:basedOn w:val="a1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qFormat/>
    <w:rsid w:val="00BF70EE"/>
  </w:style>
  <w:style w:type="character" w:styleId="aa">
    <w:name w:val="Strong"/>
    <w:basedOn w:val="a1"/>
    <w:qFormat/>
    <w:rsid w:val="00BF70EE"/>
    <w:rPr>
      <w:b/>
      <w:bCs/>
    </w:rPr>
  </w:style>
  <w:style w:type="character" w:customStyle="1" w:styleId="20">
    <w:name w:val="Основной текст с отступом 2 Знак"/>
    <w:basedOn w:val="a1"/>
    <w:uiPriority w:val="99"/>
    <w:qFormat/>
    <w:rsid w:val="00E74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qFormat/>
    <w:rPr>
      <w:b/>
      <w:bCs/>
      <w:color w:val="26282F"/>
    </w:rPr>
  </w:style>
  <w:style w:type="character" w:customStyle="1" w:styleId="ins">
    <w:name w:val="ins"/>
    <w:qFormat/>
  </w:style>
  <w:style w:type="paragraph" w:customStyle="1" w:styleId="1">
    <w:name w:val="Заголовок1"/>
    <w:next w:val="a0"/>
    <w:qFormat/>
    <w:rsid w:val="00BF70EE"/>
    <w:rPr>
      <w:rFonts w:ascii="Arial" w:eastAsia="Times New Roman" w:hAnsi="Arial" w:cs="Arial"/>
      <w:b/>
      <w:bCs/>
      <w:sz w:val="22"/>
      <w:lang w:eastAsia="ru-RU"/>
    </w:rPr>
  </w:style>
  <w:style w:type="paragraph" w:styleId="a0">
    <w:name w:val="Body Text"/>
    <w:basedOn w:val="a"/>
    <w:rsid w:val="00BF70EE"/>
    <w:pPr>
      <w:spacing w:before="120" w:line="288" w:lineRule="auto"/>
      <w:ind w:firstLine="709"/>
      <w:jc w:val="both"/>
    </w:pPr>
  </w:style>
  <w:style w:type="paragraph" w:styleId="ac">
    <w:name w:val="List"/>
    <w:basedOn w:val="a0"/>
    <w:rsid w:val="00F126E7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F126E7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Заголовок 11"/>
    <w:basedOn w:val="a"/>
    <w:next w:val="a"/>
    <w:qFormat/>
    <w:rsid w:val="006C6681"/>
    <w:pPr>
      <w:keepNext/>
      <w:outlineLvl w:val="0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"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">
    <w:name w:val="Название объекта1"/>
    <w:basedOn w:val="a"/>
    <w:qFormat/>
    <w:rsid w:val="00F126E7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qFormat/>
    <w:rsid w:val="00F126E7"/>
    <w:pPr>
      <w:suppressLineNumbers/>
      <w:spacing w:before="120" w:after="120"/>
    </w:pPr>
    <w:rPr>
      <w:rFonts w:cs="Mangal"/>
      <w:i/>
      <w:iCs/>
    </w:rPr>
  </w:style>
  <w:style w:type="paragraph" w:customStyle="1" w:styleId="ConsPlusTitle">
    <w:name w:val="ConsPlusTitle"/>
    <w:qFormat/>
    <w:rsid w:val="00895E68"/>
    <w:pPr>
      <w:widowContro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895E68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F70EE"/>
    <w:pPr>
      <w:spacing w:line="360" w:lineRule="auto"/>
      <w:ind w:left="709"/>
      <w:jc w:val="both"/>
    </w:pPr>
  </w:style>
  <w:style w:type="paragraph" w:customStyle="1" w:styleId="af1">
    <w:name w:val="Верхний и нижний колонтитулы"/>
    <w:basedOn w:val="a"/>
    <w:qFormat/>
    <w:rsid w:val="00F126E7"/>
  </w:style>
  <w:style w:type="paragraph" w:customStyle="1" w:styleId="af2">
    <w:name w:val="Колонтитул"/>
    <w:basedOn w:val="a"/>
    <w:qFormat/>
    <w:rsid w:val="00F126E7"/>
  </w:style>
  <w:style w:type="paragraph" w:customStyle="1" w:styleId="13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qFormat/>
    <w:rsid w:val="00BF70E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BF70EE"/>
    <w:pPr>
      <w:widowControl w:val="0"/>
      <w:ind w:firstLine="720"/>
    </w:pPr>
    <w:rPr>
      <w:rFonts w:ascii="Arial" w:eastAsia="MS Mincho" w:hAnsi="Arial" w:cs="Arial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2E3196"/>
    <w:pPr>
      <w:ind w:left="720"/>
      <w:contextualSpacing/>
    </w:pPr>
  </w:style>
  <w:style w:type="paragraph" w:customStyle="1" w:styleId="af4">
    <w:name w:val="Содержимое врезки"/>
    <w:basedOn w:val="a"/>
    <w:qFormat/>
    <w:rsid w:val="00F126E7"/>
  </w:style>
  <w:style w:type="paragraph" w:customStyle="1" w:styleId="af5">
    <w:name w:val="Содержимое таблицы"/>
    <w:basedOn w:val="a"/>
    <w:qFormat/>
    <w:rsid w:val="00F126E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F126E7"/>
    <w:pPr>
      <w:jc w:val="center"/>
    </w:pPr>
    <w:rPr>
      <w:b/>
      <w:bCs/>
    </w:rPr>
  </w:style>
  <w:style w:type="paragraph" w:styleId="21">
    <w:name w:val="Body Text Indent 2"/>
    <w:basedOn w:val="a"/>
    <w:uiPriority w:val="99"/>
    <w:unhideWhenUsed/>
    <w:qFormat/>
    <w:rsid w:val="00E74E6C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FB19F3"/>
    <w:pPr>
      <w:widowControl w:val="0"/>
      <w:suppressAutoHyphens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7">
    <w:name w:val="header"/>
    <w:basedOn w:val="af2"/>
  </w:style>
  <w:style w:type="paragraph" w:styleId="af8">
    <w:name w:val="footer"/>
    <w:basedOn w:val="af2"/>
  </w:style>
  <w:style w:type="table" w:styleId="af9">
    <w:name w:val="Table Grid"/>
    <w:basedOn w:val="a2"/>
    <w:uiPriority w:val="59"/>
    <w:rsid w:val="005415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CB17-3F36-41A0-A05A-BF1F89DC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8534</TotalTime>
  <Pages>19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dc:description/>
  <cp:lastModifiedBy>Пользователь</cp:lastModifiedBy>
  <cp:revision>89</cp:revision>
  <cp:lastPrinted>2025-05-27T14:38:00Z</cp:lastPrinted>
  <dcterms:created xsi:type="dcterms:W3CDTF">2023-09-19T04:18:00Z</dcterms:created>
  <dcterms:modified xsi:type="dcterms:W3CDTF">2025-05-27T05:33:00Z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