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EE" w:rsidRDefault="00A717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17EE" w:rsidRDefault="00D65F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type id="_x0000_tole_rId3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45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o:spid="_x0000_i1025" type="#_x0000_t75" style="width:17.25pt;height:1.5pt;visibility:visible;mso-wrap-distance-right:0" o:ole="">
            <v:imagedata r:id="rId9" o:title=""/>
          </v:shape>
          <o:OLEObject Type="Embed" ShapeID="ole_rId3" DrawAspect="Content" ObjectID="_1808040241" r:id="rId10"/>
        </w:object>
      </w:r>
    </w:p>
    <w:p w:rsidR="00A717EE" w:rsidRDefault="00D65F6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ДАЛЬНЕРЕЧЕНСКОГО МУНИЦИПАЛЬНОГО РАЙОНА</w:t>
      </w:r>
    </w:p>
    <w:p w:rsidR="00A717EE" w:rsidRDefault="00D65F60">
      <w:pPr>
        <w:jc w:val="center"/>
        <w:rPr>
          <w:rFonts w:ascii="Times New Roman" w:hAnsi="Times New Roman"/>
          <w:b/>
          <w:spacing w:val="4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ПОСТАНОВЛЕНИЯ</w:t>
      </w:r>
    </w:p>
    <w:p w:rsidR="00A717EE" w:rsidRDefault="00D65F60">
      <w:pPr>
        <w:tabs>
          <w:tab w:val="left" w:pos="3420"/>
        </w:tabs>
        <w:jc w:val="both"/>
        <w:rPr>
          <w:rFonts w:ascii="Times New Roman" w:hAnsi="Times New Roman"/>
          <w:b/>
          <w:u w:val="single"/>
        </w:rPr>
      </w:pPr>
      <w:r w:rsidRPr="00D65F60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</w:t>
      </w:r>
      <w:r>
        <w:rPr>
          <w:rFonts w:ascii="Times New Roman" w:hAnsi="Times New Roman"/>
          <w:b/>
        </w:rPr>
        <w:t xml:space="preserve"> г. </w:t>
      </w:r>
      <w:r>
        <w:rPr>
          <w:rFonts w:ascii="Times New Roman" w:hAnsi="Times New Roman"/>
          <w:b/>
        </w:rPr>
        <w:t xml:space="preserve">                                           г. Дальнереченск</w:t>
      </w:r>
      <w:r>
        <w:rPr>
          <w:rFonts w:ascii="Times New Roman" w:hAnsi="Times New Roman"/>
          <w:b/>
        </w:rPr>
        <w:tab/>
        <w:t xml:space="preserve">                                             №  </w:t>
      </w:r>
      <w:r>
        <w:rPr>
          <w:rFonts w:ascii="Times New Roman" w:hAnsi="Times New Roman"/>
          <w:b/>
        </w:rPr>
        <w:t>-па</w:t>
      </w:r>
    </w:p>
    <w:p w:rsidR="00A717EE" w:rsidRDefault="00D65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/>
          <w:sz w:val="28"/>
          <w:szCs w:val="28"/>
        </w:rPr>
        <w:t>«Выдача разрешения на строительство»</w:t>
      </w:r>
    </w:p>
    <w:p w:rsidR="00A717EE" w:rsidRDefault="00A717EE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17EE" w:rsidRDefault="00D65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06.10.2003 N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sz w:val="28"/>
          <w:szCs w:val="28"/>
        </w:rPr>
        <w:t xml:space="preserve"> целях исполнения Федерального закона от 27 июля 2010 года № 210-ФЗ «Об организации предоставления государственных и муниципальных услуг», в соответствии с Жилищным кодексом Российской Федерации, Градостроительным кодексом Российской Федерации, руководству</w:t>
      </w:r>
      <w:r>
        <w:rPr>
          <w:rFonts w:ascii="Times New Roman" w:hAnsi="Times New Roman"/>
          <w:sz w:val="28"/>
          <w:szCs w:val="28"/>
        </w:rPr>
        <w:t>ясь Уставом Дальнереченского муниципального района, администрация Дальнереченского муниципального района</w:t>
      </w:r>
    </w:p>
    <w:p w:rsidR="00A717EE" w:rsidRDefault="00A717EE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7EE" w:rsidRDefault="00D65F60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717EE" w:rsidRDefault="00A71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7EE" w:rsidRDefault="00D65F60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административный регламент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«Выдача разрешения на строительство».</w:t>
      </w:r>
    </w:p>
    <w:p w:rsidR="00A717EE" w:rsidRDefault="00D65F60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утратившим силу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Дальнереченского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- </w:t>
      </w:r>
      <w:r>
        <w:rPr>
          <w:rFonts w:ascii="Times New Roman" w:hAnsi="Times New Roman" w:cs="Times New Roman"/>
          <w:bCs/>
          <w:sz w:val="28"/>
          <w:szCs w:val="28"/>
        </w:rPr>
        <w:t>№ 36-па от 21 января 2020 года; - № 284-па от 27 апреля 2020 года  «Выдача разрешений на строительство».</w:t>
      </w:r>
    </w:p>
    <w:p w:rsidR="00A717EE" w:rsidRDefault="00D65F60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по работе с территориями и делопроизводству администрации </w:t>
      </w:r>
      <w:r>
        <w:rPr>
          <w:rFonts w:ascii="Times New Roman" w:hAnsi="Times New Roman"/>
          <w:sz w:val="28"/>
          <w:szCs w:val="28"/>
        </w:rPr>
        <w:t>Дальнереченского муниципального района разместить настоящее постановление в информационно-телекоммуникационной сети Интернет на официальном сайте администрации Дальнереченского муниципального района.</w:t>
      </w:r>
    </w:p>
    <w:p w:rsidR="00A717EE" w:rsidRDefault="00D65F60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 за исполнением постановления возложить на заме</w:t>
      </w:r>
      <w:r>
        <w:rPr>
          <w:rFonts w:ascii="Times New Roman" w:hAnsi="Times New Roman"/>
          <w:sz w:val="28"/>
          <w:szCs w:val="28"/>
        </w:rPr>
        <w:t>стителя главы администрации Дальнереченского муниципального района А.Г. Попова.</w:t>
      </w:r>
    </w:p>
    <w:p w:rsidR="00A717EE" w:rsidRDefault="00D65F60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обнародования в установленном порядке.</w:t>
      </w:r>
    </w:p>
    <w:p w:rsidR="00A717EE" w:rsidRDefault="00A717EE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717EE" w:rsidRDefault="00A717EE">
      <w:pPr>
        <w:spacing w:line="240" w:lineRule="auto"/>
        <w:ind w:firstLine="850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</w:p>
    <w:p w:rsidR="00A717EE" w:rsidRDefault="00D65F6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Глава </w:t>
      </w:r>
    </w:p>
    <w:p w:rsidR="00A717EE" w:rsidRDefault="00D65F60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Дальнереченского муниципального района                                             В.С. Дернов </w:t>
      </w:r>
      <w:r>
        <w:rPr>
          <w:sz w:val="28"/>
          <w:szCs w:val="28"/>
          <w:shd w:val="clear" w:color="auto" w:fill="FFFFFF"/>
          <w:lang w:eastAsia="zh-CN"/>
        </w:rPr>
        <w:t xml:space="preserve"> </w:t>
      </w:r>
    </w:p>
    <w:p w:rsidR="00A717EE" w:rsidRDefault="00A717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17EE" w:rsidRDefault="00A717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17EE" w:rsidRDefault="00A717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17EE" w:rsidRDefault="00D65F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A717EE" w:rsidRDefault="00D65F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постановлением администрации</w:t>
      </w:r>
    </w:p>
    <w:p w:rsidR="00A717EE" w:rsidRDefault="00D65F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Дальнереченского муниципального района</w:t>
      </w:r>
    </w:p>
    <w:p w:rsidR="00A717EE" w:rsidRDefault="00D65F60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от «  »  года №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-</w:t>
      </w:r>
      <w:bookmarkStart w:id="1" w:name="_GoBack_Копия_1"/>
      <w:bookmarkEnd w:id="1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па</w:t>
      </w:r>
    </w:p>
    <w:p w:rsidR="00A717EE" w:rsidRDefault="00A71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7EE" w:rsidRDefault="00A71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7EE" w:rsidRDefault="00D6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717EE" w:rsidRDefault="00D6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717EE" w:rsidRDefault="00D6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РАЗРЕШЕНИЙ НА СТРОИТЕЛЬСТВО»</w:t>
      </w:r>
    </w:p>
    <w:p w:rsidR="00A717EE" w:rsidRDefault="00A71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17EE" w:rsidRDefault="00D65F60">
      <w:pPr>
        <w:spacing w:after="24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717EE" w:rsidRDefault="00D65F60">
      <w:pPr>
        <w:pStyle w:val="af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A717EE" w:rsidRDefault="00D65F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«Выдача разрешений на строительство» </w:t>
      </w:r>
      <w:r>
        <w:rPr>
          <w:rFonts w:ascii="Times New Roman" w:hAnsi="Times New Roman" w:cs="Times New Roman"/>
          <w:sz w:val="28"/>
          <w:szCs w:val="28"/>
        </w:rPr>
        <w:t>(далее –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 предоставлении муниципальной услуги, требования к порядку их выполнения, пор</w:t>
      </w:r>
      <w:r>
        <w:rPr>
          <w:rFonts w:ascii="Times New Roman" w:hAnsi="Times New Roman" w:cs="Times New Roman"/>
          <w:sz w:val="28"/>
          <w:szCs w:val="28"/>
        </w:rPr>
        <w:t>ядок, формы контроля за исполнением Регламента, досудебный (внесудебный) порядок обжалования решений и действий (бездействия) администрации Дальнереченского муниципального района (далее – Администрация), предоставляющей муниципальную услугу, должностного л</w:t>
      </w:r>
      <w:r>
        <w:rPr>
          <w:rFonts w:ascii="Times New Roman" w:hAnsi="Times New Roman" w:cs="Times New Roman"/>
          <w:sz w:val="28"/>
          <w:szCs w:val="28"/>
        </w:rPr>
        <w:t>ица Администрации, предоставляющего муниципальную услугу, либо муниципального служащего Администрации, многофункционального центра (далее – МФЦ), либо работника МФЦ.</w:t>
      </w:r>
    </w:p>
    <w:p w:rsidR="00A717EE" w:rsidRDefault="00A717E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7EE" w:rsidRDefault="00D65F60">
      <w:pPr>
        <w:pStyle w:val="af7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физическому/юридическому лицу (его п</w:t>
      </w:r>
      <w:r>
        <w:rPr>
          <w:sz w:val="28"/>
          <w:szCs w:val="28"/>
        </w:rPr>
        <w:t>редставителю, полномочия которого оформляются в порядке, установленном законодательством Российской Федерации), а также застройщику, наименование которого содержит слова «специализированный застройщик», осуществляющему строительство, реконструкцию объектов</w:t>
      </w:r>
      <w:r>
        <w:rPr>
          <w:sz w:val="28"/>
          <w:szCs w:val="28"/>
        </w:rPr>
        <w:t xml:space="preserve"> капитального строительства на территории Дальнереченского муниципального района, (далее – заявитель) в пределах полномочий, установленных Градостроительным </w:t>
      </w:r>
      <w:hyperlink r:id="rId11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A717EE" w:rsidRDefault="00A717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7EE" w:rsidRDefault="00D65F60">
      <w:pPr>
        <w:pStyle w:val="af7"/>
        <w:numPr>
          <w:ilvl w:val="0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717EE" w:rsidRDefault="00D65F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Порядок получения информации по вопросам предоставления муниципальной услуги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>слуги осуществляется:</w:t>
      </w:r>
    </w:p>
    <w:p w:rsidR="00A717EE" w:rsidRDefault="00D65F60">
      <w:pPr>
        <w:pStyle w:val="af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личном обращении заявителя непосредственно в Администрацию;</w:t>
      </w:r>
    </w:p>
    <w:p w:rsidR="00A717EE" w:rsidRDefault="00D65F60">
      <w:pPr>
        <w:pStyle w:val="af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многофункциональные центры, расположенные на территории Приморского края, информация о которых размещена в информационно-телекоммуникацио</w:t>
      </w:r>
      <w:r>
        <w:rPr>
          <w:rFonts w:ascii="Times New Roman" w:hAnsi="Times New Roman" w:cs="Times New Roman"/>
          <w:sz w:val="28"/>
          <w:szCs w:val="28"/>
        </w:rPr>
        <w:t>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A717EE" w:rsidRDefault="00D65F60">
      <w:pPr>
        <w:pStyle w:val="af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средств телефонной, почтовой свя</w:t>
      </w:r>
      <w:r>
        <w:rPr>
          <w:rFonts w:ascii="Times New Roman" w:hAnsi="Times New Roman" w:cs="Times New Roman"/>
          <w:sz w:val="28"/>
          <w:szCs w:val="28"/>
        </w:rPr>
        <w:t>зи;</w:t>
      </w:r>
    </w:p>
    <w:p w:rsidR="00A717EE" w:rsidRDefault="00D65F60">
      <w:pPr>
        <w:pStyle w:val="af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Дальнереченского муниципального района в информационно-телекоммуникационной сети «Интернет»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dalmdr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7EE" w:rsidRDefault="00D65F60">
      <w:pPr>
        <w:pStyle w:val="af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</w:t>
      </w:r>
      <w:r>
        <w:rPr>
          <w:rFonts w:ascii="Times New Roman" w:hAnsi="Times New Roman" w:cs="Times New Roman"/>
          <w:sz w:val="28"/>
          <w:szCs w:val="28"/>
        </w:rPr>
        <w:t>ых услуг (функций)» (далее - Единый портал) (</w:t>
      </w:r>
      <w:hyperlink r:id="rId12"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(или) региональной государственной информационной системы «Региональный портал государственных и муниципальных услуг (функций) (далее – </w:t>
      </w:r>
      <w:r>
        <w:rPr>
          <w:rFonts w:ascii="Times New Roman" w:hAnsi="Times New Roman" w:cs="Times New Roman"/>
          <w:sz w:val="28"/>
          <w:szCs w:val="28"/>
        </w:rPr>
        <w:t>Региональный портал)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ppu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primorsky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717EE" w:rsidRDefault="00D65F60">
      <w:pPr>
        <w:pStyle w:val="af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застройщика, наименование которого содержит слова «специализированный застройщик» - с использованием единой информационной системы жилищного строительства.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Порядок, форма, место размещения и способы пол</w:t>
      </w:r>
      <w:r>
        <w:rPr>
          <w:rFonts w:ascii="Times New Roman" w:hAnsi="Times New Roman" w:cs="Times New Roman"/>
          <w:sz w:val="28"/>
          <w:szCs w:val="28"/>
        </w:rPr>
        <w:t>учения справочной информации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официальном сайте Дальнереченского муниципального района, его версии, доступной для </w:t>
      </w:r>
      <w:r>
        <w:rPr>
          <w:rFonts w:ascii="Times New Roman" w:hAnsi="Times New Roman" w:cs="Times New Roman"/>
          <w:sz w:val="28"/>
          <w:szCs w:val="28"/>
        </w:rPr>
        <w:t>лиц со стойкими нарушениями функции зрения.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адресе электронной почты, контактных телефонах МФЦ расположены на сайте </w:t>
      </w:r>
      <w:hyperlink r:id="rId13"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www.mfc-25.гu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ых сетях, доступ к которым не ограничен определенным кругом лиц (включая сеть «Интернет»), в том числе на официальном сайте Дальнереченского муниципального района и на альтернативных версиях сайтов, а также на Едином портале и (или) Региональном портале, н</w:t>
      </w:r>
      <w:r>
        <w:rPr>
          <w:rFonts w:ascii="Times New Roman" w:hAnsi="Times New Roman" w:cs="Times New Roman"/>
          <w:sz w:val="28"/>
          <w:szCs w:val="28"/>
        </w:rPr>
        <w:t>а информационных стендах Администрации размещается справочная информация (по форме согласно приложению № 2 к настоящему Регламенту):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место нахождения, график работы органов Администрации, адрес официального сайта Дальнереченского муниципального района;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адрес электронной почты Администрации, органов Администрации;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номера телефонов органов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перечень документов, представляемых заявителем, а также требования, предъявляемые к этим документам;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образец (форма) заявления о предоставлении муниципальной услуги;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основания для отказа в предоставлении муниципальной услуги;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порядок предостав</w:t>
      </w:r>
      <w:r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порядок подачи и рассмотрения жалобы.</w:t>
      </w:r>
    </w:p>
    <w:p w:rsidR="00A717EE" w:rsidRDefault="00D65F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</w:t>
      </w:r>
      <w:r>
        <w:rPr>
          <w:rFonts w:ascii="Times New Roman" w:hAnsi="Times New Roman" w:cs="Times New Roman"/>
          <w:sz w:val="28"/>
          <w:szCs w:val="28"/>
        </w:rPr>
        <w:t xml:space="preserve"> доступ к которым не ограничен определенным кругом лиц (включая сеть «Интернет»), в том числе с использованием Единого портала и (или) Регионального портала, а также с использованием почтовой, телефонной связи.</w:t>
      </w:r>
    </w:p>
    <w:p w:rsidR="00A717EE" w:rsidRDefault="00A71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17EE" w:rsidRDefault="00D65F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</w:t>
      </w:r>
      <w:r>
        <w:rPr>
          <w:rFonts w:ascii="Times New Roman" w:hAnsi="Times New Roman" w:cs="Times New Roman"/>
          <w:sz w:val="28"/>
          <w:szCs w:val="28"/>
        </w:rPr>
        <w:t>ЛУГИ</w:t>
      </w:r>
    </w:p>
    <w:p w:rsidR="00A717EE" w:rsidRDefault="00A717E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17EE" w:rsidRDefault="00D65F60">
      <w:pPr>
        <w:pStyle w:val="af7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«Выдача</w:t>
      </w:r>
      <w:r>
        <w:rPr>
          <w:rFonts w:ascii="Times New Roman" w:hAnsi="Times New Roman" w:cs="Times New Roman"/>
          <w:sz w:val="28"/>
          <w:szCs w:val="28"/>
        </w:rPr>
        <w:t xml:space="preserve"> разрешений на строительство».</w:t>
      </w:r>
    </w:p>
    <w:p w:rsidR="00A717EE" w:rsidRDefault="00A71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7EE" w:rsidRDefault="00D65F60">
      <w:pPr>
        <w:pStyle w:val="af7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Предоставление муниципальной услуги осуществляется Администрацией в лице </w:t>
      </w:r>
      <w:r>
        <w:rPr>
          <w:rFonts w:ascii="Times New Roman" w:hAnsi="Times New Roman" w:cs="Times New Roman"/>
          <w:sz w:val="28"/>
          <w:szCs w:val="28"/>
        </w:rPr>
        <w:t>отдела архитектуры, градостроительства и ЖКХ администрации Дальнереченского муниципального района (далее – Отдел).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Организация предоставления муниципальной услуги осуществляется в электронном виде через Единый портал и (или) Региональный портал, для з</w:t>
      </w:r>
      <w:r>
        <w:rPr>
          <w:rFonts w:ascii="Times New Roman" w:hAnsi="Times New Roman" w:cs="Times New Roman"/>
          <w:sz w:val="28"/>
          <w:szCs w:val="28"/>
        </w:rPr>
        <w:t>астройщика, наименование которого содержит слова «специализированный застройщик» - с использованием единой информационной системы жилищного строительства, а также через МФЦ в соответствии с соглашением о взаимодействии, заключенным между МФЦ и Администраци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A717EE" w:rsidRDefault="00D65F60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A717EE" w:rsidRDefault="00A717EE">
      <w:pPr>
        <w:pStyle w:val="ConsPlusNormal0"/>
        <w:spacing w:line="276" w:lineRule="auto"/>
        <w:ind w:firstLine="708"/>
        <w:jc w:val="both"/>
        <w:rPr>
          <w:sz w:val="28"/>
          <w:szCs w:val="28"/>
        </w:rPr>
      </w:pPr>
    </w:p>
    <w:p w:rsidR="00A717EE" w:rsidRDefault="00D65F60">
      <w:pPr>
        <w:pStyle w:val="af7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sz w:val="28"/>
          <w:szCs w:val="28"/>
        </w:rPr>
        <w:t>результатов предоставления муниципальной услуги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Результатом предоставления муниципальной услуги является: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разрешение на строительство, реконструкцию объекта капитального строительства (далее – разрешение на строительство). По заявлению заявителя пр</w:t>
      </w:r>
      <w:r>
        <w:rPr>
          <w:sz w:val="28"/>
          <w:szCs w:val="28"/>
        </w:rPr>
        <w:t>едусматривается выдача разрешения на отдельные этапы строительства, реконструкции;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отказ в выдаче разрешения на строительство;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разрешение на строительство с внесенными изменениями (в том числе с учетом продления срока действия разрешения на строитель</w:t>
      </w:r>
      <w:r>
        <w:rPr>
          <w:sz w:val="28"/>
          <w:szCs w:val="28"/>
        </w:rPr>
        <w:t>ство);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отказ во внесении изменений в разрешение на строительство (в том числе с учетом продления срока действия разрешения на строительство.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Документ, являющийся результатом предоставления муниципальной услуги, изготавливается в двух экземплярах, о</w:t>
      </w:r>
      <w:r>
        <w:rPr>
          <w:sz w:val="28"/>
          <w:szCs w:val="28"/>
        </w:rPr>
        <w:t xml:space="preserve">дин из которых выдается заявителю, второй хранится в Администрации. 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Выдача заявителю документа, являющегося результатом предоставления муниципальной услуги, осуществляется одним из следующих способов (определенным заявителем при подаче заявления):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вы</w:t>
      </w:r>
      <w:r>
        <w:rPr>
          <w:rFonts w:eastAsia="Times New Roman"/>
          <w:sz w:val="28"/>
          <w:szCs w:val="28"/>
          <w:lang w:eastAsia="ru-RU"/>
        </w:rPr>
        <w:t>дается в форме электронного документа, подписанного электронной подписью, кроме случаев выдачи результата предоставления услуги через МФЦ;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выдается заявителю в форме документа на бумажном носителе</w:t>
      </w:r>
      <w:r>
        <w:rPr>
          <w:rFonts w:eastAsia="Times New Roman"/>
          <w:sz w:val="28"/>
          <w:szCs w:val="28"/>
          <w:lang w:eastAsia="ru-RU"/>
        </w:rPr>
        <w:t xml:space="preserve"> в случае, если это указано в заявлении о предоставлении усл</w:t>
      </w:r>
      <w:r>
        <w:rPr>
          <w:rFonts w:eastAsia="Times New Roman"/>
          <w:sz w:val="28"/>
          <w:szCs w:val="28"/>
          <w:lang w:eastAsia="ru-RU"/>
        </w:rPr>
        <w:t>уги</w:t>
      </w:r>
      <w:r>
        <w:rPr>
          <w:sz w:val="28"/>
          <w:szCs w:val="28"/>
        </w:rPr>
        <w:t>;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направляется заказным почтовым отправлением с уведомлением о вручении в адрес заявителя (в случае возврата почтовых отправлений документ остается в Администрации и повторно не направляется).</w:t>
      </w:r>
    </w:p>
    <w:p w:rsidR="00A717EE" w:rsidRDefault="00A717EE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</w:p>
    <w:p w:rsidR="00A717EE" w:rsidRDefault="00D65F60">
      <w:pPr>
        <w:pStyle w:val="ConsPlusNormal0"/>
        <w:numPr>
          <w:ilvl w:val="0"/>
          <w:numId w:val="2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предоставления муниципальной услуги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Муниципальная</w:t>
      </w:r>
      <w:r>
        <w:rPr>
          <w:sz w:val="28"/>
          <w:szCs w:val="28"/>
        </w:rPr>
        <w:t xml:space="preserve"> услуга предоставляется в течение пяти рабочих дней со дня регистрации Администрацией заявления о выдаче разрешения на строительство. 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 течение пяти рабочих дней со дня регистрации Администрацией заявления о выдаче разрешения на строительств</w:t>
      </w:r>
      <w:r>
        <w:rPr>
          <w:rFonts w:ascii="Times New Roman" w:hAnsi="Times New Roman" w:cs="Times New Roman"/>
          <w:sz w:val="28"/>
          <w:szCs w:val="28"/>
        </w:rPr>
        <w:t>о направляет заявителю способом, определенным им при подаче заявления, результат предоставления муниципальной услуги, предусмотренный настоящим Регламентом.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В случае внесения изменений в разрешение на строительство (в том числе в связи с продлением ср</w:t>
      </w:r>
      <w:r>
        <w:rPr>
          <w:sz w:val="28"/>
          <w:szCs w:val="28"/>
        </w:rPr>
        <w:t>ока действия разрешения на строительство) муниципальная услуга предоставляется в срок не более чем пять рабочих дней со дня регистрации в Администрации уведомления о переходе прав на земельные участки, права пользования недрами, об образовании земельного у</w:t>
      </w:r>
      <w:r>
        <w:rPr>
          <w:sz w:val="28"/>
          <w:szCs w:val="28"/>
        </w:rPr>
        <w:t>частка, либо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A717EE" w:rsidRDefault="00A717EE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</w:p>
    <w:p w:rsidR="00A717EE" w:rsidRDefault="00D65F60">
      <w:pPr>
        <w:pStyle w:val="af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 (приложение № 1 к настоящему Регламенту), размещено на Едином портале и официальном сайте Дальнереченского муниципального района.</w:t>
      </w:r>
    </w:p>
    <w:p w:rsidR="00A717EE" w:rsidRDefault="00A71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7EE" w:rsidRDefault="00D65F60">
      <w:pPr>
        <w:pStyle w:val="af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соответствии с законодательными или иными нормативными правовыми актами для предоставления муниципальной услуги 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9.1. </w:t>
      </w:r>
      <w:r>
        <w:rPr>
          <w:b/>
          <w:i/>
          <w:sz w:val="28"/>
          <w:szCs w:val="28"/>
        </w:rPr>
        <w:t>Исчерпывающий перечень документов, необходимых для выдачи разрешения на строительство, для внесения изменений в разрешение на строительст</w:t>
      </w:r>
      <w:r>
        <w:rPr>
          <w:b/>
          <w:i/>
          <w:sz w:val="28"/>
          <w:szCs w:val="28"/>
        </w:rPr>
        <w:t>во, кроме внесения изменений исключительно в связи с продлением срока действия разрешения на строительство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9.1.1. Перечень документов, которые заявитель должен предоставить самостоятельно: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hyperlink r:id="rId14">
        <w:r>
          <w:rPr>
            <w:rFonts w:ascii="Times New Roman" w:eastAsia="Calibri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 выдаче разрешения на строительство объекта капитального строительства (приложение № 3 к настоящему Регламе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нту) либо заявление о внесении изменений в разрешение на строительство (приложение № 4.1  к настоящему Регламенту); 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документ, подтверждающий полномочия представителя заявителя (в случае обращения представителя заявителя); 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3) согласие всех правообладат</w:t>
      </w:r>
      <w:r>
        <w:rPr>
          <w:rFonts w:eastAsia="Calibri"/>
          <w:sz w:val="28"/>
          <w:szCs w:val="28"/>
        </w:rPr>
        <w:t xml:space="preserve">елей объекта капитального строительства, в случае реконструкции такого объекта, за исключением случаев реконструкции многоквартирного дома, указанных в перечислении 10) подпункта 9.1.2, </w:t>
      </w:r>
      <w:r>
        <w:rPr>
          <w:rFonts w:eastAsia="Times New Roman"/>
          <w:sz w:val="28"/>
          <w:szCs w:val="28"/>
          <w:lang w:eastAsia="ru-RU"/>
        </w:rPr>
        <w:t>согласие правообладателей всех домов блокированной застройки в одном р</w:t>
      </w:r>
      <w:r>
        <w:rPr>
          <w:rFonts w:eastAsia="Times New Roman"/>
          <w:sz w:val="28"/>
          <w:szCs w:val="28"/>
          <w:lang w:eastAsia="ru-RU"/>
        </w:rPr>
        <w:t>яду в случае реконструкции одного из домов блокированной застройки.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9.1.2. Перечень документов,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правоподтверждающие документы на земельный участок, в том числе соглашение об установлении сервитута, решение об установлении публичного сервитута, а также схему расположения земельного участка или земельных участков на кадастровом плане территории,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основании которой был образован указанный земельный участок и выдан градостроительный план земельного участка в соответствии с частью 1.1 статьи 57.3 Градостроительного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иное не установлено частью 7.3 статьи 51 Градостроит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кодекса Российской Федерации)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(соглашение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«Росатом», Госу</w:t>
      </w:r>
      <w:r>
        <w:rPr>
          <w:rFonts w:ascii="Times New Roman" w:eastAsia="Calibri" w:hAnsi="Times New Roman" w:cs="Times New Roman"/>
          <w:sz w:val="28"/>
          <w:szCs w:val="28"/>
        </w:rPr>
        <w:t>дарственной корпорацией по космической деятельности «Роскосмос»,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естиций, правоподтверждающие документы на земельный участок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правообладателя, с которым заключено это соглашение (копия), при наличии указанного соглашения);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</w:t>
      </w:r>
      <w:r>
        <w:rPr>
          <w:rFonts w:ascii="Times New Roman" w:eastAsia="Calibri" w:hAnsi="Times New Roman" w:cs="Times New Roman"/>
          <w:sz w:val="28"/>
          <w:szCs w:val="28"/>
        </w:rPr>
        <w:t>я заявления на получение разрешения на строительство, или реквизиты проекта планировки территории и проекта межевания территории в случае выдачи разрешения на строительство линейного объекта (за исключением случаев, при которых для строительства, реконстру</w:t>
      </w:r>
      <w:r>
        <w:rPr>
          <w:rFonts w:ascii="Times New Roman" w:eastAsia="Calibri" w:hAnsi="Times New Roman" w:cs="Times New Roman"/>
          <w:sz w:val="28"/>
          <w:szCs w:val="28"/>
        </w:rPr>
        <w:t>кции линейного объекта не требуется подготовка документации по планировке территории), или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</w:t>
      </w:r>
      <w:r>
        <w:rPr>
          <w:rFonts w:ascii="Times New Roman" w:eastAsia="Calibri" w:hAnsi="Times New Roman" w:cs="Times New Roman"/>
          <w:sz w:val="28"/>
          <w:szCs w:val="28"/>
        </w:rPr>
        <w:t>астка;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результаты инженерных изысканий и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пояснительная записка;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схема планировочной организации зем</w:t>
      </w:r>
      <w:r>
        <w:rPr>
          <w:rFonts w:ascii="Times New Roman" w:eastAsia="Calibri" w:hAnsi="Times New Roman" w:cs="Times New Roman"/>
          <w:sz w:val="28"/>
          <w:szCs w:val="28"/>
        </w:rPr>
        <w:t>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</w:t>
      </w:r>
      <w:r>
        <w:rPr>
          <w:rFonts w:ascii="Times New Roman" w:eastAsia="Calibri" w:hAnsi="Times New Roman" w:cs="Times New Roman"/>
          <w:sz w:val="28"/>
          <w:szCs w:val="28"/>
        </w:rPr>
        <w:t>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</w:t>
      </w:r>
      <w:r>
        <w:rPr>
          <w:rFonts w:ascii="Times New Roman" w:eastAsia="Calibri" w:hAnsi="Times New Roman" w:cs="Times New Roman"/>
          <w:sz w:val="28"/>
          <w:szCs w:val="28"/>
        </w:rPr>
        <w:t>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проект организации строительства объекта капитального строител</w:t>
      </w:r>
      <w:r>
        <w:rPr>
          <w:rFonts w:ascii="Times New Roman" w:eastAsia="Calibri" w:hAnsi="Times New Roman" w:cs="Times New Roman"/>
          <w:sz w:val="28"/>
          <w:szCs w:val="28"/>
        </w:rPr>
        <w:t>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ожительное заключение экспертизы проектной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>
        <w:rPr>
          <w:rFonts w:ascii="Times New Roman" w:eastAsia="Calibri" w:hAnsi="Times New Roman" w:cs="Times New Roman"/>
          <w:sz w:val="28"/>
          <w:szCs w:val="28"/>
        </w:rPr>
        <w:t>, в соответствии с которой осуществляются строительство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строительства, включая линейные объекты (применительно к отдельным этапам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</w:t>
      </w:r>
      <w:r>
        <w:rPr>
          <w:rFonts w:ascii="Times New Roman" w:eastAsia="Calibri" w:hAnsi="Times New Roman" w:cs="Times New Roman"/>
          <w:sz w:val="28"/>
          <w:szCs w:val="28"/>
        </w:rPr>
        <w:t>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</w:t>
      </w:r>
      <w:r>
        <w:rPr>
          <w:rFonts w:ascii="Times New Roman" w:eastAsia="Calibri" w:hAnsi="Times New Roman" w:cs="Times New Roman"/>
          <w:sz w:val="28"/>
          <w:szCs w:val="28"/>
        </w:rPr>
        <w:t>аях, предусмотренных частью 6 статьи 49 Градостроительного кодекса Российской Федерации;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подтверждение соответствия вносимых в проектную документацию изменений требованиям, предусмотренным частью 3.8 статьи 49 Градостроительного кодекса Российской Федер</w:t>
      </w:r>
      <w:r>
        <w:rPr>
          <w:rFonts w:ascii="Times New Roman" w:eastAsia="Calibri" w:hAnsi="Times New Roman" w:cs="Times New Roman"/>
          <w:sz w:val="28"/>
          <w:szCs w:val="28"/>
        </w:rPr>
        <w:t>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специалистом по организации архитектурно-строительного проекти</w:t>
      </w:r>
      <w:r>
        <w:rPr>
          <w:rFonts w:ascii="Times New Roman" w:eastAsia="Calibri" w:hAnsi="Times New Roman" w:cs="Times New Roman"/>
          <w:sz w:val="28"/>
          <w:szCs w:val="28"/>
        </w:rPr>
        <w:t>рования в должности главного инженера проекта;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</w:t>
      </w:r>
      <w:r>
        <w:rPr>
          <w:rFonts w:ascii="Times New Roman" w:eastAsia="Calibri" w:hAnsi="Times New Roman" w:cs="Times New Roman"/>
          <w:sz w:val="28"/>
          <w:szCs w:val="28"/>
        </w:rPr>
        <w:t>асти или организацией, проводившими экспертизу проектной документации;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разрешение на отклонение от предельных параметров разрешенного строительства, реконструкции в случае, если заявителю было предоставлено такое разрешение в соответствии со статьей 40 </w:t>
      </w:r>
      <w:r>
        <w:rPr>
          <w:rFonts w:ascii="Times New Roman" w:eastAsia="Calibri" w:hAnsi="Times New Roman" w:cs="Times New Roman"/>
          <w:sz w:val="28"/>
          <w:szCs w:val="28"/>
        </w:rPr>
        <w:t>Градостроительного кодекса Российской Федерации;</w:t>
      </w:r>
    </w:p>
    <w:p w:rsidR="00A717EE" w:rsidRDefault="00D65F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5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40.1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 соглашение о проведении реконструкции, определяющее в том числе условия и порядок возмещения ущерба, причиненного указанному объекту при осуществлении реконструкции, в случ</w:t>
      </w:r>
      <w:r>
        <w:rPr>
          <w:rFonts w:ascii="Times New Roman" w:eastAsia="Calibri" w:hAnsi="Times New Roman" w:cs="Times New Roman"/>
          <w:sz w:val="28"/>
          <w:szCs w:val="28"/>
        </w:rPr>
        <w:t>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«Росатом», Государственной корпорацией по космической деятельности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Роскосмос»,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унитарное предприятие, государственное (муниципальное) бюджетное или автономное учреждение, в отношении которого указанный орган осуществляет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соответственно функции и полномочия учредителя или права собственника имущества;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 решение общего собрания собст</w:t>
      </w:r>
      <w:r>
        <w:rPr>
          <w:rFonts w:ascii="Times New Roman" w:eastAsia="Calibri" w:hAnsi="Times New Roman" w:cs="Times New Roman"/>
          <w:sz w:val="28"/>
          <w:szCs w:val="28"/>
        </w:rPr>
        <w:t>венников помещений и машино-мест в многоквартирном доме, принятое в соответствии с жилищным законодательством, в случае реконструкции многоквартирного дома, или согласие всех собственников помещений и машино-мест в многоквартирном доме, если в результате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акой реконструкции произойдет уменьшение размера общего имущества в многоквартирном доме. 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11) документы, предусмотренные законодательством Российской Федерации об объектах культурного наследия в случае, если при проведении работ по сохранению объекта </w:t>
      </w:r>
      <w:r>
        <w:rPr>
          <w:rFonts w:ascii="Times New Roman" w:eastAsia="Calibri" w:hAnsi="Times New Roman" w:cs="Times New Roman"/>
          <w:sz w:val="28"/>
          <w:szCs w:val="28"/>
        </w:rPr>
        <w:t>культурного наследия затрагиваются конструктивные и другие характеристики надежности и безопасности такого объекта.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 копия решения об установлении или изменении зоны с особыми условиями использования территории в случае строительства объекта капитальног</w:t>
      </w:r>
      <w:r>
        <w:rPr>
          <w:rFonts w:ascii="Times New Roman" w:eastAsia="Calibri" w:hAnsi="Times New Roman" w:cs="Times New Roman"/>
          <w:sz w:val="28"/>
          <w:szCs w:val="28"/>
        </w:rPr>
        <w:t>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</w:t>
      </w:r>
      <w:r>
        <w:rPr>
          <w:rFonts w:ascii="Times New Roman" w:eastAsia="Calibri" w:hAnsi="Times New Roman" w:cs="Times New Roman"/>
          <w:sz w:val="28"/>
          <w:szCs w:val="28"/>
        </w:rPr>
        <w:t>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13) копия договора </w:t>
      </w:r>
      <w:r>
        <w:rPr>
          <w:rFonts w:eastAsia="Times New Roman"/>
          <w:sz w:val="28"/>
          <w:szCs w:val="28"/>
          <w:lang w:eastAsia="ru-RU"/>
        </w:rPr>
        <w:t>о развитии территории</w:t>
      </w:r>
      <w:r>
        <w:rPr>
          <w:rFonts w:eastAsia="Calibri"/>
          <w:sz w:val="28"/>
          <w:szCs w:val="28"/>
        </w:rPr>
        <w:t xml:space="preserve"> в случае, если строительство, реконструкцию объектов капитального строительства планируется осуществлять в границах территории, в отношение которой органом местного самоуправления принято решение </w:t>
      </w:r>
      <w:r>
        <w:rPr>
          <w:rFonts w:eastAsia="Times New Roman"/>
          <w:sz w:val="28"/>
          <w:szCs w:val="28"/>
          <w:lang w:eastAsia="ru-RU"/>
        </w:rPr>
        <w:t>о комплексном развитии территории (за исключением случаев с</w:t>
      </w:r>
      <w:r>
        <w:rPr>
          <w:rFonts w:eastAsia="Times New Roman"/>
          <w:sz w:val="28"/>
          <w:szCs w:val="28"/>
          <w:lang w:eastAsia="ru-RU"/>
        </w:rPr>
        <w:t>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</w:t>
      </w:r>
      <w:r>
        <w:rPr>
          <w:rFonts w:eastAsia="Times New Roman"/>
          <w:sz w:val="28"/>
          <w:szCs w:val="28"/>
          <w:lang w:eastAsia="ru-RU"/>
        </w:rPr>
        <w:t>ом РФ Российской Федерацией или субъектом Российской Федерации)</w:t>
      </w:r>
      <w:r>
        <w:rPr>
          <w:rFonts w:eastAsia="Calibri"/>
          <w:sz w:val="28"/>
          <w:szCs w:val="28"/>
        </w:rPr>
        <w:t>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9.1.3. Документы, указанные в перечислениях 1), 3), 4), 5), 6) подпункта 9.1.2 настоящего Регламента, направляются заявителем самостоятельно, если указанные документы (их копии или сведения, </w:t>
      </w:r>
      <w:r>
        <w:rPr>
          <w:rFonts w:ascii="Times New Roman" w:eastAsia="Calibri" w:hAnsi="Times New Roman" w:cs="Times New Roman"/>
          <w:sz w:val="28"/>
          <w:szCs w:val="28"/>
        </w:rPr>
        <w:t>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9.2.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Исчерпывающий перечень документов, необходимых для внесения изменений в разрешение на строительство исключительно в связи с пр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одлением срока действия такого разрешения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9.2.1. Перечень документов, которые заявитель должен предоставить самостоятельно: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заявление о внесении изменений в разрешение на строительство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 необходимостью продления срока действия разрешения на стро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ительство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№ 4.2 к настоящему Регламенту); 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документ, подтверждающий полномочия представителя заявителя в случае обращения представителя заявителя;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9.2.2. Документы, которые заявитель вправе предоставить по собственной инициативе, так как они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подлежат предоставлению в рамках межведомственного информационного взаимодействия, не предусмотрены. 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9.3.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Исчерпывающий перечень документов, необходимых для внесения изменений в разрешение на строительство в связи с переходом прав на земельный участок, п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рав пользования недрами, образованием земельного участка 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9.3.1. Перечень документов, которые заявитель должен предоставить самостоятельно: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уведомление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переходе прав на земельный участок, права пользования недрами, об образовании земельного участка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внесения изменений в разрешение на строительство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№ 4.3 к настоящему Регламенту) с указанием реквизитов: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копии правоподтверждающих документов на такие земельные участки в случае приобретения прав на земельные участки;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решения об обра</w:t>
      </w:r>
      <w:r>
        <w:rPr>
          <w:rFonts w:ascii="Times New Roman" w:eastAsia="Calibri" w:hAnsi="Times New Roman" w:cs="Times New Roman"/>
          <w:sz w:val="28"/>
          <w:szCs w:val="28"/>
        </w:rPr>
        <w:t>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выданы разрешения на строительство и у заявителя возникло право на образованный земельный участок, или в случ</w:t>
      </w:r>
      <w:r>
        <w:rPr>
          <w:rFonts w:ascii="Times New Roman" w:eastAsia="Calibri" w:hAnsi="Times New Roman" w:cs="Times New Roman"/>
          <w:sz w:val="28"/>
          <w:szCs w:val="28"/>
        </w:rPr>
        <w:t>ае образования земельных участков путем раздела, перераспределения земельных участков или выдела из земельного участка, в отношении которых выданы разрешения на строительство и у заявителя возникли права на образованные земельные участки, если в соответств</w:t>
      </w:r>
      <w:r>
        <w:rPr>
          <w:rFonts w:ascii="Times New Roman" w:eastAsia="Calibri" w:hAnsi="Times New Roman" w:cs="Times New Roman"/>
          <w:sz w:val="28"/>
          <w:szCs w:val="28"/>
        </w:rPr>
        <w:t>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градостроительного плана земельного участка, на котором планируется осуществить строитель</w:t>
      </w:r>
      <w:r>
        <w:rPr>
          <w:rFonts w:ascii="Times New Roman" w:eastAsia="Calibri" w:hAnsi="Times New Roman" w:cs="Times New Roman"/>
          <w:sz w:val="28"/>
          <w:szCs w:val="28"/>
        </w:rPr>
        <w:t>ство, реконструкцию объекта капитального строительства в случае образования земельных участков путем раздела, перераспределения земельных участков или выдела из земельного участка, в отношении которых выданы разрешения на строительство и у заявителя возник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 права на образованные земельные участки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случая, предусмотренного частью 11 статьи 57.3 Градостроительного кодекса Российской Федерации)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решения о предоставлении права пользования недрами и решения о переоформлении лицензии на право п</w:t>
      </w:r>
      <w:r>
        <w:rPr>
          <w:rFonts w:ascii="Times New Roman" w:eastAsia="Calibri" w:hAnsi="Times New Roman" w:cs="Times New Roman"/>
          <w:sz w:val="28"/>
          <w:szCs w:val="28"/>
        </w:rPr>
        <w:t>ользования недрами в случае переоформления лицензии на пользование недрами;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2) документ, подтверждающий полномочия представителя заявителя в случае обращения представителя заявителя.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9.3.2. Копии документов, предусмотренных перечислением 1) подпункта 9.3.1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Регламента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взаимодействия.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9.3.3. Копии документов, предусмотренных абзацем а) перечисления 1) подпункта 9.3</w:t>
      </w:r>
      <w:r>
        <w:rPr>
          <w:rFonts w:ascii="Times New Roman" w:eastAsia="Calibri" w:hAnsi="Times New Roman" w:cs="Times New Roman"/>
          <w:sz w:val="28"/>
          <w:szCs w:val="28"/>
        </w:rPr>
        <w:t>.1 настоящего Регламента, направляются заявителем самостоятельно, если сведения, содержащиеся в них, отсутствуют в Едином государственном реестре недвижимости.</w:t>
      </w:r>
    </w:p>
    <w:p w:rsidR="00A717EE" w:rsidRDefault="00D65F60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9.4. При предоставлении муниципальной услуги запрещается требовать: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представления документов </w:t>
      </w:r>
      <w:r>
        <w:rPr>
          <w:rFonts w:ascii="Times New Roman" w:eastAsia="Calibri" w:hAnsi="Times New Roman" w:cs="Times New Roman"/>
          <w:sz w:val="28"/>
          <w:szCs w:val="28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представления документов и информации, </w:t>
      </w:r>
      <w:r>
        <w:rPr>
          <w:rFonts w:ascii="Times New Roman" w:eastAsia="Calibri" w:hAnsi="Times New Roman" w:cs="Times New Roman"/>
          <w:sz w:val="28"/>
          <w:szCs w:val="28"/>
        </w:rPr>
        <w:t>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Администрации, иных государственных органов, органов местно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услуг, за исключением документов, указанных в </w:t>
      </w:r>
      <w:hyperlink r:id="rId16">
        <w:r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представления док</w:t>
      </w:r>
      <w:r>
        <w:rPr>
          <w:rFonts w:ascii="Times New Roman" w:eastAsia="Calibri" w:hAnsi="Times New Roman" w:cs="Times New Roman"/>
          <w:sz w:val="28"/>
          <w:szCs w:val="28"/>
        </w:rPr>
        <w:t>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тренных </w:t>
      </w:r>
      <w:hyperlink r:id="rId17">
        <w:r>
          <w:rPr>
            <w:rFonts w:ascii="Times New Roman" w:eastAsia="Calibri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</w:t>
      </w:r>
      <w:r>
        <w:rPr>
          <w:rFonts w:ascii="Times New Roman" w:eastAsia="Calibri" w:hAnsi="Times New Roman" w:cs="Times New Roman"/>
          <w:sz w:val="28"/>
          <w:szCs w:val="28"/>
        </w:rPr>
        <w:t>едоставления государственных и муниципальных услуг».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9.5.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Документы, предусмотренные пунктами 9.1 - 9.3, необходимые для предоставления муниципальной услуги, могут быть направлены в электронной форме либо через МФЦ в соответствии с заключенным между Админи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страцией и МФЦ соглашением.</w:t>
      </w:r>
    </w:p>
    <w:p w:rsidR="00A717EE" w:rsidRDefault="00A717EE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</w:p>
    <w:p w:rsidR="00A717EE" w:rsidRDefault="00D65F60">
      <w:pPr>
        <w:pStyle w:val="ConsPlusNormal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Исчерпывающий перечень оснований для отказа в приеме документов, необходимых для предоставления муниципальной услуги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 документов являются: 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отсутствие документа, подтверждающего полномочия </w:t>
      </w:r>
      <w:r>
        <w:rPr>
          <w:rFonts w:ascii="Times New Roman" w:hAnsi="Times New Roman" w:cs="Times New Roman"/>
          <w:sz w:val="28"/>
          <w:szCs w:val="28"/>
        </w:rPr>
        <w:t>представителя заявителя (в случае обращения уполномоченного представителя заявителя);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текст, предс</w:t>
      </w:r>
      <w:r>
        <w:rPr>
          <w:sz w:val="28"/>
          <w:szCs w:val="28"/>
        </w:rPr>
        <w:t xml:space="preserve">тавленного заявителем заявления не поддается прочтению, исполнен карандашом, имеет подчистки и исправления, не заверенные в установленном порядке; в заявлении не указаны фамилия, имя, отчество (при наличии) заявителя, почтовый адрес или номер телефона, по </w:t>
      </w:r>
      <w:r>
        <w:rPr>
          <w:sz w:val="28"/>
          <w:szCs w:val="28"/>
        </w:rPr>
        <w:t xml:space="preserve">которому можно связаться с заявителем. 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уполномоченное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</w:t>
      </w:r>
      <w:r>
        <w:rPr>
          <w:sz w:val="28"/>
          <w:szCs w:val="28"/>
        </w:rPr>
        <w:t>гает принять меры по их устранению.</w:t>
      </w:r>
    </w:p>
    <w:p w:rsidR="00A717EE" w:rsidRDefault="00A717EE">
      <w:pPr>
        <w:pStyle w:val="ConsPlusNormal0"/>
        <w:spacing w:line="276" w:lineRule="auto"/>
        <w:ind w:firstLine="709"/>
        <w:jc w:val="both"/>
        <w:rPr>
          <w:b/>
          <w:sz w:val="28"/>
          <w:szCs w:val="28"/>
        </w:rPr>
      </w:pPr>
    </w:p>
    <w:p w:rsidR="00A717EE" w:rsidRDefault="00D65F60">
      <w:pPr>
        <w:pStyle w:val="af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либо принятия решения об отказе в предоставлении муниципальной услуги</w:t>
      </w:r>
    </w:p>
    <w:p w:rsidR="00A717EE" w:rsidRDefault="00D65F60">
      <w:pPr>
        <w:pStyle w:val="af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Оснований для приостановления предоставления муниципальной услуги действующим законодатель</w:t>
      </w:r>
      <w:r>
        <w:rPr>
          <w:rFonts w:ascii="Times New Roman" w:hAnsi="Times New Roman" w:cs="Times New Roman"/>
          <w:sz w:val="28"/>
          <w:szCs w:val="28"/>
        </w:rPr>
        <w:t>ством не предусмотрено.</w:t>
      </w:r>
    </w:p>
    <w:p w:rsidR="00A717EE" w:rsidRDefault="00D65F60">
      <w:pPr>
        <w:pStyle w:val="af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Исчерпывающий перечень оснований для принятия решения об отказе в выдаче разрешения на строительство: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отсутствие документов, предусмотренных подпунктом 9.1.1 (или) документов, предусмотренных перечислениями 1), 3), 4), 5), </w:t>
      </w:r>
      <w:r>
        <w:rPr>
          <w:sz w:val="28"/>
          <w:szCs w:val="28"/>
        </w:rPr>
        <w:t>6) подпункта 9.1.2 настоящего Регламента, в случае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заключений, и заявитель не предоставил их с</w:t>
      </w:r>
      <w:r>
        <w:rPr>
          <w:sz w:val="28"/>
          <w:szCs w:val="28"/>
        </w:rPr>
        <w:t>амостоятельно;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</w:t>
      </w:r>
      <w:r>
        <w:rPr>
          <w:sz w:val="28"/>
          <w:szCs w:val="28"/>
        </w:rPr>
        <w:t xml:space="preserve">ного участка; 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представленных документов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</w:t>
      </w:r>
      <w:r>
        <w:rPr>
          <w:sz w:val="28"/>
          <w:szCs w:val="28"/>
        </w:rPr>
        <w:t xml:space="preserve"> по планировке территории), в случае выдачи разрешения на строительство линейного объекта;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</w:t>
      </w:r>
      <w:r>
        <w:rPr>
          <w:sz w:val="28"/>
          <w:szCs w:val="28"/>
        </w:rPr>
        <w:t>одательством Российской Федерации и действующим на дату выдачи разрешения на строительство;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sz w:val="28"/>
          <w:szCs w:val="28"/>
        </w:rPr>
        <w:t>;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отсутствие документации по планировке территории, утвержденной в соответствии с договором </w:t>
      </w:r>
      <w:r>
        <w:rPr>
          <w:rFonts w:eastAsia="Times New Roman"/>
          <w:sz w:val="28"/>
          <w:szCs w:val="28"/>
          <w:lang w:eastAsia="ru-RU"/>
        </w:rPr>
        <w:t>о развитии территории</w:t>
      </w:r>
      <w:r>
        <w:rPr>
          <w:sz w:val="28"/>
          <w:szCs w:val="28"/>
        </w:rPr>
        <w:t xml:space="preserve"> в случае, если строительство, реконструкция объекта капитального строительства планируется на территории, в отношении которой органом местн</w:t>
      </w:r>
      <w:r>
        <w:rPr>
          <w:sz w:val="28"/>
          <w:szCs w:val="28"/>
        </w:rPr>
        <w:t xml:space="preserve">ого самоуправления принято решение </w:t>
      </w:r>
      <w:r>
        <w:rPr>
          <w:rFonts w:eastAsia="Times New Roman"/>
          <w:sz w:val="28"/>
          <w:szCs w:val="28"/>
          <w:lang w:eastAsia="ru-RU"/>
        </w:rPr>
        <w:t>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</w:t>
      </w:r>
      <w:r>
        <w:rPr>
          <w:rFonts w:eastAsia="Times New Roman"/>
          <w:sz w:val="28"/>
          <w:szCs w:val="28"/>
          <w:lang w:eastAsia="ru-RU"/>
        </w:rPr>
        <w:t>зации такого решения юридическим лицом, определенным в соответствии с Градостроительным кодексом РФ Российской Федерацией или субъектом Российской Федерации)</w:t>
      </w:r>
      <w:r>
        <w:rPr>
          <w:sz w:val="28"/>
          <w:szCs w:val="28"/>
        </w:rPr>
        <w:t>.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 Исчерпывающий перечень оснований для принятия решения об отказе во внесении изменений в раз</w:t>
      </w:r>
      <w:r>
        <w:rPr>
          <w:sz w:val="28"/>
          <w:szCs w:val="28"/>
        </w:rPr>
        <w:t>решение на строительство: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абзацами а), б), в) и г) перечисления 1) подпункт</w:t>
      </w:r>
      <w:r>
        <w:rPr>
          <w:sz w:val="28"/>
          <w:szCs w:val="28"/>
        </w:rPr>
        <w:t>а 9.3.1 настоящего Регламента, или отсутствие правоподтверждающего документа на земельный участок в случае, если в Едином государственном реестре недвижимости не содержатся сведения о правоподтверждающих документах на земельный участок, либо отсутствие док</w:t>
      </w:r>
      <w:r>
        <w:rPr>
          <w:sz w:val="28"/>
          <w:szCs w:val="28"/>
        </w:rPr>
        <w:t xml:space="preserve">ументов, предусмотренных подпунктом 9.1.1 настоящего Регламента, в случае поступления заявления о внесении изменений в разрешение на строительство, кроме заявлений о внесении изменений в разрешение на строительство исключительно в связи с продлением срока </w:t>
      </w:r>
      <w:r>
        <w:rPr>
          <w:sz w:val="28"/>
          <w:szCs w:val="28"/>
        </w:rPr>
        <w:t xml:space="preserve">действия такого разрешения; 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планируемого размещения объекта капитального строительст</w:t>
      </w:r>
      <w:r>
        <w:rPr>
          <w:sz w:val="28"/>
          <w:szCs w:val="28"/>
        </w:rPr>
        <w:t>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</w:t>
      </w:r>
      <w:r>
        <w:rPr>
          <w:sz w:val="28"/>
          <w:szCs w:val="28"/>
        </w:rPr>
        <w:t>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строительство. При этом градостроительный план земельного участка должен быть выдан не ранее чем за три года д</w:t>
      </w:r>
      <w:r>
        <w:rPr>
          <w:sz w:val="28"/>
          <w:szCs w:val="28"/>
        </w:rPr>
        <w:t>о дня направления уведомления, указанного в под</w:t>
      </w:r>
      <w:hyperlink w:anchor="P208">
        <w:r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9.3.1 настоящего Регламента;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несоответствие планируемого размещения объекта капитального строительства требованиям к строительству, реконструкции объекта </w:t>
      </w:r>
      <w:r>
        <w:rPr>
          <w:sz w:val="28"/>
          <w:szCs w:val="28"/>
        </w:rPr>
        <w:lastRenderedPageBreak/>
        <w:t>капитального строи</w:t>
      </w:r>
      <w:r>
        <w:rPr>
          <w:sz w:val="28"/>
          <w:szCs w:val="28"/>
        </w:rPr>
        <w:t>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</w:t>
      </w:r>
      <w:r>
        <w:rPr>
          <w:sz w:val="28"/>
          <w:szCs w:val="28"/>
        </w:rPr>
        <w:t>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для внесения изменений в разрешение на строительство градостроительного </w:t>
      </w:r>
      <w:r>
        <w:rPr>
          <w:sz w:val="28"/>
          <w:szCs w:val="28"/>
        </w:rPr>
        <w:t>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несоответствие план</w:t>
      </w:r>
      <w:r>
        <w:rPr>
          <w:sz w:val="28"/>
          <w:szCs w:val="28"/>
        </w:rPr>
        <w:t>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</w:t>
      </w:r>
      <w:r>
        <w:rPr>
          <w:sz w:val="28"/>
          <w:szCs w:val="28"/>
        </w:rPr>
        <w:t>ий в разрешение на строительство,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</w:t>
      </w:r>
      <w:r>
        <w:rPr>
          <w:sz w:val="28"/>
          <w:szCs w:val="28"/>
        </w:rPr>
        <w:t>ешение на строительство, или в случае поступления от заявителя заявления о внесении изменений в разрешение на строительство, кроме заявлений о внесении изменений в разрешение на строительство исключительно в связи с продлением срока действия такого разреше</w:t>
      </w:r>
      <w:r>
        <w:rPr>
          <w:sz w:val="28"/>
          <w:szCs w:val="28"/>
        </w:rPr>
        <w:t>ния;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от заявителя заявления о внесении из</w:t>
      </w:r>
      <w:r>
        <w:rPr>
          <w:sz w:val="28"/>
          <w:szCs w:val="28"/>
        </w:rPr>
        <w:t xml:space="preserve">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 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наличие у уполномоченных на выдачу разрешения на строительство органа местног</w:t>
      </w:r>
      <w:r>
        <w:rPr>
          <w:sz w:val="28"/>
          <w:szCs w:val="28"/>
        </w:rPr>
        <w:t>о самоуправления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</w:t>
      </w:r>
      <w:r>
        <w:rPr>
          <w:sz w:val="28"/>
          <w:szCs w:val="28"/>
        </w:rPr>
        <w:t>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</w:t>
      </w:r>
      <w:r>
        <w:rPr>
          <w:sz w:val="28"/>
          <w:szCs w:val="28"/>
        </w:rPr>
        <w:t xml:space="preserve">зательным в соответствии с требованиями </w:t>
      </w:r>
      <w:hyperlink r:id="rId18">
        <w:r>
          <w:rPr>
            <w:sz w:val="28"/>
            <w:szCs w:val="28"/>
          </w:rPr>
          <w:t>части 5 статьи 52</w:t>
        </w:r>
      </w:hyperlink>
      <w:r>
        <w:rPr>
          <w:sz w:val="28"/>
          <w:szCs w:val="28"/>
        </w:rPr>
        <w:t xml:space="preserve"> Градостроительного кодекса Российско</w:t>
      </w:r>
      <w:r>
        <w:rPr>
          <w:sz w:val="28"/>
          <w:szCs w:val="28"/>
        </w:rPr>
        <w:t xml:space="preserve">й Федерации, в случае, если внесение </w:t>
      </w:r>
      <w:r>
        <w:rPr>
          <w:sz w:val="28"/>
          <w:szCs w:val="28"/>
        </w:rPr>
        <w:lastRenderedPageBreak/>
        <w:t>изменений в разрешение на строительство связано с продлением срока действия разрешения на строительство;</w:t>
      </w:r>
    </w:p>
    <w:p w:rsidR="00A717EE" w:rsidRDefault="00D65F60">
      <w:pPr>
        <w:pStyle w:val="ac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о внесении изменений в разрешение на строительство, поданное с 1 января 2020 года, было подано менее </w:t>
      </w:r>
      <w:r>
        <w:rPr>
          <w:rFonts w:ascii="Times New Roman" w:hAnsi="Times New Roman" w:cs="Times New Roman"/>
          <w:sz w:val="28"/>
          <w:szCs w:val="28"/>
        </w:rPr>
        <w:t>чем за десять рабочих дней до истечения срока действия разрешения на строительство.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 Неполучение или несвоевременное получение документов, запрошенных в рамках электронного межведомственного взаимодействия, не может являться основанием для отказа в пр</w:t>
      </w:r>
      <w:r>
        <w:rPr>
          <w:sz w:val="28"/>
          <w:szCs w:val="28"/>
        </w:rPr>
        <w:t>едоставлении муниципальной услуги.</w:t>
      </w:r>
    </w:p>
    <w:p w:rsidR="00A717EE" w:rsidRDefault="00A717EE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A717EE" w:rsidRDefault="00A71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Максимальный срок ожидания в очереди при подаче запроса о предоставлении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услуги и при получении результата предоставления муниципальной услуги</w:t>
      </w:r>
    </w:p>
    <w:p w:rsidR="00A717EE" w:rsidRDefault="00D65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A717EE" w:rsidRDefault="00A71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193"/>
      <w:bookmarkEnd w:id="2"/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 регистрации заявления о предоставлении муниципальной услуги 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Заявления о предоставлении муниципальной услуги, поступившие в Администрацию с использованием электронных средств связи, в том числе через Единый портал и (или) Региональный портал, р</w:t>
      </w:r>
      <w:r>
        <w:rPr>
          <w:rFonts w:ascii="Times New Roman" w:hAnsi="Times New Roman" w:cs="Times New Roman"/>
          <w:sz w:val="28"/>
          <w:szCs w:val="28"/>
        </w:rPr>
        <w:t>егистрируются в течение 1 рабочего дня с момента поступления.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 Заявление, поданное заявителем при личном обращении в МФЦ, регистрируется в день обращения заявителя. При этом продолжительность приема при личном обращении заявителя не должна превышать </w:t>
      </w:r>
      <w:r>
        <w:rPr>
          <w:rFonts w:ascii="Times New Roman" w:hAnsi="Times New Roman" w:cs="Times New Roman"/>
          <w:sz w:val="28"/>
          <w:szCs w:val="28"/>
        </w:rPr>
        <w:t>15 минут.</w:t>
      </w:r>
    </w:p>
    <w:p w:rsidR="00A717EE" w:rsidRDefault="00A71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</w:t>
      </w:r>
      <w:r>
        <w:rPr>
          <w:rFonts w:ascii="Times New Roman" w:hAnsi="Times New Roman" w:cs="Times New Roman"/>
          <w:b/>
          <w:sz w:val="28"/>
          <w:szCs w:val="28"/>
        </w:rPr>
        <w:t>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Общие требования к помещениям, в которых предоста</w:t>
      </w:r>
      <w:r>
        <w:rPr>
          <w:rFonts w:ascii="Times New Roman" w:hAnsi="Times New Roman" w:cs="Times New Roman"/>
          <w:sz w:val="28"/>
          <w:szCs w:val="28"/>
        </w:rPr>
        <w:t>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 в помещения, в которых предоставляется муниципальная услуга, (далее - объект) должен быть оборудован информаци</w:t>
      </w:r>
      <w:r>
        <w:rPr>
          <w:rFonts w:ascii="Times New Roman" w:hAnsi="Times New Roman" w:cs="Times New Roman"/>
          <w:sz w:val="28"/>
          <w:szCs w:val="28"/>
        </w:rPr>
        <w:t>онной табличкой (вывеской), содержащей информацию о наименовании и режиме работы Администрации, МФЦ.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должен соответствовать сани</w:t>
      </w:r>
      <w:r>
        <w:rPr>
          <w:rFonts w:ascii="Times New Roman" w:hAnsi="Times New Roman" w:cs="Times New Roman"/>
          <w:sz w:val="28"/>
          <w:szCs w:val="28"/>
        </w:rPr>
        <w:t>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укомплектовываются столами, стульями (кресельны</w:t>
      </w:r>
      <w:r>
        <w:rPr>
          <w:rFonts w:ascii="Times New Roman" w:hAnsi="Times New Roman" w:cs="Times New Roman"/>
          <w:sz w:val="28"/>
          <w:szCs w:val="28"/>
        </w:rPr>
        <w:t>е секции, кресла, скамьи).</w:t>
      </w:r>
    </w:p>
    <w:p w:rsidR="00A717EE" w:rsidRDefault="00D65F60">
      <w:pPr>
        <w:tabs>
          <w:tab w:val="left" w:pos="2544"/>
          <w:tab w:val="left" w:pos="5688"/>
          <w:tab w:val="left" w:pos="817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</w:t>
      </w:r>
      <w:r>
        <w:rPr>
          <w:rFonts w:ascii="Times New Roman" w:hAnsi="Times New Roman" w:cs="Times New Roman"/>
          <w:sz w:val="28"/>
          <w:szCs w:val="28"/>
        </w:rPr>
        <w:t>ами, стульями (кресельные секции, кресла, скамьи).</w:t>
      </w:r>
    </w:p>
    <w:p w:rsidR="00A717EE" w:rsidRDefault="00D65F60">
      <w:pPr>
        <w:tabs>
          <w:tab w:val="left" w:pos="96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настоящего </w:t>
      </w:r>
      <w:r>
        <w:rPr>
          <w:rFonts w:ascii="Times New Roman" w:hAnsi="Times New Roman" w:cs="Times New Roman"/>
          <w:sz w:val="28"/>
          <w:szCs w:val="28"/>
        </w:rPr>
        <w:t>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и выда</w:t>
      </w:r>
      <w:r>
        <w:rPr>
          <w:rFonts w:ascii="Times New Roman" w:hAnsi="Times New Roman" w:cs="Times New Roman"/>
          <w:sz w:val="28"/>
          <w:szCs w:val="28"/>
        </w:rPr>
        <w:t>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</w:t>
      </w:r>
      <w:r>
        <w:rPr>
          <w:rFonts w:ascii="Times New Roman" w:hAnsi="Times New Roman" w:cs="Times New Roman"/>
          <w:sz w:val="28"/>
          <w:szCs w:val="28"/>
        </w:rPr>
        <w:t>ловиям для заявителей и оптимальным условиям работы специалистов, участвующих в предоставлении муниципальной услуги.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на рабочих местах обеспечиваются табличками с указанием фамилии, им</w:t>
      </w:r>
      <w:r>
        <w:rPr>
          <w:rFonts w:ascii="Times New Roman" w:hAnsi="Times New Roman" w:cs="Times New Roman"/>
          <w:sz w:val="28"/>
          <w:szCs w:val="28"/>
        </w:rPr>
        <w:t>ени, отчества (отчество указывается при его наличии) и занимаемой должности.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 обеспечиваются:</w:t>
      </w:r>
    </w:p>
    <w:p w:rsidR="00A717EE" w:rsidRDefault="00D65F60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объекты и выхода из них;</w:t>
      </w:r>
    </w:p>
    <w:p w:rsidR="00A717EE" w:rsidRDefault="00D65F60">
      <w:pPr>
        <w:widowControl w:val="0"/>
        <w:tabs>
          <w:tab w:val="left" w:pos="7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возможность самостоятельного передвижения по территории объекта в целях доступа к месту предоставления муниципальной услуги, в</w:t>
      </w:r>
      <w:r>
        <w:rPr>
          <w:rFonts w:ascii="Times New Roman" w:hAnsi="Times New Roman" w:cs="Times New Roman"/>
          <w:sz w:val="28"/>
          <w:szCs w:val="28"/>
        </w:rPr>
        <w:t xml:space="preserve"> том числе с </w:t>
      </w:r>
      <w:r>
        <w:rPr>
          <w:rFonts w:ascii="Times New Roman" w:hAnsi="Times New Roman" w:cs="Times New Roman"/>
          <w:sz w:val="28"/>
          <w:szCs w:val="28"/>
        </w:rPr>
        <w:lastRenderedPageBreak/>
        <w:t>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A717EE" w:rsidRDefault="00D65F60">
      <w:pPr>
        <w:widowControl w:val="0"/>
        <w:tabs>
          <w:tab w:val="left" w:pos="7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возможность посадки в транспортное средство и высадки из него перед входом в объект, в том числе 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кресла-коляски и, при необходимости, с помощью работников объекта;</w:t>
      </w:r>
    </w:p>
    <w:p w:rsidR="00A717EE" w:rsidRDefault="00D65F60">
      <w:pPr>
        <w:widowControl w:val="0"/>
        <w:tabs>
          <w:tab w:val="left" w:pos="7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717EE" w:rsidRDefault="00D65F60">
      <w:pPr>
        <w:widowControl w:val="0"/>
        <w:tabs>
          <w:tab w:val="left" w:pos="7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 сопровождение инвалидов, имеющих сто</w:t>
      </w:r>
      <w:r>
        <w:rPr>
          <w:rFonts w:ascii="Times New Roman" w:hAnsi="Times New Roman" w:cs="Times New Roman"/>
          <w:sz w:val="28"/>
          <w:szCs w:val="28"/>
        </w:rPr>
        <w:t>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A717EE" w:rsidRDefault="00D65F60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необходимой для обеспечения беспрепятственног</w:t>
      </w:r>
      <w:r>
        <w:rPr>
          <w:rFonts w:ascii="Times New Roman" w:hAnsi="Times New Roman" w:cs="Times New Roman"/>
          <w:sz w:val="28"/>
          <w:szCs w:val="28"/>
        </w:rPr>
        <w:t>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</w:t>
      </w:r>
      <w:r>
        <w:rPr>
          <w:rFonts w:ascii="Times New Roman" w:hAnsi="Times New Roman" w:cs="Times New Roman"/>
          <w:sz w:val="28"/>
          <w:szCs w:val="28"/>
        </w:rPr>
        <w:t>олненными рельефно-точечным шрифтом Брайля;</w:t>
      </w:r>
    </w:p>
    <w:p w:rsidR="00A717EE" w:rsidRDefault="00D65F60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допуск сурдопереводчика и тифлосурдопереводчика;</w:t>
      </w:r>
    </w:p>
    <w:p w:rsidR="00A717EE" w:rsidRDefault="00D65F60">
      <w:pPr>
        <w:widowControl w:val="0"/>
        <w:tabs>
          <w:tab w:val="left" w:pos="81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з)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</w:t>
      </w:r>
      <w:r>
        <w:rPr>
          <w:rFonts w:ascii="Times New Roman" w:hAnsi="Times New Roman" w:cs="Times New Roman"/>
          <w:sz w:val="28"/>
          <w:szCs w:val="28"/>
        </w:rPr>
        <w:t>рме и в порядке, утвержденных Приказом Министерства труда и социальной защиты Российской Федерации от 22 июня 2015 года № 386н;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17EE" w:rsidRDefault="00D65F60">
      <w:pPr>
        <w:widowControl w:val="0"/>
        <w:tabs>
          <w:tab w:val="left" w:pos="81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</w:t>
      </w:r>
      <w:r>
        <w:rPr>
          <w:rFonts w:ascii="Times New Roman" w:hAnsi="Times New Roman" w:cs="Times New Roman"/>
          <w:sz w:val="28"/>
          <w:szCs w:val="28"/>
        </w:rPr>
        <w:t>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стенды, а также столы (стойки) для оформления документов </w:t>
      </w:r>
      <w:r>
        <w:rPr>
          <w:rFonts w:ascii="Times New Roman" w:hAnsi="Times New Roman" w:cs="Times New Roman"/>
          <w:sz w:val="28"/>
          <w:szCs w:val="28"/>
        </w:rPr>
        <w:t>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</w:t>
      </w:r>
      <w:r>
        <w:rPr>
          <w:rFonts w:ascii="Times New Roman" w:hAnsi="Times New Roman" w:cs="Times New Roman"/>
          <w:sz w:val="28"/>
          <w:szCs w:val="28"/>
        </w:rPr>
        <w:t>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</w:t>
      </w:r>
      <w:r>
        <w:rPr>
          <w:rFonts w:ascii="Times New Roman" w:hAnsi="Times New Roman" w:cs="Times New Roman"/>
          <w:sz w:val="28"/>
          <w:szCs w:val="28"/>
        </w:rPr>
        <w:t>ортные средства инвалидов.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</w:t>
      </w:r>
      <w:r>
        <w:rPr>
          <w:rFonts w:ascii="Times New Roman" w:hAnsi="Times New Roman" w:cs="Times New Roman"/>
          <w:sz w:val="28"/>
          <w:szCs w:val="28"/>
        </w:rPr>
        <w:t>сопровождающих лиц.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15.3. Положения подпункта 15.2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</w:t>
      </w:r>
      <w:r>
        <w:rPr>
          <w:rFonts w:ascii="Times New Roman" w:hAnsi="Times New Roman" w:cs="Times New Roman"/>
          <w:sz w:val="28"/>
          <w:szCs w:val="28"/>
        </w:rPr>
        <w:t>м объектам.</w:t>
      </w:r>
    </w:p>
    <w:p w:rsidR="00A717EE" w:rsidRDefault="00A71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Показатели доступности и качества муниципальной услуги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стандартом ее предоставления и оцениваются следующим образом: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доступность: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(доля) заявителей, ожидающих получения муниципальной услуги в очереди не более 15 минут, - 100 процентов;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(доля) заявителей, удовлетворенных полнотой и доступностью информац</w:t>
      </w:r>
      <w:r>
        <w:rPr>
          <w:rFonts w:ascii="Times New Roman" w:hAnsi="Times New Roman" w:cs="Times New Roman"/>
          <w:sz w:val="28"/>
          <w:szCs w:val="28"/>
        </w:rPr>
        <w:t>ии о порядке предоставления муниципальной услуги, - 90 процентов;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</w:t>
      </w:r>
      <w:r>
        <w:rPr>
          <w:rFonts w:ascii="Times New Roman" w:hAnsi="Times New Roman" w:cs="Times New Roman"/>
          <w:sz w:val="28"/>
          <w:szCs w:val="28"/>
        </w:rPr>
        <w:t>угом лиц (включая сеть «Интернет»), - 100 процентов;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(доля) случаев предоставления муниципальной услуги в установленные сроки со дня поступления заявления – 100 процентов;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(доля) заявителей, имеющих доступ к получению муниципальной услуги по принципу «</w:t>
      </w:r>
      <w:r>
        <w:rPr>
          <w:rFonts w:ascii="Times New Roman" w:hAnsi="Times New Roman" w:cs="Times New Roman"/>
          <w:sz w:val="28"/>
          <w:szCs w:val="28"/>
        </w:rPr>
        <w:t>одного окна» по месту пребывания, в том числе в МФЦ – 90 процентов;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качество: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(доля) заявителей,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(доля) заявителей</w:t>
      </w:r>
      <w:r>
        <w:rPr>
          <w:rFonts w:ascii="Times New Roman" w:hAnsi="Times New Roman" w:cs="Times New Roman"/>
          <w:sz w:val="28"/>
          <w:szCs w:val="28"/>
        </w:rPr>
        <w:t>, удовлетворенных качеством предоставления муниципальной услуги, - 90 процентов.</w:t>
      </w:r>
    </w:p>
    <w:p w:rsidR="00A717EE" w:rsidRDefault="00A71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17EE" w:rsidRDefault="00D65F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ФОРМЕ, А ТАКЖЕ ОСОБЕННОСТИ ВЫПОЛНЕНИЯ АДМИНИСТРАТИВНЫХ ПРОЦЕДУР В МФЦ</w:t>
      </w:r>
    </w:p>
    <w:p w:rsidR="00A717EE" w:rsidRDefault="00A717E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Исчерпывающий перечень административных процедур</w:t>
      </w:r>
    </w:p>
    <w:p w:rsidR="00A717EE" w:rsidRDefault="00D65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и регистрация заявлен</w:t>
      </w:r>
      <w:r>
        <w:rPr>
          <w:rFonts w:ascii="Times New Roman" w:hAnsi="Times New Roman" w:cs="Times New Roman"/>
          <w:sz w:val="28"/>
          <w:szCs w:val="28"/>
        </w:rPr>
        <w:t>ия и прилагаемых к нему документов;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прилагаемых к нему документов в Администрации; 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для сбора документов, необходимых для предоставления муниципальной услуги; 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представленных документов на </w:t>
      </w:r>
      <w:r>
        <w:rPr>
          <w:rFonts w:ascii="Times New Roman" w:hAnsi="Times New Roman" w:cs="Times New Roman"/>
          <w:sz w:val="28"/>
          <w:szCs w:val="28"/>
        </w:rPr>
        <w:t>соответствие установленным требованиям;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выдача результата (в том числе отказа) предоставления муниципальной услуги.</w:t>
      </w:r>
    </w:p>
    <w:p w:rsidR="00A717EE" w:rsidRDefault="00A717E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Последовательность и сроки выполнения административных процедур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 </w:t>
      </w:r>
      <w:r>
        <w:rPr>
          <w:rFonts w:ascii="Times New Roman" w:hAnsi="Times New Roman" w:cs="Times New Roman"/>
          <w:b/>
          <w:i/>
          <w:sz w:val="28"/>
          <w:szCs w:val="28"/>
        </w:rPr>
        <w:t>Прием и регистрация заявления и прилагаемых к нему д</w:t>
      </w:r>
      <w:r>
        <w:rPr>
          <w:rFonts w:ascii="Times New Roman" w:hAnsi="Times New Roman" w:cs="Times New Roman"/>
          <w:b/>
          <w:i/>
          <w:sz w:val="28"/>
          <w:szCs w:val="28"/>
        </w:rPr>
        <w:t>окументов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Регламентом. 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Администрации, на которое возложены обязанн</w:t>
      </w:r>
      <w:r>
        <w:rPr>
          <w:rFonts w:ascii="Times New Roman" w:hAnsi="Times New Roman" w:cs="Times New Roman"/>
          <w:sz w:val="28"/>
          <w:szCs w:val="28"/>
        </w:rPr>
        <w:t>ости по приему документов в соответствии с его должностной инструкцией, в день поступления заявления и прилагаемых к нему документов (срок выполнения действия не более 15 минут):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проверяет документ, удостоверяющий право (полномочие) представителя заявит</w:t>
      </w:r>
      <w:r>
        <w:rPr>
          <w:rFonts w:ascii="Times New Roman" w:hAnsi="Times New Roman" w:cs="Times New Roman"/>
          <w:sz w:val="28"/>
          <w:szCs w:val="28"/>
        </w:rPr>
        <w:t>еля, в случае обращения за муниципальной услугой представителя заявителя;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проверяет наличие всех документов, необходимых для предоставления муниципальной услуги в соответствии с настоящим Регламентом.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Администрации, на которое возложены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по регистрации документов в соответствии с его должностной инструкцией, в день поступления заявления (срок выполнения действия не более 15 минут) регистрирует заявление и прилагаемые к нему документы по правилам делопроизводства.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</w:t>
      </w:r>
      <w:r>
        <w:rPr>
          <w:rFonts w:ascii="Times New Roman" w:hAnsi="Times New Roman" w:cs="Times New Roman"/>
          <w:sz w:val="28"/>
          <w:szCs w:val="28"/>
        </w:rPr>
        <w:t>ия административной процедуры составляет не более 45 минут в день обращения заявителя.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прилагаемых к нему документов, необходимых для выдачи разрешения на строительство.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</w:t>
      </w:r>
      <w:r>
        <w:rPr>
          <w:rFonts w:ascii="Times New Roman" w:hAnsi="Times New Roman" w:cs="Times New Roman"/>
          <w:b/>
          <w:i/>
          <w:sz w:val="28"/>
          <w:szCs w:val="28"/>
        </w:rPr>
        <w:t>Рассмотр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ение заявления и прилагаемых к нему документов в Администрации 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срок не позднее одного рабочег</w:t>
      </w:r>
      <w:r>
        <w:rPr>
          <w:rFonts w:ascii="Times New Roman" w:hAnsi="Times New Roman" w:cs="Times New Roman"/>
          <w:sz w:val="28"/>
          <w:szCs w:val="28"/>
        </w:rPr>
        <w:t>о дня, следующего за днём регистрации заявления и прилагаемых к нему документов должностное лицо Администрации, ответственное за рассмотрение заявления и прилагаемых к нему документов, проверяет заявление и прилагаемые документы на соответствие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к комплектности документов. 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</w:t>
      </w:r>
      <w:r>
        <w:rPr>
          <w:rFonts w:ascii="Times New Roman" w:hAnsi="Times New Roman" w:cs="Times New Roman"/>
          <w:sz w:val="28"/>
          <w:szCs w:val="28"/>
        </w:rPr>
        <w:t>оцедуры является наличие заявления и прилагаемых к нему документов, проверенных на соответствие требованиям настоящего Регламента к комплектности документов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 </w:t>
      </w:r>
      <w:r>
        <w:rPr>
          <w:rFonts w:ascii="Times New Roman" w:hAnsi="Times New Roman" w:cs="Times New Roman"/>
          <w:b/>
          <w:i/>
          <w:sz w:val="28"/>
          <w:szCs w:val="28"/>
        </w:rPr>
        <w:t>Межведомственное взаимодействие для сбора документов, необходимых для предоставления муниципа</w:t>
      </w:r>
      <w:r>
        <w:rPr>
          <w:rFonts w:ascii="Times New Roman" w:hAnsi="Times New Roman" w:cs="Times New Roman"/>
          <w:b/>
          <w:i/>
          <w:sz w:val="28"/>
          <w:szCs w:val="28"/>
        </w:rPr>
        <w:t>льной услуги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документов, проверенных на соответствие требованиям настоящего Регламента к комплектности докумен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заявитель не представил </w:t>
      </w:r>
      <w:r>
        <w:rPr>
          <w:rFonts w:ascii="Times New Roman" w:eastAsia="Arial Unicode MS" w:hAnsi="Times New Roman" w:cs="Times New Roman"/>
          <w:sz w:val="28"/>
          <w:szCs w:val="28"/>
        </w:rPr>
        <w:t>необходимые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документы самостоятельно,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для получения таких документов (их копий или сведений, содержащихся в них)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Администрации, ответственное за рассмотрение </w:t>
      </w:r>
      <w:r>
        <w:rPr>
          <w:rFonts w:ascii="Times New Roman" w:hAnsi="Times New Roman" w:cs="Times New Roman"/>
          <w:sz w:val="28"/>
          <w:szCs w:val="28"/>
        </w:rPr>
        <w:t>заявления и прилагаемых к нему документов,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</w:t>
      </w:r>
      <w:r>
        <w:rPr>
          <w:rFonts w:ascii="Times New Roman" w:hAnsi="Times New Roman" w:cs="Times New Roman"/>
          <w:sz w:val="28"/>
          <w:szCs w:val="28"/>
        </w:rPr>
        <w:t>ятся указанные документы.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необходимые для выдачи разрешения на ст</w:t>
      </w:r>
      <w:r>
        <w:rPr>
          <w:rFonts w:ascii="Times New Roman" w:hAnsi="Times New Roman" w:cs="Times New Roman"/>
          <w:sz w:val="28"/>
          <w:szCs w:val="28"/>
        </w:rPr>
        <w:t xml:space="preserve">роительство, в срок не позднее трех рабочих дней со дня получения соответствующего межведомственного запроса предоставляют в Администрацию документы </w:t>
      </w:r>
      <w:r>
        <w:rPr>
          <w:rFonts w:ascii="Times New Roman" w:eastAsia="Arial Unicode MS" w:hAnsi="Times New Roman" w:cs="Times New Roman"/>
          <w:sz w:val="28"/>
          <w:szCs w:val="28"/>
        </w:rPr>
        <w:t>(их копий или сведения, содержащиеся в них)</w:t>
      </w:r>
      <w:r>
        <w:rPr>
          <w:rFonts w:ascii="Times New Roman" w:hAnsi="Times New Roman" w:cs="Times New Roman"/>
          <w:sz w:val="28"/>
          <w:szCs w:val="28"/>
        </w:rPr>
        <w:t>, необходимые для выполнения муниципальной услуги.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</w:t>
      </w:r>
      <w:r>
        <w:rPr>
          <w:rFonts w:ascii="Times New Roman" w:hAnsi="Times New Roman" w:cs="Times New Roman"/>
          <w:sz w:val="28"/>
          <w:szCs w:val="28"/>
        </w:rPr>
        <w:t>ия административной процедуры составляет не более трёх рабочих дней со дня получения Администрацией заявления о предоставлении муниципальной услуги.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в Администрацию запрашиваемых документов (их ко</w:t>
      </w:r>
      <w:r>
        <w:rPr>
          <w:rFonts w:ascii="Times New Roman" w:hAnsi="Times New Roman" w:cs="Times New Roman"/>
          <w:sz w:val="28"/>
          <w:szCs w:val="28"/>
        </w:rPr>
        <w:t>пий или сведений, содержащихся в них) от уполномоченных органов по системе межведомственного электронного взаимодействия в электронной форме.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Проверка представленных документов на соответствие установленным требованиям 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</w:t>
      </w:r>
      <w:r>
        <w:rPr>
          <w:rFonts w:ascii="Times New Roman" w:hAnsi="Times New Roman" w:cs="Times New Roman"/>
          <w:sz w:val="28"/>
          <w:szCs w:val="28"/>
        </w:rPr>
        <w:t>ративной процедуры является наличие у должностного лица, ответственного за рассмотрение заявления, заявления и документов, необходимых для предоставления муниципальной услуги, включая документы, полученные в рамках межведомственного взаимодействия.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</w:t>
      </w:r>
      <w:r>
        <w:rPr>
          <w:rFonts w:ascii="Times New Roman" w:hAnsi="Times New Roman" w:cs="Times New Roman"/>
          <w:sz w:val="28"/>
          <w:szCs w:val="28"/>
        </w:rPr>
        <w:t>тное лицо, ответственное за рассмотрение заявления: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проверку наличия документов, необходимых для предоставления муниципальной услуги;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в соответствии с заявлением решения о выдаче разрешения на строительство:</w:t>
      </w:r>
    </w:p>
    <w:p w:rsidR="00A717EE" w:rsidRDefault="00D65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проверку </w:t>
      </w:r>
      <w:r>
        <w:rPr>
          <w:rFonts w:ascii="Times New Roman" w:hAnsi="Times New Roman" w:cs="Times New Roman"/>
          <w:sz w:val="28"/>
          <w:szCs w:val="28"/>
        </w:rPr>
        <w:t xml:space="preserve">соответствия проектной документации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</w:t>
      </w:r>
      <w:r>
        <w:rPr>
          <w:rFonts w:ascii="Times New Roman" w:hAnsi="Times New Roman" w:cs="Times New Roman"/>
          <w:sz w:val="28"/>
          <w:szCs w:val="28"/>
        </w:rPr>
        <w:t>плана земельного участка, или в случае выдачи разрешения на строительство линейного объекта требованиям проекта планировки территории проекта межевания территории, а также допустимости размещения объекта капитального строительства в соответствии с разрешен</w:t>
      </w:r>
      <w:r>
        <w:rPr>
          <w:rFonts w:ascii="Times New Roman" w:hAnsi="Times New Roman" w:cs="Times New Roman"/>
          <w:sz w:val="28"/>
          <w:szCs w:val="28"/>
        </w:rPr>
        <w:t>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A717EE" w:rsidRDefault="00D65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выдачи лицу разрешения на отклонение от предельных параметров разрешенного строительства, реконструкц</w:t>
      </w:r>
      <w:r>
        <w:rPr>
          <w:rFonts w:ascii="Times New Roman" w:hAnsi="Times New Roman" w:cs="Times New Roman"/>
          <w:sz w:val="28"/>
          <w:szCs w:val="28"/>
        </w:rPr>
        <w:t>ии проводит проверку проектной документации или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решени</w:t>
      </w:r>
      <w:r>
        <w:rPr>
          <w:rFonts w:ascii="Times New Roman" w:hAnsi="Times New Roman" w:cs="Times New Roman"/>
          <w:sz w:val="28"/>
          <w:szCs w:val="28"/>
        </w:rPr>
        <w:t>я о внесении изменений в разрешение на строительство:</w:t>
      </w:r>
    </w:p>
    <w:p w:rsidR="00A717EE" w:rsidRDefault="00D65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проверку планируемого размещения объекта капитального строительства требованиям градостроительного плана земельного участка в случае, предусмотренном частью 21.7 статьи 51 Градостроительного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Федерации;</w:t>
      </w:r>
    </w:p>
    <w:p w:rsidR="00A717EE" w:rsidRDefault="00D65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проверку достоверности сведений, указанных в уведомлении о переходе прав на земельный участок, об образовании земельного участка;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решения о внесении изменений в разрешение на строительство 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 связи с продлением срока действия разрешения на строительство:</w:t>
      </w:r>
    </w:p>
    <w:p w:rsidR="00A717EE" w:rsidRDefault="00D65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проверку планируемого размещения объекта капитального строительства требованиям градостроительного плана земельного участка в случае, предусмотренном частью 21.7 статьи 51 Градост</w:t>
      </w:r>
      <w:r>
        <w:rPr>
          <w:rFonts w:ascii="Times New Roman" w:hAnsi="Times New Roman" w:cs="Times New Roman"/>
          <w:sz w:val="28"/>
          <w:szCs w:val="28"/>
        </w:rPr>
        <w:t>роительного кодекса Российской Федерации;</w:t>
      </w:r>
    </w:p>
    <w:p w:rsidR="00A717EE" w:rsidRDefault="00D65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проверку достоверности сведений, указанных в уведомлении о переходе прав на земельный участок, об образовании земельного участка;</w:t>
      </w:r>
    </w:p>
    <w:p w:rsidR="00A717EE" w:rsidRDefault="00D65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проводит проверку информации о начатых работах по строительству, реконс</w:t>
      </w:r>
      <w:r>
        <w:rPr>
          <w:rFonts w:ascii="Times New Roman" w:hAnsi="Times New Roman" w:cs="Times New Roman"/>
          <w:sz w:val="28"/>
          <w:szCs w:val="28"/>
        </w:rPr>
        <w:t>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должен составлять более одного рабочего дня со дня получе</w:t>
      </w:r>
      <w:r>
        <w:rPr>
          <w:rFonts w:ascii="Times New Roman" w:hAnsi="Times New Roman" w:cs="Times New Roman"/>
          <w:sz w:val="28"/>
          <w:szCs w:val="28"/>
        </w:rPr>
        <w:t>ния документов, запрошенных в рамках межведомственного взаимодействия;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заявления о предоставлении муниципальной услуги.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наличие проверенного на соответствие установленным требованиям пакета документов, необходимого для подготовки результата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Подготовка и выдача результата предоставления муниципальной услуги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проверенного на соответствие установленным требованиям пакета документов, необходимого для предоставле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рассмотрение заявления и прилагаемых к нему документов, осуществляет подготовку одного из документов, являющегося результатом предоставления муниципальной услуги: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разрешения на строительс</w:t>
      </w:r>
      <w:r>
        <w:rPr>
          <w:rFonts w:ascii="Times New Roman" w:hAnsi="Times New Roman" w:cs="Times New Roman"/>
          <w:sz w:val="28"/>
          <w:szCs w:val="28"/>
        </w:rPr>
        <w:t>тво;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письма об отказе в выдаче разрешения на строительство;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разрешение на строительство с внесенными изменениями;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письма об отказе во внесении изменений в разрешение на строительство.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подписывает документ, являющийс</w:t>
      </w:r>
      <w:r>
        <w:rPr>
          <w:rFonts w:ascii="Times New Roman" w:hAnsi="Times New Roman" w:cs="Times New Roman"/>
          <w:sz w:val="28"/>
          <w:szCs w:val="28"/>
        </w:rPr>
        <w:t>я результатом предоставления муниципальной услуги.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в Личный кабинет заявителя на Едином портале государственных и муниципальных услуг (функций) в виде электронного документа, подписанного усиленной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направлен заказным почтовым отправлением с уведомлением о вручении в адрес заявителя по согласованию с ним. В случае возврата почтовых отправлений результат п</w:t>
      </w:r>
      <w:r>
        <w:rPr>
          <w:rFonts w:ascii="Times New Roman" w:hAnsi="Times New Roman" w:cs="Times New Roman"/>
          <w:sz w:val="28"/>
          <w:szCs w:val="28"/>
        </w:rPr>
        <w:t>редоставления муниципальной услуги остается в Администрации и повторно не направляется.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получения результата предоставления муниципальной услуги фиксируется в документе учета выданных разрешений на строительство. 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частью 12 статьи 51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по заявлению заявителя может быть подготовлено и выдано разрешение на отдельные этапы строительства, реконструкции.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один рабочий день со дня завершения пр</w:t>
      </w:r>
      <w:r>
        <w:rPr>
          <w:rFonts w:ascii="Times New Roman" w:hAnsi="Times New Roman" w:cs="Times New Roman"/>
          <w:sz w:val="28"/>
          <w:szCs w:val="28"/>
        </w:rPr>
        <w:t>оверки на соответствие установленным требованиям пакета документов, необходимого для предоставления муниципальной услуги.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факт получения результата предоставления муниципальной услуги заявителем.</w:t>
      </w:r>
    </w:p>
    <w:p w:rsidR="00A717EE" w:rsidRDefault="00A71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 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исправления допущенных опечаток и ошибок в выданных в результате предоставления муниципальной услуги документах</w:t>
      </w:r>
    </w:p>
    <w:p w:rsidR="00A717EE" w:rsidRDefault="00D65F6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 В случае выявления заявителем опечаток, ошибок в полученном заявителем документе, являющемся результатом предоставления муниципальной усл</w:t>
      </w:r>
      <w:r>
        <w:rPr>
          <w:rFonts w:ascii="Times New Roman" w:hAnsi="Times New Roman"/>
          <w:sz w:val="28"/>
          <w:szCs w:val="28"/>
        </w:rPr>
        <w:t>уги, заявитель вправе обратиться в Администрацию с заявлением об исправлении допущенных опечаток и ошибок, в выданных в результате предоставления муниципальной услуги документах.</w:t>
      </w:r>
    </w:p>
    <w:p w:rsidR="00A717EE" w:rsidRDefault="00D65F6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 Заявление об исправлении опечаток и (или) ошибок с указанием способа ин</w:t>
      </w:r>
      <w:r>
        <w:rPr>
          <w:rFonts w:ascii="Times New Roman" w:hAnsi="Times New Roman"/>
          <w:sz w:val="28"/>
          <w:szCs w:val="28"/>
        </w:rPr>
        <w:t>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717EE" w:rsidRDefault="00D65F6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лично в Администрацию (заявителем представляются оригиналы документов с опечатками и (или) ошибками, специалистом </w:t>
      </w:r>
      <w:r>
        <w:rPr>
          <w:rFonts w:ascii="Times New Roman" w:hAnsi="Times New Roman"/>
          <w:sz w:val="28"/>
          <w:szCs w:val="28"/>
        </w:rPr>
        <w:t>уполномоченного органа делаются копии этих документов);</w:t>
      </w:r>
    </w:p>
    <w:p w:rsidR="00A717EE" w:rsidRDefault="00D65F6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через организацию почтовой связи в Администрацию (заявителем направляются копии документов с опечатками и (или) ошибками).</w:t>
      </w:r>
    </w:p>
    <w:p w:rsidR="00A717EE" w:rsidRDefault="00D65F6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 Основанием для начала процедуры по исправлению опечаток и (или) ошибо</w:t>
      </w:r>
      <w:r>
        <w:rPr>
          <w:rFonts w:ascii="Times New Roman" w:hAnsi="Times New Roman"/>
          <w:sz w:val="28"/>
          <w:szCs w:val="28"/>
        </w:rPr>
        <w:t>к, допущенных в выданных в результате предоставления муниципальной услуги документах,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</w:t>
      </w:r>
      <w:r>
        <w:rPr>
          <w:rFonts w:ascii="Times New Roman" w:hAnsi="Times New Roman"/>
          <w:sz w:val="28"/>
          <w:szCs w:val="28"/>
        </w:rPr>
        <w:t>вление об исправлении опечаток и (или) ошибок).</w:t>
      </w:r>
    </w:p>
    <w:p w:rsidR="00A717EE" w:rsidRDefault="00D65F6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19.4. Должностное лицо Администрации, ответственное за прием документов, регистрирует заявление об исправлении опечаток и (или) ошибок в день его поступления и передает специалисту, ответственному за рассмотр</w:t>
      </w:r>
      <w:r>
        <w:rPr>
          <w:rFonts w:ascii="Times New Roman" w:hAnsi="Times New Roman"/>
          <w:sz w:val="28"/>
          <w:szCs w:val="28"/>
        </w:rPr>
        <w:t>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 w:rsidR="00A717EE" w:rsidRDefault="00D65F6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19.5. Рассмотрение заявления об исправлении опечаток и (или) ошибок, исправление допущенных опечаток (или) о</w:t>
      </w:r>
      <w:r>
        <w:rPr>
          <w:rFonts w:ascii="Times New Roman" w:hAnsi="Times New Roman"/>
          <w:sz w:val="28"/>
          <w:szCs w:val="28"/>
        </w:rPr>
        <w:t>шибок в документах, выданных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</w:t>
      </w:r>
      <w:r>
        <w:rPr>
          <w:rFonts w:ascii="Times New Roman" w:hAnsi="Times New Roman"/>
          <w:sz w:val="28"/>
          <w:szCs w:val="28"/>
        </w:rPr>
        <w:t xml:space="preserve">анный отказ), выдача и направление заявителю исправленного </w:t>
      </w:r>
      <w:r>
        <w:rPr>
          <w:rFonts w:ascii="Times New Roman" w:hAnsi="Times New Roman"/>
          <w:sz w:val="28"/>
          <w:szCs w:val="28"/>
        </w:rPr>
        <w:lastRenderedPageBreak/>
        <w:t>документа, являющегося результатом предоставления муниципальной услуги, либо мотивированного отказа, осуществляется Администрацией в течение пяти рабочих дней со дня поступления заявления об исправ</w:t>
      </w:r>
      <w:r>
        <w:rPr>
          <w:rFonts w:ascii="Times New Roman" w:hAnsi="Times New Roman"/>
          <w:sz w:val="28"/>
          <w:szCs w:val="28"/>
        </w:rPr>
        <w:t>лении опечаток и (или) ошибок специалисту, ответственному за рассмотрение заявления об исправлении опечаток и (или) ошибок.</w:t>
      </w:r>
    </w:p>
    <w:p w:rsidR="00A717EE" w:rsidRDefault="00D65F6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19.6. Результатом процедуры является:</w:t>
      </w:r>
    </w:p>
    <w:p w:rsidR="00A717EE" w:rsidRDefault="00D65F6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 w:rsidR="00A717EE" w:rsidRDefault="00D65F6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мотиви</w:t>
      </w:r>
      <w:r>
        <w:rPr>
          <w:rFonts w:ascii="Times New Roman" w:hAnsi="Times New Roman"/>
          <w:sz w:val="28"/>
          <w:szCs w:val="28"/>
        </w:rPr>
        <w:t>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717EE" w:rsidRDefault="00D65F6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19.7. Максимальный срок исполнения административной процедуры составляет не более шести рабочих дней со дня регистраци</w:t>
      </w:r>
      <w:r>
        <w:rPr>
          <w:rFonts w:ascii="Times New Roman" w:hAnsi="Times New Roman"/>
          <w:sz w:val="28"/>
          <w:szCs w:val="28"/>
        </w:rPr>
        <w:t xml:space="preserve">и заявления об исправлении опечаток и (или) ошибок в Администрации. </w:t>
      </w:r>
    </w:p>
    <w:p w:rsidR="00A717EE" w:rsidRDefault="00D65F6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административной процедуры не входит в общий срок предоставления муниципальной услуги.</w:t>
      </w:r>
    </w:p>
    <w:p w:rsidR="00A717EE" w:rsidRDefault="00A717E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Особенности предоставления муниципальной услуги в электронной форме</w:t>
      </w:r>
    </w:p>
    <w:p w:rsidR="00A717EE" w:rsidRDefault="00D65F6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20.1. Переч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ень административных процедур (действий) при предоставлении муниципальных услуг в электронной форме:</w:t>
      </w:r>
    </w:p>
    <w:p w:rsidR="00A717EE" w:rsidRDefault="00D65F60">
      <w:pPr>
        <w:tabs>
          <w:tab w:val="left" w:pos="1134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в Администрацию заявления и документов, необходимых для предоставления муниципальной услуги в соответствии с подразделом 9 настоящего Регламент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а, в электронной форме; </w:t>
      </w:r>
    </w:p>
    <w:p w:rsidR="00A717EE" w:rsidRDefault="00D65F60">
      <w:pPr>
        <w:tabs>
          <w:tab w:val="left" w:pos="1134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административных процедур (действий), предусмотренных подразделом 18 настоящего Регламента в рамках предоставления муниципальной услуги;</w:t>
      </w:r>
    </w:p>
    <w:p w:rsidR="00A717EE" w:rsidRDefault="00D65F60">
      <w:pPr>
        <w:tabs>
          <w:tab w:val="left" w:pos="1134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результата предоставления муниципальной услуги в электронной форме.</w:t>
      </w:r>
    </w:p>
    <w:p w:rsidR="00A717EE" w:rsidRDefault="00D65F6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и (или) Регионального портала.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20.2.1. Предоставление муниципальной услуги возможно в электр</w:t>
      </w:r>
      <w:r>
        <w:rPr>
          <w:rFonts w:ascii="Times New Roman" w:hAnsi="Times New Roman" w:cs="Times New Roman"/>
          <w:sz w:val="28"/>
          <w:szCs w:val="28"/>
        </w:rPr>
        <w:t>онной форме через Единый портал государственных и муниципальных услуг (функций) (далее – ЕПГУ) и (или) через Региональный портал в соответствии с действующим законодательством Российской Федерации.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заявитель (уполномоченный представитель) должен иметь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</w:t>
      </w:r>
      <w:r>
        <w:rPr>
          <w:rFonts w:ascii="Times New Roman" w:hAnsi="Times New Roman" w:cs="Times New Roman"/>
          <w:sz w:val="28"/>
          <w:szCs w:val="28"/>
        </w:rPr>
        <w:t xml:space="preserve">йствие информационных систем,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форме».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 предоставлением муниципальной услуги в электронной форме заявитель (уполномоченный представитель) организует создание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копий (электронных образов) документов, указанных в пунктах </w:t>
      </w:r>
      <w:bookmarkStart w:id="3" w:name="_Hlk170826363"/>
      <w:r>
        <w:rPr>
          <w:rFonts w:ascii="Times New Roman" w:hAnsi="Times New Roman" w:cs="Times New Roman"/>
          <w:sz w:val="28"/>
          <w:szCs w:val="28"/>
        </w:rPr>
        <w:t>9.1, 9.2, 9.3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подраздела 9 настоящего административного регламента, и прилагает их к заявлению о выдаче разрешения на строительство (далее - заявление) либо прилагает к заявлению элек</w:t>
      </w:r>
      <w:r>
        <w:rPr>
          <w:rFonts w:ascii="Times New Roman" w:hAnsi="Times New Roman" w:cs="Times New Roman"/>
          <w:sz w:val="28"/>
          <w:szCs w:val="28"/>
        </w:rPr>
        <w:t>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пунктах 9.1, 9.2, 9.3 подраздела 9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(уполномоченный представитель) вправе по собственной инициативе организовать создание электронных копий (электронных образов) документов, указанных в пунктах 9.1, 9.2, 9.3 подраздела 9 настоящего административного регламента, и приложить их к з</w:t>
      </w:r>
      <w:r>
        <w:rPr>
          <w:rFonts w:ascii="Times New Roman" w:hAnsi="Times New Roman" w:cs="Times New Roman"/>
          <w:sz w:val="28"/>
          <w:szCs w:val="28"/>
        </w:rPr>
        <w:t>аявлению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пунктах 9.1, 9.2, 9.3 подраздела 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717EE" w:rsidRDefault="00D65F60">
      <w:pPr>
        <w:widowControl w:val="0"/>
        <w:tabs>
          <w:tab w:val="left" w:pos="1291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20.2.2. Документы, прилагаемые заявителем к заявлению, представляемые в электронной форме, направляются в следующих форматах:</w:t>
      </w:r>
    </w:p>
    <w:p w:rsidR="00A717EE" w:rsidRDefault="00D65F60">
      <w:pPr>
        <w:widowControl w:val="0"/>
        <w:tabs>
          <w:tab w:val="left" w:pos="2122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а)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Xml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 xml:space="preserve">- для документов, в отношении которых утверждены формы и требования по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формированию электронных документов в виде</w:t>
      </w:r>
    </w:p>
    <w:p w:rsidR="00A717EE" w:rsidRDefault="00D65F60">
      <w:pPr>
        <w:widowControl w:val="0"/>
        <w:tabs>
          <w:tab w:val="left" w:pos="1483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б)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Doc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docx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odt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- для документов с текстовым содержанием, не включающим формулы (за исключением документов, указанных в перечислении д) настоящего подпункта);</w:t>
      </w:r>
    </w:p>
    <w:p w:rsidR="00A717EE" w:rsidRDefault="00D65F60">
      <w:pPr>
        <w:widowControl w:val="0"/>
        <w:tabs>
          <w:tab w:val="left" w:pos="1483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в)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Xis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xlsx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ods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- для документов, содержащих расче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ты;</w:t>
      </w:r>
    </w:p>
    <w:p w:rsidR="00A717EE" w:rsidRDefault="00D65F60">
      <w:pPr>
        <w:widowControl w:val="0"/>
        <w:tabs>
          <w:tab w:val="left" w:pos="1483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г)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Pdf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jpg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jpeg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png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bmp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tiff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 -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 xml:space="preserve">для документов с текстовым содержанием, в том числе включающих формулы и (или) графические изображения (за исключением документов, </w:t>
      </w:r>
      <w:bookmarkStart w:id="4" w:name="_Hlk170823990"/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указанных в перечислении д) настоящего подпункта</w:t>
      </w:r>
      <w:bookmarkEnd w:id="4"/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), а также документов с графическим с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одержанием;</w:t>
      </w:r>
    </w:p>
    <w:p w:rsidR="00A717EE" w:rsidRDefault="00D65F60">
      <w:pPr>
        <w:widowControl w:val="0"/>
        <w:tabs>
          <w:tab w:val="left" w:pos="1483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д)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Zip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,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rar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- для сжатых документов в один файл;</w:t>
      </w:r>
    </w:p>
    <w:p w:rsidR="00A717EE" w:rsidRDefault="00D65F60">
      <w:pPr>
        <w:widowControl w:val="0"/>
        <w:tabs>
          <w:tab w:val="left" w:pos="1483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е)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Sig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- для открепленной усиленной квалифицированной электронной подписи.</w:t>
      </w:r>
    </w:p>
    <w:p w:rsidR="00A717EE" w:rsidRDefault="00D65F60">
      <w:pPr>
        <w:widowControl w:val="0"/>
        <w:tabs>
          <w:tab w:val="left" w:pos="1450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В случае, если оригиналы документов, прилагаемых к заявлению, выданы и подписаны уполномоченным органом на бумажном носи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 xml:space="preserve">ении 300-500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val="en-US" w:bidi="en-US"/>
        </w:rPr>
        <w:t>dpi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bidi="en-US"/>
        </w:rPr>
        <w:t xml:space="preserve">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 xml:space="preserve">(масштаб 1:1) и всех аутентичных признаков подлинности (графической подписи лица, печати, углового штампа бланка), с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lastRenderedPageBreak/>
        <w:t>использованием следующих режимов:</w:t>
      </w:r>
    </w:p>
    <w:p w:rsidR="00A717EE" w:rsidRDefault="00D65F60">
      <w:pPr>
        <w:widowControl w:val="0"/>
        <w:spacing w:after="0"/>
        <w:ind w:firstLine="740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«черно-белый» (при отсутствии в документе графических изображений и (или) цветного текст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а);</w:t>
      </w:r>
    </w:p>
    <w:p w:rsidR="00A717EE" w:rsidRDefault="00D65F60">
      <w:pPr>
        <w:widowControl w:val="0"/>
        <w:spacing w:after="0"/>
        <w:ind w:firstLine="740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717EE" w:rsidRDefault="00D65F60">
      <w:pPr>
        <w:widowControl w:val="0"/>
        <w:spacing w:after="0"/>
        <w:ind w:firstLine="780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717EE" w:rsidRDefault="00D65F60">
      <w:pPr>
        <w:widowControl w:val="0"/>
        <w:spacing w:after="0"/>
        <w:ind w:firstLine="720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Количество фай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лов должно соответствовать количеству документов, каждый из которых содержит текстовую и (или) графическую информацию.</w:t>
      </w:r>
    </w:p>
    <w:p w:rsidR="00A717EE" w:rsidRDefault="00D65F60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Документы, прилагаемые заявителем к заявлению, представляемые в электронной форме, должны обеспечивать:</w:t>
      </w:r>
    </w:p>
    <w:p w:rsidR="00A717EE" w:rsidRDefault="00D65F60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 xml:space="preserve">Возможность идентифицировать 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документ и количество листов в документе;</w:t>
      </w:r>
    </w:p>
    <w:p w:rsidR="00A717EE" w:rsidRDefault="00D65F60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717EE" w:rsidRDefault="00D65F60">
      <w:pPr>
        <w:widowControl w:val="0"/>
        <w:tabs>
          <w:tab w:val="left" w:pos="1675"/>
        </w:tabs>
        <w:spacing w:after="0"/>
        <w:ind w:firstLine="709"/>
        <w:jc w:val="both"/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>Содержать оглавление, соответствующее их смыслу</w:t>
      </w:r>
      <w:r>
        <w:rPr>
          <w:rFonts w:ascii="Times New Roman" w:eastAsia="Arial" w:hAnsi="Times New Roman" w:cs="Times New Roman"/>
          <w:color w:val="2E2E2E"/>
          <w:sz w:val="28"/>
          <w:szCs w:val="28"/>
          <w:lang w:eastAsia="ru-RU" w:bidi="ru-RU"/>
        </w:rPr>
        <w:t xml:space="preserve">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717EE" w:rsidRDefault="00D65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Документы, подлежащие представлению в форма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тах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en-US" w:bidi="en-US"/>
        </w:rPr>
        <w:t>xls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,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en-US" w:bidi="en-US"/>
        </w:rPr>
        <w:t>xlsx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или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en-US" w:bidi="en-US"/>
        </w:rPr>
        <w:t>ods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,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формируются в виде отдельного документа, представляемого в электронной форме.</w:t>
      </w:r>
    </w:p>
    <w:p w:rsidR="00A717EE" w:rsidRDefault="00D65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заявителем (уполномоченным представителем) заявления и прилагаемых к нему документов в электронной форме используется простая электронная п</w:t>
      </w:r>
      <w:r>
        <w:rPr>
          <w:rFonts w:ascii="Times New Roman" w:hAnsi="Times New Roman" w:cs="Times New Roman"/>
          <w:sz w:val="28"/>
          <w:szCs w:val="28"/>
        </w:rPr>
        <w:t>одпись или усиленная квалифицированная электронная подпись в соответствии с законодательством Российской Федерации.</w:t>
      </w:r>
    </w:p>
    <w:p w:rsidR="00A717EE" w:rsidRDefault="00D65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20.2.3. Заявитель (уполномоченный представитель) вправе по собственной инициативе в течение двух рабочих дней после направления заявления и </w:t>
      </w:r>
      <w:r>
        <w:rPr>
          <w:rFonts w:ascii="Times New Roman" w:hAnsi="Times New Roman" w:cs="Times New Roman"/>
          <w:sz w:val="28"/>
          <w:szCs w:val="28"/>
        </w:rPr>
        <w:t>документов, предусмотренных в пунктах 9.1, 9.2, 9.3 подраздела 9 настоящего административного регламента, представить специалисту, ответственному за рассмотрение заявлений, оригиналы направленных документов или их копии, заверенные в установленном действую</w:t>
      </w:r>
      <w:r>
        <w:rPr>
          <w:rFonts w:ascii="Times New Roman" w:hAnsi="Times New Roman" w:cs="Times New Roman"/>
          <w:sz w:val="28"/>
          <w:szCs w:val="28"/>
        </w:rPr>
        <w:t>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в пунктах 9.1, 9.2, 9.3 подраздела 9 настоящего административного регламента.</w:t>
      </w:r>
    </w:p>
    <w:p w:rsidR="00A717EE" w:rsidRDefault="00D65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</w:t>
      </w:r>
      <w:r>
        <w:rPr>
          <w:rFonts w:ascii="Times New Roman" w:hAnsi="Times New Roman" w:cs="Times New Roman"/>
          <w:sz w:val="28"/>
          <w:szCs w:val="28"/>
        </w:rPr>
        <w:t>ии электронных документов,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носителе, предусмотренных в пунктах 9.1, 9.2, 9.3 подраздела 9 настоящего административн</w:t>
      </w:r>
      <w:r>
        <w:rPr>
          <w:rFonts w:ascii="Times New Roman" w:hAnsi="Times New Roman" w:cs="Times New Roman"/>
          <w:sz w:val="28"/>
          <w:szCs w:val="28"/>
        </w:rPr>
        <w:t>ого регламента, предоставление оригиналов документов для сличения не требуется.</w:t>
      </w:r>
    </w:p>
    <w:p w:rsidR="00A717EE" w:rsidRDefault="00D65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20.2.4. Регистрация заявления осуществляется в порядке, указанном в пункте 18.1 настоящего административного регламента.</w:t>
      </w:r>
    </w:p>
    <w:p w:rsidR="00A717EE" w:rsidRDefault="00D65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20.2.5. После направления заявления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заявитель (уполномоченный представитель) в личном кабинете на ЕПГУ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A717EE" w:rsidRDefault="00D65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20.2.6. </w:t>
      </w: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в Личный кабинет заявителя на Едином портале государственных и муниципальных услуг (функций) в виде электронного документа, подписанного усиленной квалифицированной электронной подписью.</w:t>
      </w:r>
    </w:p>
    <w:p w:rsidR="00A717EE" w:rsidRDefault="00D65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>
        <w:rPr>
          <w:rFonts w:ascii="Times New Roman" w:hAnsi="Times New Roman" w:cs="Times New Roman"/>
          <w:sz w:val="28"/>
          <w:szCs w:val="28"/>
        </w:rPr>
        <w:t>муниципальной услуги также может быть получен заявителем в форме:</w:t>
      </w:r>
    </w:p>
    <w:p w:rsidR="00A717EE" w:rsidRDefault="00D65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на бумажном носителе по почтовому адресу, указанному в заявлении;</w:t>
      </w:r>
    </w:p>
    <w:p w:rsidR="00A717EE" w:rsidRDefault="00D65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на бумажном носителе лично в Администрации.</w:t>
      </w:r>
    </w:p>
    <w:p w:rsidR="00A717EE" w:rsidRDefault="00A717E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17EE" w:rsidRDefault="00D65F60">
      <w:pPr>
        <w:tabs>
          <w:tab w:val="right" w:pos="963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Особенности предоставления муниципальной услуги 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 заключенным соглашением о взаимодействии между МФЦ и Администрацией об организации предоставления муниципальной услуги, МФЦ осуществляет следующие административные процедуры: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информирование (консультация) по порядку предостав</w:t>
      </w:r>
      <w:r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прием и регистрация заявления и документов от заявителя для получения муниципальной услуги;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составление и выдача заявителю документов на бумажном носителе, подтверждающих содержание электронных документов, направленных в М</w:t>
      </w:r>
      <w:r>
        <w:rPr>
          <w:rFonts w:ascii="Times New Roman" w:hAnsi="Times New Roman" w:cs="Times New Roman"/>
          <w:sz w:val="28"/>
          <w:szCs w:val="28"/>
        </w:rPr>
        <w:t>ФЦ по результатам предоставления муниципальной услуги.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21.2.</w:t>
      </w:r>
      <w:r>
        <w:rPr>
          <w:rFonts w:ascii="Times New Roman" w:hAnsi="Times New Roman" w:cs="Times New Roman"/>
          <w:sz w:val="28"/>
          <w:szCs w:val="28"/>
        </w:rPr>
        <w:tab/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A717EE" w:rsidRDefault="00D65F6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21.2.1. Административную процедуру «Информирование (консультация) по пор</w:t>
      </w:r>
      <w:r>
        <w:rPr>
          <w:rFonts w:ascii="Times New Roman" w:hAnsi="Times New Roman" w:cs="Times New Roman"/>
          <w:sz w:val="28"/>
          <w:szCs w:val="28"/>
        </w:rPr>
        <w:t xml:space="preserve">ядку предоставления муниципальной услуги» осуществляет работник МФЦ. Работник МФЦ обеспечивает информационную поддержку заявителя при личном обращении заявителя в МФЦ, в организации, привлекаемые к реализации функций МФЦ (далее – привлекаемые организации) </w:t>
      </w:r>
      <w:r>
        <w:rPr>
          <w:rFonts w:ascii="Times New Roman" w:hAnsi="Times New Roman" w:cs="Times New Roman"/>
          <w:sz w:val="28"/>
          <w:szCs w:val="28"/>
        </w:rPr>
        <w:t>или при обращении в центр телефонного обслуживания МФЦ по следующим вопросам:</w:t>
      </w:r>
    </w:p>
    <w:p w:rsidR="00A717EE" w:rsidRDefault="00D65F60">
      <w:pPr>
        <w:pStyle w:val="af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предоставления муниципальной услуги;</w:t>
      </w:r>
    </w:p>
    <w:p w:rsidR="00A717EE" w:rsidRDefault="00D65F60">
      <w:pPr>
        <w:pStyle w:val="af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порядок обжалования действий (бездействия) Администрации, должностных лиц Админис</w:t>
      </w:r>
      <w:r>
        <w:rPr>
          <w:rFonts w:ascii="Times New Roman" w:hAnsi="Times New Roman" w:cs="Times New Roman"/>
          <w:sz w:val="28"/>
          <w:szCs w:val="28"/>
        </w:rPr>
        <w:t>трации, муниципальных служащих Администрации, а также решений Администрации, МФЦ, работников МФЦ;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</w:t>
      </w:r>
      <w:r>
        <w:rPr>
          <w:rFonts w:ascii="Times New Roman" w:hAnsi="Times New Roman" w:cs="Times New Roman"/>
          <w:sz w:val="28"/>
          <w:szCs w:val="28"/>
        </w:rPr>
        <w:t>ботников МФЦ, работников привлекаемых организаций, за нарушение порядка предоставления муниципальной услуги;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информацию о порядке возмещения вреда, причиненного заявителю в результате ненадлежащего исполнения либо неисполнения должностными лицами Админи</w:t>
      </w:r>
      <w:r>
        <w:rPr>
          <w:rFonts w:ascii="Times New Roman" w:hAnsi="Times New Roman" w:cs="Times New Roman"/>
          <w:sz w:val="28"/>
          <w:szCs w:val="28"/>
        </w:rPr>
        <w:t>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режим работы и адреса иных МФЦ и привлекаемых организаций, находящихся на террит</w:t>
      </w:r>
      <w:r>
        <w:rPr>
          <w:rFonts w:ascii="Times New Roman" w:hAnsi="Times New Roman" w:cs="Times New Roman"/>
          <w:sz w:val="28"/>
          <w:szCs w:val="28"/>
        </w:rPr>
        <w:t>ории Приморского края;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21.3.</w:t>
      </w:r>
      <w:r>
        <w:rPr>
          <w:rFonts w:ascii="Times New Roman" w:hAnsi="Times New Roman" w:cs="Times New Roman"/>
          <w:sz w:val="28"/>
          <w:szCs w:val="28"/>
        </w:rPr>
        <w:tab/>
        <w:t xml:space="preserve">Осуществление административной процедуры «Прием и </w:t>
      </w:r>
      <w:r>
        <w:rPr>
          <w:rFonts w:ascii="Times New Roman" w:hAnsi="Times New Roman" w:cs="Times New Roman"/>
          <w:sz w:val="28"/>
          <w:szCs w:val="28"/>
        </w:rPr>
        <w:t>регистрация заявления и документов».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21.3.1. Административную процедуру «Прием и регистрация заявления и документов» осуществляет работник МФЦ, ответственный за прием и регистрацию заявления и документов (далее – работник приема МФЦ).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21.3.2. При личном об</w:t>
      </w:r>
      <w:r>
        <w:rPr>
          <w:rFonts w:ascii="Times New Roman" w:hAnsi="Times New Roman" w:cs="Times New Roman"/>
          <w:sz w:val="28"/>
          <w:szCs w:val="28"/>
        </w:rPr>
        <w:t>ращении заявителя за предоставлением муниципальной услуги, работник приема МФЦ, принимающий заявление и необходимые документы, должен удостовериться в личности заявителя.</w:t>
      </w:r>
      <w:r>
        <w:rPr>
          <w:rFonts w:ascii="Times New Roman" w:hAnsi="Times New Roman" w:cs="Times New Roman"/>
          <w:sz w:val="28"/>
          <w:szCs w:val="28"/>
        </w:rPr>
        <w:tab/>
        <w:t xml:space="preserve"> Работник приема МФЦ, проверяет документы, предоставленные заявителем, на полноту и с</w:t>
      </w:r>
      <w:r>
        <w:rPr>
          <w:rFonts w:ascii="Times New Roman" w:hAnsi="Times New Roman" w:cs="Times New Roman"/>
          <w:sz w:val="28"/>
          <w:szCs w:val="28"/>
        </w:rPr>
        <w:t>оответствие требованиям, установленным настоящим Регламентом: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наличия оснований для отказа в приеме документов, определенных в подразделе 10 настоящего Регламента, уведомляет заявителя о возможности получения отказа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 услуги.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заявитель настаивает на приеме документов, работник приема МФЦ делает в расписке отметку «принято по требованию».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21.3.3. Работник приема МФЦ создает и регистрирует заявление в электронном виде с использованием автоматизированной информа</w:t>
      </w:r>
      <w:r>
        <w:rPr>
          <w:rFonts w:ascii="Times New Roman" w:hAnsi="Times New Roman" w:cs="Times New Roman"/>
          <w:sz w:val="28"/>
          <w:szCs w:val="28"/>
        </w:rPr>
        <w:t>ционной системы МФЦ (далее – АИС МФЦ). Работник приема МФЦ формирует и распечатывает 1 (один) экземпляр заявления, в случае отсутствия такого у заявителя, в соответствии с требованиями настоящего Регламента, содержащего, в том числе, отметку (штамп) с указ</w:t>
      </w:r>
      <w:r>
        <w:rPr>
          <w:rFonts w:ascii="Times New Roman" w:hAnsi="Times New Roman" w:cs="Times New Roman"/>
          <w:sz w:val="28"/>
          <w:szCs w:val="28"/>
        </w:rPr>
        <w:t>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21.3.4. Работник приема МФЦ формирует и распечатывает 1 (один)</w:t>
      </w:r>
      <w:r>
        <w:rPr>
          <w:rFonts w:ascii="Times New Roman" w:hAnsi="Times New Roman" w:cs="Times New Roman"/>
          <w:sz w:val="28"/>
          <w:szCs w:val="28"/>
        </w:rPr>
        <w:t xml:space="preserve">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</w:t>
      </w:r>
      <w:r>
        <w:rPr>
          <w:rFonts w:ascii="Times New Roman" w:hAnsi="Times New Roman" w:cs="Times New Roman"/>
          <w:sz w:val="28"/>
          <w:szCs w:val="28"/>
        </w:rPr>
        <w:t>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настоящег</w:t>
      </w:r>
      <w:r>
        <w:rPr>
          <w:rFonts w:ascii="Times New Roman" w:hAnsi="Times New Roman" w:cs="Times New Roman"/>
          <w:sz w:val="28"/>
          <w:szCs w:val="28"/>
        </w:rPr>
        <w:t>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21.3.5. Принятые у заявителя документы, заявление и расписка передаются в электронном виде в Администра</w:t>
      </w:r>
      <w:r>
        <w:rPr>
          <w:rFonts w:ascii="Times New Roman" w:hAnsi="Times New Roman" w:cs="Times New Roman"/>
          <w:sz w:val="28"/>
          <w:szCs w:val="28"/>
        </w:rPr>
        <w:t>цию по защищенным каналам связи.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подлежат сканированию и передаются на бумажных носителях в Администрацию документы, размер которых превышает размер листа формата A4.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21.4. Осуществление административной процедуры «Составление и выдача заявителю докумен</w:t>
      </w:r>
      <w:r>
        <w:rPr>
          <w:rFonts w:ascii="Times New Roman" w:hAnsi="Times New Roman" w:cs="Times New Roman"/>
          <w:sz w:val="28"/>
          <w:szCs w:val="28"/>
        </w:rPr>
        <w:t>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21.4.1. Административную процедуру «Составление и выдача заявителю документов на бумажном носителе, подтвержд</w:t>
      </w:r>
      <w:r>
        <w:rPr>
          <w:rFonts w:ascii="Times New Roman" w:hAnsi="Times New Roman" w:cs="Times New Roman"/>
          <w:sz w:val="28"/>
          <w:szCs w:val="28"/>
        </w:rPr>
        <w:t xml:space="preserve">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– уполномоченный работник МФЦ). 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21.4.2</w:t>
      </w:r>
      <w:r>
        <w:rPr>
          <w:rFonts w:ascii="Times New Roman" w:hAnsi="Times New Roman" w:cs="Times New Roman"/>
          <w:sz w:val="28"/>
          <w:szCs w:val="28"/>
        </w:rPr>
        <w:t>. При личном обращении заявителя за получением результата муниципальной услуги, уполномоченный работник МФЦ, должен удостовериться в личности заявителя.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21.4.3. Уполномоченный работник МФЦ, осуществляет составление, заверение и выдачу документов на бумажны</w:t>
      </w:r>
      <w:r>
        <w:rPr>
          <w:rFonts w:ascii="Times New Roman" w:hAnsi="Times New Roman" w:cs="Times New Roman"/>
          <w:sz w:val="28"/>
          <w:szCs w:val="28"/>
        </w:rPr>
        <w:t>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</w:t>
      </w:r>
      <w:r>
        <w:rPr>
          <w:rFonts w:ascii="Times New Roman" w:hAnsi="Times New Roman" w:cs="Times New Roman"/>
          <w:sz w:val="28"/>
          <w:szCs w:val="28"/>
        </w:rPr>
        <w:t>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изготовление, заверение экземпляра электронного документа на бума</w:t>
      </w:r>
      <w:r>
        <w:rPr>
          <w:rFonts w:ascii="Times New Roman" w:hAnsi="Times New Roman" w:cs="Times New Roman"/>
          <w:sz w:val="28"/>
          <w:szCs w:val="28"/>
        </w:rPr>
        <w:t xml:space="preserve">жном носителе с использованием печати МФЦ (в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учет выдачи экземпляров электронных документов на бумажном но</w:t>
      </w:r>
      <w:r>
        <w:rPr>
          <w:rFonts w:ascii="Times New Roman" w:hAnsi="Times New Roman" w:cs="Times New Roman"/>
          <w:sz w:val="28"/>
          <w:szCs w:val="28"/>
        </w:rPr>
        <w:t>сителе.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21.4.4. Уполномоченный работник МФЦ передает документы, являющиеся результатом предоставления муниципальной услуги, заявителю и предлагает ознакомиться с ними.</w:t>
      </w:r>
    </w:p>
    <w:p w:rsidR="00A717EE" w:rsidRDefault="00A71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17EE" w:rsidRDefault="00D65F6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ФОРМЫ КОНТРОЛЯ ЗА ИСПОЛНЕНИЕМ </w:t>
      </w:r>
    </w:p>
    <w:p w:rsidR="00A717EE" w:rsidRDefault="00D65F60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A717EE" w:rsidRDefault="00A717E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717EE" w:rsidRDefault="00D65F60">
      <w:pPr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Порядок </w:t>
      </w:r>
      <w:r>
        <w:rPr>
          <w:rFonts w:ascii="Times New Roman" w:hAnsi="Times New Roman" w:cs="Times New Roman"/>
          <w:b/>
          <w:sz w:val="28"/>
          <w:szCs w:val="28"/>
        </w:rPr>
        <w:t>осуществления контроля за исполнением настоящего Регламента</w:t>
      </w:r>
    </w:p>
    <w:p w:rsidR="00A717EE" w:rsidRDefault="00D65F60">
      <w:pPr>
        <w:tabs>
          <w:tab w:val="left" w:pos="720"/>
          <w:tab w:val="left" w:pos="810"/>
          <w:tab w:val="left" w:pos="1350"/>
        </w:tabs>
        <w:spacing w:after="0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 Контроль за соблюдением и исполнением административных процедур, действий и сроков, определенных настоящим Регламентом, осуществляется должностными лицами Администрации, ответственными за орг</w:t>
      </w:r>
      <w:r>
        <w:rPr>
          <w:rFonts w:ascii="Times New Roman" w:hAnsi="Times New Roman" w:cs="Times New Roman"/>
          <w:sz w:val="28"/>
          <w:szCs w:val="28"/>
        </w:rPr>
        <w:t>анизацию работы по предоставлению муниципальной услуги, непосредственно в ходе приема, регистрации, рассмотрения заявлений о предоставлении муниципальной услуги и необходимых документов, а также за подписание и направление заявителю результата предоставлен</w:t>
      </w:r>
      <w:r>
        <w:rPr>
          <w:rFonts w:ascii="Times New Roman" w:hAnsi="Times New Roman" w:cs="Times New Roman"/>
          <w:sz w:val="28"/>
          <w:szCs w:val="28"/>
        </w:rPr>
        <w:t>ия муниципальной услуги.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22.2. Проверки полноты и качества предоставления муниципальной услуги могут быть плановыми и внеплановыми.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осуществления плановых проверок устанавливается главой Администрации.</w:t>
      </w:r>
    </w:p>
    <w:p w:rsidR="00A717EE" w:rsidRDefault="00D65F60">
      <w:pPr>
        <w:pStyle w:val="ConsPlusNormal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проводятся в случая</w:t>
      </w:r>
      <w:r>
        <w:rPr>
          <w:sz w:val="28"/>
          <w:szCs w:val="28"/>
        </w:rPr>
        <w:t>х обращения заявителей с жалобами на нарушение их прав и законных интересов, решения, действия (бездействие) должностных лиц Администрации при предоставлении муниципальной услуги.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меры в соответствии с законодательством Российской Федерации.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22.3 Руководитель подразделения МФЦ осуществляет контроль за: 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надлежащим исполнением настоящего Административного регламента сотрудниками подразделения МФЦ;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полнотой принимаемых специалист</w:t>
      </w:r>
      <w:r>
        <w:rPr>
          <w:rFonts w:ascii="Times New Roman" w:hAnsi="Times New Roman" w:cs="Times New Roman"/>
          <w:sz w:val="28"/>
          <w:szCs w:val="28"/>
        </w:rPr>
        <w:t>ами МФЦ от заявителя документов и качеством оформленных документов для передачи их в орган местного самоуправления Приморского края;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своевременностью и полнотой передачи в орган местного самоуправления Приморского края принятых от заявителя документов;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своевременностью и полнотой доведения до заявителя принятых от органа местного самоуправления Приморского края информации и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являющихся результатом решения о предоставлении муниципальной услуги, принятого в соответствии с настоящим Администрати</w:t>
      </w:r>
      <w:r>
        <w:rPr>
          <w:rFonts w:ascii="Times New Roman" w:hAnsi="Times New Roman" w:cs="Times New Roman"/>
          <w:sz w:val="28"/>
          <w:szCs w:val="28"/>
        </w:rPr>
        <w:t>вным регламентом;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подразделения МФЦ несут ответственность за качество прие</w:t>
      </w:r>
      <w:r>
        <w:rPr>
          <w:rFonts w:ascii="Times New Roman" w:hAnsi="Times New Roman" w:cs="Times New Roman"/>
          <w:sz w:val="28"/>
          <w:szCs w:val="28"/>
        </w:rPr>
        <w:t>ма комплекта документов у заявителя в случае, если несоответствие представленных документов, указанных в Административном регламенте, явилось основанием для отказа заявителю в предоставлении муниципальной услуги, а также за своевременность информирования з</w:t>
      </w:r>
      <w:r>
        <w:rPr>
          <w:rFonts w:ascii="Times New Roman" w:hAnsi="Times New Roman" w:cs="Times New Roman"/>
          <w:sz w:val="28"/>
          <w:szCs w:val="28"/>
        </w:rPr>
        <w:t xml:space="preserve">аявителя о результате предоставления муниципальной услуги. </w:t>
      </w:r>
    </w:p>
    <w:p w:rsidR="00A717EE" w:rsidRDefault="00A717EE">
      <w:pPr>
        <w:pStyle w:val="ConsPlusTitle"/>
        <w:spacing w:line="276" w:lineRule="auto"/>
        <w:ind w:firstLine="709"/>
        <w:jc w:val="both"/>
        <w:outlineLvl w:val="2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</w:p>
    <w:p w:rsidR="00A717EE" w:rsidRDefault="00D65F60">
      <w:pPr>
        <w:pStyle w:val="ConsPlusTitle"/>
        <w:spacing w:line="276" w:lineRule="auto"/>
        <w:ind w:firstLine="709"/>
        <w:jc w:val="both"/>
        <w:outlineLvl w:val="2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23.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23.1. Должностные лица </w:t>
      </w:r>
      <w:r>
        <w:rPr>
          <w:rFonts w:ascii="Times New Roman" w:hAnsi="Times New Roman" w:cs="Times New Roman"/>
          <w:sz w:val="28"/>
          <w:szCs w:val="28"/>
        </w:rPr>
        <w:t>Администрации, участвующие в предоставлении муниципальной услуги несут ответственность за нарушения при исполнении административных процедур, в том числе несоблюдение сроков, установленных настоящим Регламентом.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23.2. Ответственность должностных лиц Админи</w:t>
      </w:r>
      <w:r>
        <w:rPr>
          <w:rFonts w:ascii="Times New Roman" w:hAnsi="Times New Roman" w:cs="Times New Roman"/>
          <w:sz w:val="28"/>
          <w:szCs w:val="28"/>
        </w:rPr>
        <w:t>страции закрепляется в их должностных инструкциях в соответствии с требованиями законодательства Российской Федерации.</w:t>
      </w:r>
    </w:p>
    <w:p w:rsidR="00A717EE" w:rsidRDefault="00A71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17EE" w:rsidRDefault="00D65F60">
      <w:pPr>
        <w:keepNext/>
        <w:spacing w:before="240" w:after="60"/>
        <w:ind w:firstLine="851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 ДОСУДЕБНЫЙ (ВНЕСУДЕБНЫЙ) ПОРЯДОК ОБЖАЛОВАНИЯ ЗАЯВИТЕЛЕМ РЕШЕНИЙ И ДЕЙСТВИЙ (БЕЗДЕЙСТВИЯ) ОРГАНА, ПРЕДОСТАВЛЯЮЩЕГО МУНИЦИПАЛЬНУЮ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A717EE" w:rsidRDefault="00A717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7EE" w:rsidRDefault="00D65F60">
      <w:pPr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24. Порядок обжалования решений и действий (бездействия) органа, предоставляющего му</w:t>
      </w:r>
      <w:r>
        <w:rPr>
          <w:rFonts w:ascii="Times New Roman" w:eastAsia="Calibri" w:hAnsi="Times New Roman" w:cs="Times New Roman"/>
          <w:b/>
          <w:sz w:val="28"/>
          <w:szCs w:val="28"/>
        </w:rPr>
        <w:t>ниципальную услугу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24.1. Решения и действия (бездействие) Администрации, должностных лиц Администрации либо муниципального служащего Администрации (далее – должностное лицо Администрации), принятые (осуществляемые) в ходе предоставления муниципальной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и, могут быть обжалованы заявителем (представителем заявителя) в досудебном (внесудебном) порядке путем направления жалобы в письменной форме на бумажном носителе, в электронной форме в Администрацию. 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24.2. Досудебный (внесудебный) порядок обжалования, ус</w:t>
      </w:r>
      <w:r>
        <w:rPr>
          <w:rFonts w:ascii="Times New Roman" w:eastAsia="Calibri" w:hAnsi="Times New Roman" w:cs="Times New Roman"/>
          <w:sz w:val="28"/>
          <w:szCs w:val="28"/>
        </w:rPr>
        <w:t>тановленный настоящим разделом, применяется ко всем административным процедурам настоящего административного регламента, в том числе заявитель (представитель заявителя) вправе обратиться с жалобой в случаях: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24.2.1. нарушения срока регистрации заявления о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24.2.2. нарушения срока предоставления муниципальной услуги;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24.2.3. требования у заявителя (представителя заявителя) документов или информации либо осуществления действий, представление или осуществление которых не пре</w:t>
      </w:r>
      <w:r>
        <w:rPr>
          <w:rFonts w:ascii="Times New Roman" w:eastAsia="Calibri" w:hAnsi="Times New Roman" w:cs="Times New Roman"/>
          <w:sz w:val="28"/>
          <w:szCs w:val="28"/>
        </w:rPr>
        <w:t>дусмотрено нормативными правовыми актами Российской Федерации, нормативными правовыми актами Приморского края, муниципальными правовыми актами Дальнереченского муниципального района для предоставления муниципальной услуги;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24.2.4. отказа заявителю (предста</w:t>
      </w:r>
      <w:r>
        <w:rPr>
          <w:rFonts w:ascii="Times New Roman" w:eastAsia="Calibri" w:hAnsi="Times New Roman" w:cs="Times New Roman"/>
          <w:sz w:val="28"/>
          <w:szCs w:val="28"/>
        </w:rPr>
        <w:t>вителю заявителя)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муниципальными правовыми актами Дальнереченского муниципального района для предо</w:t>
      </w:r>
      <w:r>
        <w:rPr>
          <w:rFonts w:ascii="Times New Roman" w:eastAsia="Calibri" w:hAnsi="Times New Roman" w:cs="Times New Roman"/>
          <w:sz w:val="28"/>
          <w:szCs w:val="28"/>
        </w:rPr>
        <w:t>ставления муниципальной услуги;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24.2.5. отказа заявителю (представителю заявителя)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</w:t>
      </w:r>
      <w:r>
        <w:rPr>
          <w:rFonts w:ascii="Times New Roman" w:eastAsia="Calibri" w:hAnsi="Times New Roman" w:cs="Times New Roman"/>
          <w:sz w:val="28"/>
          <w:szCs w:val="28"/>
        </w:rPr>
        <w:t>сийской Федерации, нормативными правовыми актами Приморского края, муниципальными правовыми актами Дальнереченского муниципального района;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24.2.6. требования у заявителя (представителя заявителя) при предоставлении муниципальной услуги платы, не предусмотр</w:t>
      </w:r>
      <w:r>
        <w:rPr>
          <w:rFonts w:ascii="Times New Roman" w:eastAsia="Calibri" w:hAnsi="Times New Roman" w:cs="Times New Roman"/>
          <w:sz w:val="28"/>
          <w:szCs w:val="28"/>
        </w:rPr>
        <w:t>енной нормативными правовыми актами Российской Федерации, нормативными правовыми актами Приморского края, муниципальными правовыми актами Дальнереченского муниципального района;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24.2.7. отказа Администрации, должностного лица Администрации в исправлении до</w:t>
      </w:r>
      <w:r>
        <w:rPr>
          <w:rFonts w:ascii="Times New Roman" w:eastAsia="Calibri" w:hAnsi="Times New Roman" w:cs="Times New Roman"/>
          <w:sz w:val="28"/>
          <w:szCs w:val="28"/>
        </w:rPr>
        <w:t>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24.2.8. нарушения срока или порядка выдачи документов по результатам предоставления 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24.2.9.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</w:t>
      </w:r>
      <w:r>
        <w:rPr>
          <w:rFonts w:ascii="Times New Roman" w:eastAsia="Calibri" w:hAnsi="Times New Roman" w:cs="Times New Roman"/>
          <w:sz w:val="28"/>
          <w:szCs w:val="28"/>
        </w:rPr>
        <w:t>ными правовыми актами Приморского края, муниципальными правовыми актами Дальнереченского муниципального района;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24.2.10. требования у заявителя (представителя заявителя) при предоставлении муниципальной услуги документов или информации, отсутствие и (или)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9">
        <w:r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услуг". 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Досудебное (внесудебное) обжал</w:t>
      </w:r>
      <w:r>
        <w:rPr>
          <w:rFonts w:ascii="Times New Roman" w:eastAsia="Calibri" w:hAnsi="Times New Roman" w:cs="Times New Roman"/>
          <w:sz w:val="28"/>
          <w:szCs w:val="28"/>
        </w:rPr>
        <w:t>ование заявителем (представителем заявителя) решений и действий (бездействия) МФЦ, работника МФЦ возможно только в случаях, определенных подпунктами 24.2.1, 24.2.3, 24.2.4, 24.2.6, 24.2.8 настоящего пункта.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24.3. Жалоба может </w:t>
      </w:r>
      <w:r>
        <w:rPr>
          <w:rFonts w:ascii="Times New Roman" w:eastAsia="Calibri" w:hAnsi="Times New Roman" w:cs="Times New Roman"/>
          <w:sz w:val="28"/>
          <w:szCs w:val="28"/>
        </w:rPr>
        <w:t>быть направлена заявителем чер</w:t>
      </w:r>
      <w:r>
        <w:rPr>
          <w:rFonts w:ascii="Times New Roman" w:eastAsia="Calibri" w:hAnsi="Times New Roman" w:cs="Times New Roman"/>
          <w:sz w:val="28"/>
          <w:szCs w:val="28"/>
        </w:rPr>
        <w:t>ез МФЦ, а также в электронной форме через Единый портал и (или) Региональный портал, официальный сайт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F60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альнереченского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"Интернет" (</w:t>
      </w:r>
      <w:hyperlink r:id="rId20">
        <w:r>
          <w:rPr>
            <w:rStyle w:val="af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f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r>
          <w:rPr>
            <w:rStyle w:val="af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>
          <w:rPr>
            <w:rStyle w:val="af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r>
          <w:rPr>
            <w:rStyle w:val="af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dalmdr</w:t>
        </w:r>
        <w:r>
          <w:rPr>
            <w:rStyle w:val="af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r>
          <w:rPr>
            <w:rStyle w:val="af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>
          <w:rPr>
            <w:rStyle w:val="af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/</w:t>
        </w:r>
      </w:hyperlink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либо направлена почтой.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24.4. Жалоба может быть принята при личном приеме заявителя. Личный прием заявителей проводится по адресу: 692132, Приморский край, г. Дальнереченск, ул. Ленина, 90, согласно графику, утвержденному и размещенному на официально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сайте Дальнереченского муниципального района www.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dalmdr</w:t>
      </w:r>
      <w:r>
        <w:rPr>
          <w:rFonts w:ascii="Times New Roman" w:eastAsia="Calibri" w:hAnsi="Times New Roman" w:cs="Times New Roman"/>
          <w:sz w:val="28"/>
          <w:szCs w:val="28"/>
        </w:rPr>
        <w:t>.ru.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24.5. Жалоба должна содержать: 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24.5.1. наименование органа, предоставляющего муниципальную услугу, должностного лица органа, предоставляющего муниципальную услугу, МФЦ, работника МФЦ, решения </w:t>
      </w:r>
      <w:r>
        <w:rPr>
          <w:rFonts w:ascii="Times New Roman" w:eastAsia="Calibri" w:hAnsi="Times New Roman" w:cs="Times New Roman"/>
          <w:sz w:val="28"/>
          <w:szCs w:val="28"/>
        </w:rPr>
        <w:t>и действия (бездействие) которого обжалуются;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24.5.2.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</w:t>
      </w:r>
      <w:r>
        <w:rPr>
          <w:rFonts w:ascii="Times New Roman" w:eastAsia="Calibri" w:hAnsi="Times New Roman" w:cs="Times New Roman"/>
          <w:sz w:val="28"/>
          <w:szCs w:val="28"/>
        </w:rPr>
        <w:t>копии в письменной форме;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24.5.3.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24.5.4. доводы, на основании которых заявитель (представитель заявителя) не согласен с решением </w:t>
      </w:r>
      <w:r>
        <w:rPr>
          <w:rFonts w:ascii="Times New Roman" w:eastAsia="Calibri" w:hAnsi="Times New Roman" w:cs="Times New Roman"/>
          <w:sz w:val="28"/>
          <w:szCs w:val="28"/>
        </w:rPr>
        <w:t>и действиями (бездействием) Администрации, должностного лица Администрации. Заявителем (представителем заявителя) могут быть представлены документы (при наличии), подтверждающие доводы заявителя (представителя заявителя), либо их копии.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24.6. Жалоба, посту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пившая в уполномоченный на ее рассмотрение орган, подлежит регистрации не позднее следующего за днем ее поступления рабочего дня. 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24.7. Жалоба, поступившая в уполномоченный орган, подлежит рассмотрению уполномоченным должностным лицом в течение 15 рабочих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со дня ее регистрации, а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– в течение 5 раб</w:t>
      </w:r>
      <w:r>
        <w:rPr>
          <w:rFonts w:ascii="Times New Roman" w:eastAsia="Calibri" w:hAnsi="Times New Roman" w:cs="Times New Roman"/>
          <w:sz w:val="28"/>
          <w:szCs w:val="28"/>
        </w:rPr>
        <w:t>очих дней со дня ее регистрации.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24.8. По результатам рассмотрения жалобы уполномоченное должностное лицо принимает одно из следующих решений: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яющим муниципальную услугу,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</w:t>
      </w:r>
      <w:r>
        <w:rPr>
          <w:rFonts w:ascii="Times New Roman" w:eastAsia="Calibri" w:hAnsi="Times New Roman" w:cs="Times New Roman"/>
          <w:sz w:val="28"/>
          <w:szCs w:val="28"/>
        </w:rPr>
        <w:t>Федерации, муниципальными правовыми актами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F60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альнереченского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отказывает в удовлетворении жалобы.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24.9. Не позднее дня, следующего за днем принятия решения, указанного в п. 24.8. настоящего раздела, по жалобе, заявителю (представите</w:t>
      </w:r>
      <w:r>
        <w:rPr>
          <w:rFonts w:ascii="Times New Roman" w:eastAsia="Calibri" w:hAnsi="Times New Roman" w:cs="Times New Roman"/>
          <w:sz w:val="28"/>
          <w:szCs w:val="28"/>
        </w:rPr>
        <w:t>лю заявителя) в письменной форме и, по желанию заявителя (представителя заявителя), в электронной форме, направляется мотивированный ответ о результатах рассмотрения жалобы.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24.9.1. В случае признания жалобы подлежащей удовлетворению в ответе заявителю (пр</w:t>
      </w:r>
      <w:r>
        <w:rPr>
          <w:rFonts w:ascii="Times New Roman" w:eastAsia="Calibri" w:hAnsi="Times New Roman" w:cs="Times New Roman"/>
          <w:sz w:val="28"/>
          <w:szCs w:val="28"/>
        </w:rPr>
        <w:t>едставителю заявителя), указанном в пункте 24.9 настоящего раздела,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</w:t>
      </w:r>
      <w:r>
        <w:rPr>
          <w:rFonts w:ascii="Times New Roman" w:eastAsia="Calibri" w:hAnsi="Times New Roman" w:cs="Times New Roman"/>
          <w:sz w:val="28"/>
          <w:szCs w:val="28"/>
        </w:rPr>
        <w:t>и, а также приносятся извинения за 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муниципальной услуги;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24.9.2. В случае признания жалобы, не подлежащей удовлетворению в ответе заявителю (представителю заявителя), указанном в пункте 24.9 настоящего раздела, даются аргументированные разъяснения о причинах принятого решения, а также информация о порядке обжало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вания принятого решения. 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 частью 1 статьи 11.2 Федерального закона от 27 июля 2010 года № 210-ФЗ «Об организации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и муниципальных услуг», незамедлительно направляет имеющиеся материалы в органы прокуратуры.</w:t>
      </w:r>
    </w:p>
    <w:p w:rsidR="00A717EE" w:rsidRDefault="00A717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25. Органы исполнительной власти Приморс</w:t>
      </w:r>
      <w:r>
        <w:rPr>
          <w:rFonts w:ascii="Times New Roman" w:eastAsia="Calibri" w:hAnsi="Times New Roman" w:cs="Times New Roman"/>
          <w:b/>
          <w:sz w:val="28"/>
          <w:szCs w:val="28"/>
        </w:rPr>
        <w:t>кого края,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Жалобы на решения и действия (бездействие) Администрации, должностного ли</w:t>
      </w:r>
      <w:r>
        <w:rPr>
          <w:rFonts w:ascii="Times New Roman" w:eastAsia="Calibri" w:hAnsi="Times New Roman" w:cs="Times New Roman"/>
          <w:sz w:val="28"/>
          <w:szCs w:val="28"/>
        </w:rPr>
        <w:t>ца Администрации подаются и рассматриваются непосредственно главой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F60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альнереченского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района.  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Жалобы на решения и действия (бездействие) работника МФЦ подаются руководителю МФЦ. 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Жалобы на решения и действия (бездействие) МФЦ, его руководите</w:t>
      </w:r>
      <w:r>
        <w:rPr>
          <w:rFonts w:ascii="Times New Roman" w:eastAsia="Calibri" w:hAnsi="Times New Roman" w:cs="Times New Roman"/>
          <w:sz w:val="28"/>
          <w:szCs w:val="28"/>
        </w:rPr>
        <w:t>ля подаются в министерство цифрового развития и связи Приморского края или должностному лицу, уполномоченному нормативным правовым актом Приморского края.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поступлении жалобы на решения и действия (бездействие) Администрации, должностных лиц Администрац</w:t>
      </w:r>
      <w:r>
        <w:rPr>
          <w:rFonts w:ascii="Times New Roman" w:eastAsia="Calibri" w:hAnsi="Times New Roman" w:cs="Times New Roman"/>
          <w:sz w:val="28"/>
          <w:szCs w:val="28"/>
        </w:rPr>
        <w:t>ии через МФЦ,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случае, если рассмотрение поданной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заявителем жалобы не входит в компетенцию Администрации,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</w:t>
      </w:r>
      <w:r>
        <w:rPr>
          <w:rFonts w:ascii="Times New Roman" w:eastAsia="Calibri" w:hAnsi="Times New Roman" w:cs="Times New Roman"/>
          <w:sz w:val="28"/>
          <w:szCs w:val="28"/>
        </w:rPr>
        <w:t>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 незамедлительно направляет имеющиеся материалы, содержащие признаки состава административного правонарушения или преступления, в органы прокуратуры.</w:t>
      </w:r>
    </w:p>
    <w:p w:rsidR="00A717EE" w:rsidRDefault="00A717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26. Способы информирования заявителей о порядке подачи и рассмотрения жалобы, в том числе с использовани</w:t>
      </w:r>
      <w:r>
        <w:rPr>
          <w:rFonts w:ascii="Times New Roman" w:eastAsia="Calibri" w:hAnsi="Times New Roman" w:cs="Times New Roman"/>
          <w:b/>
          <w:sz w:val="28"/>
          <w:szCs w:val="28"/>
        </w:rPr>
        <w:t>ем Единого портала и (или) Регионального портала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Информирование о порядке подачи и рассмотрения жалобы осуществляется: 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заявителя непосредственно в Администрацию;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заявителя в МФЦ, информация о которых размещена в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нформационно-телекоммуникационной сети «Интернет» 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использованием сре</w:t>
      </w:r>
      <w:r>
        <w:rPr>
          <w:rFonts w:ascii="Times New Roman" w:eastAsia="Calibri" w:hAnsi="Times New Roman" w:cs="Times New Roman"/>
          <w:sz w:val="28"/>
          <w:szCs w:val="28"/>
        </w:rPr>
        <w:t>дств телефонной, почтовой связи;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официальном сайте Дальнереченского муниципального района;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портала.</w:t>
      </w:r>
    </w:p>
    <w:p w:rsidR="00A717EE" w:rsidRDefault="00A717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27. Перечень нормативных правовых актов, регулирующих порядок досудебного (внесудебного) </w:t>
      </w:r>
      <w:r>
        <w:rPr>
          <w:rFonts w:ascii="Times New Roman" w:eastAsia="Calibri" w:hAnsi="Times New Roman" w:cs="Times New Roman"/>
          <w:b/>
          <w:sz w:val="28"/>
          <w:szCs w:val="28"/>
        </w:rPr>
        <w:t>обжалования решений и действий (бездействия) органа, предоставляющего муниципальную услугу</w:t>
      </w: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</w:t>
      </w:r>
      <w:r>
        <w:rPr>
          <w:rFonts w:ascii="Times New Roman" w:eastAsia="Calibri" w:hAnsi="Times New Roman" w:cs="Times New Roman"/>
          <w:sz w:val="28"/>
          <w:szCs w:val="28"/>
        </w:rPr>
        <w:t>ся Федеральным законом от 27.07.2010 № 210-ФЗ «Об организации предоставления государственных и муниципальных услуг».</w:t>
      </w:r>
    </w:p>
    <w:p w:rsidR="00A717EE" w:rsidRDefault="00A717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28. Информация, указанная в данном разделе, размещена на Едином портале и (или) Региональном портале. </w:t>
      </w:r>
    </w:p>
    <w:p w:rsidR="00A717EE" w:rsidRDefault="00A717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7EE" w:rsidRDefault="00D65F6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29. Информация для заинтересованны</w:t>
      </w:r>
      <w:r>
        <w:rPr>
          <w:rFonts w:ascii="Times New Roman" w:eastAsia="Calibri" w:hAnsi="Times New Roman" w:cs="Times New Roman"/>
          <w:b/>
          <w:sz w:val="28"/>
          <w:szCs w:val="28"/>
        </w:rPr>
        <w:t>х лиц об их праве на судебное обжалование действий (бездействия) и (или) решений Администрации, МФЦ, а также их должностных лиц, или муниципальных служащих</w:t>
      </w:r>
    </w:p>
    <w:p w:rsidR="00A717EE" w:rsidRDefault="00D65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Заявитель вправе оспорить в судебном порядке решение об отказе в предоставлении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17EE" w:rsidRDefault="00A71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7EE" w:rsidRDefault="00A71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7EE" w:rsidRDefault="00A71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7EE" w:rsidRDefault="00A71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7EE" w:rsidRDefault="00A71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7EE" w:rsidRDefault="00A71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7EE" w:rsidRDefault="00A71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7EE" w:rsidRDefault="00A71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7EE" w:rsidRDefault="00A71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7EE" w:rsidRDefault="00A71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7EE" w:rsidRDefault="00A71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7EE" w:rsidRDefault="00A71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7EE" w:rsidRDefault="00A71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 предоставления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разрешений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строительство»</w:t>
      </w:r>
    </w:p>
    <w:p w:rsidR="00A717EE" w:rsidRDefault="00A717E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717EE" w:rsidRDefault="00D65F6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Градостроительный кодекс Российской Федерации от 29 декабря 2004 года № 190-ФЗ;</w:t>
      </w:r>
    </w:p>
    <w:p w:rsidR="00A717EE" w:rsidRDefault="00D65F6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Федеральный закон от 29 декабря 2004 года № 191-ФЗ 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введении в действие Градостроительного кодекса Российской Федерации»;</w:t>
      </w:r>
    </w:p>
    <w:p w:rsidR="00A717EE" w:rsidRDefault="00D65F60">
      <w:pPr>
        <w:tabs>
          <w:tab w:val="left" w:pos="567"/>
          <w:tab w:val="left" w:pos="141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6 октября 2003 года № 131-ФЗ 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Федерации;</w:t>
      </w:r>
    </w:p>
    <w:p w:rsidR="00A717EE" w:rsidRDefault="00D65F60">
      <w:pPr>
        <w:tabs>
          <w:tab w:val="left" w:pos="567"/>
          <w:tab w:val="left" w:pos="1418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Гражданский кодекс Российской Федерации от 30 ноября 199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года № 51-ФЗ;</w:t>
      </w:r>
    </w:p>
    <w:p w:rsidR="00A717EE" w:rsidRDefault="00D65F60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Земельный </w:t>
      </w:r>
      <w:hyperlink r:id="rId21">
        <w:r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</w:t>
      </w:r>
      <w:r>
        <w:rPr>
          <w:rFonts w:ascii="Times New Roman" w:hAnsi="Times New Roman"/>
          <w:sz w:val="28"/>
          <w:szCs w:val="28"/>
        </w:rPr>
        <w:t>Федерации от 25 октября 2001 года № 136-ФЗ;</w:t>
      </w:r>
    </w:p>
    <w:p w:rsidR="00A717EE" w:rsidRDefault="00D65F60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17 ноября 1995 года № 169-ФЗ «Об ар</w:t>
      </w:r>
      <w:r>
        <w:rPr>
          <w:rFonts w:ascii="Times New Roman" w:hAnsi="Times New Roman"/>
          <w:sz w:val="28"/>
          <w:szCs w:val="28"/>
        </w:rPr>
        <w:t>хитектурной деятельности в Российской Федерации»;</w:t>
      </w:r>
    </w:p>
    <w:p w:rsidR="00A717EE" w:rsidRDefault="00D65F60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A717EE" w:rsidRDefault="00D65F60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6 апреля 2011 года № 63-ФЗ «Об электронной подписи»;</w:t>
      </w:r>
    </w:p>
    <w:p w:rsidR="00A717EE" w:rsidRDefault="00D65F60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</w:t>
      </w:r>
      <w:r>
        <w:rPr>
          <w:rFonts w:ascii="Times New Roman" w:hAnsi="Times New Roman"/>
          <w:sz w:val="28"/>
          <w:szCs w:val="28"/>
        </w:rPr>
        <w:t>акон от 2 мая 2006 года № 59-ФЗ «О порядке рассмотрения обращений граждан Российской Федерации»;</w:t>
      </w:r>
    </w:p>
    <w:p w:rsidR="00A717EE" w:rsidRDefault="00D65F60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</w:t>
      </w:r>
      <w:r>
        <w:rPr>
          <w:rFonts w:ascii="Times New Roman" w:hAnsi="Times New Roman"/>
          <w:sz w:val="28"/>
          <w:szCs w:val="28"/>
        </w:rPr>
        <w:t>х услуг»;</w:t>
      </w:r>
    </w:p>
    <w:p w:rsidR="00A717EE" w:rsidRDefault="00D65F60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</w:t>
      </w:r>
      <w:r>
        <w:rPr>
          <w:rFonts w:ascii="Times New Roman" w:hAnsi="Times New Roman"/>
          <w:sz w:val="28"/>
          <w:szCs w:val="28"/>
        </w:rPr>
        <w:t>авления, с организациями, осуществляющими в соответствии с федеральными законами отдельные публичные полномочия»;</w:t>
      </w:r>
    </w:p>
    <w:p w:rsidR="00A717EE" w:rsidRDefault="00D65F60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 июня 2012 года № 634 «О видах электронной подписи, использование которых допускается пр</w:t>
      </w:r>
      <w:r>
        <w:rPr>
          <w:rFonts w:ascii="Times New Roman" w:hAnsi="Times New Roman"/>
          <w:sz w:val="28"/>
          <w:szCs w:val="28"/>
        </w:rPr>
        <w:t>и обращении за получением государственных и муниципальных услуг»;</w:t>
      </w:r>
    </w:p>
    <w:p w:rsidR="00A717EE" w:rsidRDefault="00D65F60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</w:t>
      </w:r>
      <w:r>
        <w:rPr>
          <w:rFonts w:ascii="Times New Roman" w:hAnsi="Times New Roman"/>
          <w:sz w:val="28"/>
          <w:szCs w:val="28"/>
        </w:rPr>
        <w:t>униципальных услуг»;</w:t>
      </w:r>
    </w:p>
    <w:p w:rsidR="00A717EE" w:rsidRDefault="00D65F60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услуг»;</w:t>
      </w:r>
    </w:p>
    <w:p w:rsidR="00A717EE" w:rsidRDefault="00D65F60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25 </w:t>
      </w:r>
      <w:r>
        <w:rPr>
          <w:rFonts w:ascii="Times New Roman" w:hAnsi="Times New Roman"/>
          <w:sz w:val="28"/>
          <w:szCs w:val="28"/>
        </w:rPr>
        <w:t>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</w:t>
      </w:r>
      <w:r>
        <w:rPr>
          <w:rFonts w:ascii="Times New Roman" w:hAnsi="Times New Roman"/>
          <w:sz w:val="28"/>
          <w:szCs w:val="28"/>
        </w:rPr>
        <w:t>ентов предоставления государственных услуг»;</w:t>
      </w:r>
    </w:p>
    <w:p w:rsidR="00A717EE" w:rsidRDefault="00D65F60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Приморского края от 5 октября 2011 года № 249-па «О разработке и утверждении Административных регламентов исполнения государственных функций и Административных регламентов предоставле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lastRenderedPageBreak/>
        <w:t>государственных услуг»;</w:t>
      </w:r>
    </w:p>
    <w:p w:rsidR="00A717EE" w:rsidRDefault="00D65F60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  <w:sectPr w:rsidR="00A717EE">
          <w:pgSz w:w="11906" w:h="16838"/>
          <w:pgMar w:top="567" w:right="707" w:bottom="1134" w:left="1418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</w:t>
      </w:r>
      <w:r>
        <w:rPr>
          <w:rFonts w:ascii="Times New Roman" w:hAnsi="Times New Roman"/>
          <w:sz w:val="28"/>
          <w:szCs w:val="28"/>
        </w:rPr>
        <w:t>ментов предоставления государственных услуг».</w:t>
      </w:r>
    </w:p>
    <w:p w:rsidR="00A717EE" w:rsidRDefault="00D65F60">
      <w:pPr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 предоставления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разрешений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строительство»</w:t>
      </w:r>
    </w:p>
    <w:p w:rsidR="00A717EE" w:rsidRDefault="00A71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7EE" w:rsidRDefault="00D6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</w:t>
      </w:r>
    </w:p>
    <w:p w:rsidR="00A717EE" w:rsidRDefault="00D6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месте нахождения, графике работы, контактных телефонах, адресах электронной почты, </w:t>
      </w:r>
      <w:r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A717EE" w:rsidRDefault="00A71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370"/>
        <w:gridCol w:w="37"/>
        <w:gridCol w:w="616"/>
        <w:gridCol w:w="37"/>
        <w:gridCol w:w="2454"/>
        <w:gridCol w:w="6139"/>
        <w:gridCol w:w="236"/>
      </w:tblGrid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3" w:type="dxa"/>
            <w:gridSpan w:val="4"/>
            <w:tcBorders>
              <w:top w:val="nil"/>
              <w:left w:val="nil"/>
              <w:right w:val="nil"/>
            </w:tcBorders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архитектуры, градостроительства и ЖКХ</w:t>
            </w:r>
          </w:p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 Дал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ьнереченского муниципального района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676" w:type="dxa"/>
            <w:gridSpan w:val="2"/>
            <w:tcBorders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(наименование органа, предоставляющего муниципальную услугу)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tabs>
                <w:tab w:val="left" w:pos="288"/>
              </w:tabs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tabs>
                <w:tab w:val="left" w:pos="288"/>
              </w:tabs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gridSpan w:val="2"/>
            <w:tcBorders>
              <w:top w:val="nil"/>
              <w:left w:val="nil"/>
              <w:right w:val="nil"/>
            </w:tcBorders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692132, Приморский край, Дальнереченский муниципальный район, г. Дальнереченск,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ул. Ленина, 90, каб. ОАГ и ЖКХ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gridSpan w:val="2"/>
            <w:tcBorders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Понедельник:</w:t>
            </w:r>
          </w:p>
        </w:tc>
        <w:tc>
          <w:tcPr>
            <w:tcW w:w="6199" w:type="dxa"/>
            <w:tcBorders>
              <w:top w:val="nil"/>
              <w:left w:val="nil"/>
              <w:right w:val="nil"/>
            </w:tcBorders>
          </w:tcPr>
          <w:p w:rsidR="00A717EE" w:rsidRDefault="00D65F60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8.45 – 18.00, обеденный перерыв 13.00 – 14.00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Вторник:</w:t>
            </w:r>
          </w:p>
        </w:tc>
        <w:tc>
          <w:tcPr>
            <w:tcW w:w="6199" w:type="dxa"/>
            <w:tcBorders>
              <w:left w:val="nil"/>
              <w:right w:val="nil"/>
            </w:tcBorders>
          </w:tcPr>
          <w:p w:rsidR="00A717EE" w:rsidRDefault="00D65F60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8.45 – 18.00, обеденный перерыв 13.00 – 14.00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реда:</w:t>
            </w:r>
          </w:p>
        </w:tc>
        <w:tc>
          <w:tcPr>
            <w:tcW w:w="6199" w:type="dxa"/>
            <w:tcBorders>
              <w:left w:val="nil"/>
              <w:right w:val="nil"/>
            </w:tcBorders>
          </w:tcPr>
          <w:p w:rsidR="00A717EE" w:rsidRDefault="00D65F60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8.45 – 18.00,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обеденный перерыв 13.00 – 14.00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199" w:type="dxa"/>
            <w:tcBorders>
              <w:left w:val="nil"/>
              <w:right w:val="nil"/>
            </w:tcBorders>
          </w:tcPr>
          <w:p w:rsidR="00A717EE" w:rsidRDefault="00D65F60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8.45 – 18.00, обеденный перерыв 13.00 – 14.00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6199" w:type="dxa"/>
            <w:tcBorders>
              <w:left w:val="nil"/>
              <w:right w:val="nil"/>
            </w:tcBorders>
          </w:tcPr>
          <w:p w:rsidR="00A717EE" w:rsidRDefault="00D65F60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8.45 – 16.45, обеденный перерыв 13.00 – 14.00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Суббота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199" w:type="dxa"/>
            <w:tcBorders>
              <w:left w:val="nil"/>
              <w:right w:val="nil"/>
            </w:tcBorders>
          </w:tcPr>
          <w:p w:rsidR="00A717EE" w:rsidRDefault="00D65F60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199" w:type="dxa"/>
            <w:tcBorders>
              <w:left w:val="nil"/>
              <w:right w:val="nil"/>
            </w:tcBorders>
          </w:tcPr>
          <w:p w:rsidR="00A717EE" w:rsidRDefault="00D65F60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  <w:p w:rsidR="00A717EE" w:rsidRDefault="00A717E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17EE" w:rsidRDefault="00A717E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17EE" w:rsidRDefault="00A717E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17EE" w:rsidRDefault="00A717E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17EE" w:rsidRDefault="00A717E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17EE" w:rsidRDefault="00A717E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17EE" w:rsidRDefault="00A717E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17EE" w:rsidRDefault="00A717E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17EE" w:rsidRDefault="00D65F6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График приема заявителей:</w:t>
            </w:r>
          </w:p>
          <w:p w:rsidR="00A717EE" w:rsidRDefault="00D65F60">
            <w:pPr>
              <w:widowControl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Понедельник: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8.45 – 18.00, обеденный перерыв 13.00 – 14.00</w:t>
            </w:r>
          </w:p>
          <w:p w:rsidR="00A717EE" w:rsidRDefault="00D65F60">
            <w:pPr>
              <w:widowControl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Вторник: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8.45 – 18.00, обеденный перерыв 13.00 – 14.00</w:t>
            </w:r>
          </w:p>
          <w:p w:rsidR="00A717EE" w:rsidRDefault="00D65F60">
            <w:pPr>
              <w:widowControl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Среда: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8.45 – 18.00, обеденный перерыв 13.00 – 14.00</w:t>
            </w:r>
          </w:p>
          <w:p w:rsidR="00A717EE" w:rsidRDefault="00D65F60">
            <w:pPr>
              <w:widowControl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Четверг: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8.45 – 18.00, обеденный перерыв 13.00 –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14.00</w:t>
            </w:r>
          </w:p>
          <w:p w:rsidR="00A717EE" w:rsidRDefault="00D65F60">
            <w:pPr>
              <w:widowControl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приема нет</w:t>
            </w:r>
          </w:p>
          <w:p w:rsidR="00A717EE" w:rsidRDefault="00D65F60">
            <w:pPr>
              <w:widowControl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Суббота: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выходной</w:t>
            </w:r>
          </w:p>
          <w:p w:rsidR="00A717EE" w:rsidRDefault="00D65F60">
            <w:pPr>
              <w:widowControl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Воскресенье: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выходной</w:t>
            </w:r>
          </w:p>
          <w:p w:rsidR="00A717EE" w:rsidRDefault="00A717E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органа, предоставляющего муниципальную услугу: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gridSpan w:val="2"/>
            <w:tcBorders>
              <w:top w:val="nil"/>
              <w:left w:val="nil"/>
              <w:right w:val="nil"/>
            </w:tcBorders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Начальник отдела 8 (42356) 25-8-53;</w:t>
            </w:r>
          </w:p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специалисты  8 (42356) 25-8-53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676" w:type="dxa"/>
            <w:gridSpan w:val="2"/>
            <w:tcBorders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Официальный сайт органа, предоставляющего муниципальную услугу, расположен в информационно-телекоммуникационной сети «Интернет» по адресу: 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gridSpan w:val="2"/>
            <w:tcBorders>
              <w:top w:val="nil"/>
              <w:left w:val="nil"/>
              <w:right w:val="nil"/>
            </w:tcBorders>
          </w:tcPr>
          <w:p w:rsidR="00A717EE" w:rsidRDefault="00D65F60">
            <w:pPr>
              <w:pStyle w:val="ConsPlusNormal0"/>
              <w:widowControl w:val="0"/>
              <w:spacing w:before="200"/>
              <w:ind w:left="11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sz w:val="28"/>
                <w:szCs w:val="28"/>
                <w:shd w:val="clear" w:color="auto" w:fill="FFFFFF"/>
                <w:lang w:val="en-US"/>
              </w:rPr>
              <w:t>https://www.dalmdr.ru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gridSpan w:val="2"/>
            <w:tcBorders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органа, предоставляющего муниципальную услугу: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gridSpan w:val="2"/>
            <w:tcBorders>
              <w:top w:val="nil"/>
              <w:left w:val="nil"/>
              <w:right w:val="nil"/>
            </w:tcBorders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glava-dmr@yandex.ru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717EE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7EE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Многофункциональные центры предоставления государственных и муниципальных услуг, Приморского края (далее – МФЦ)</w:t>
            </w:r>
          </w:p>
        </w:tc>
      </w:tr>
      <w:tr w:rsidR="00A717EE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17EE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pStyle w:val="af7"/>
              <w:widowControl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МФЦ, расположенных на территории Приморского края, места их нахождения и графики работы размещены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официальном портале сети МФЦ Приморского края, расположенном в информационно-телекоммуникационной сети «Интернет» по адресу:</w:t>
            </w:r>
          </w:p>
        </w:tc>
      </w:tr>
      <w:tr w:rsidR="00A717EE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  <w:gridSpan w:val="4"/>
            <w:tcBorders>
              <w:top w:val="nil"/>
              <w:left w:val="nil"/>
              <w:right w:val="nil"/>
            </w:tcBorders>
          </w:tcPr>
          <w:p w:rsidR="00A717EE" w:rsidRDefault="00D65F6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www.mfc-25.ru</w:t>
            </w:r>
          </w:p>
        </w:tc>
      </w:tr>
      <w:tr w:rsidR="00A717EE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pStyle w:val="af7"/>
              <w:widowControl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860" w:type="dxa"/>
            <w:gridSpan w:val="4"/>
            <w:tcBorders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телефон сети МФЦ, расположенных на территории Приморского края:</w:t>
            </w:r>
          </w:p>
        </w:tc>
      </w:tr>
      <w:tr w:rsidR="00A717EE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  <w:gridSpan w:val="4"/>
            <w:tcBorders>
              <w:top w:val="nil"/>
              <w:left w:val="nil"/>
              <w:right w:val="nil"/>
            </w:tcBorders>
          </w:tcPr>
          <w:p w:rsidR="00A717EE" w:rsidRDefault="00D65F6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8(423)201-01-56</w:t>
            </w:r>
          </w:p>
        </w:tc>
      </w:tr>
      <w:tr w:rsidR="00A717EE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D65F60">
            <w:pPr>
              <w:pStyle w:val="af7"/>
              <w:widowControl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860" w:type="dxa"/>
            <w:gridSpan w:val="4"/>
            <w:tcBorders>
              <w:left w:val="nil"/>
              <w:bottom w:val="nil"/>
              <w:right w:val="nil"/>
            </w:tcBorders>
          </w:tcPr>
          <w:p w:rsidR="00A717EE" w:rsidRDefault="00D65F6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электронной почты:</w:t>
            </w:r>
          </w:p>
        </w:tc>
      </w:tr>
      <w:tr w:rsidR="00A717EE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7EE" w:rsidRDefault="00A717EE">
            <w:pPr>
              <w:pStyle w:val="af7"/>
              <w:widowControl w:val="0"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  <w:gridSpan w:val="4"/>
            <w:tcBorders>
              <w:top w:val="nil"/>
              <w:left w:val="nil"/>
              <w:right w:val="nil"/>
            </w:tcBorders>
          </w:tcPr>
          <w:p w:rsidR="00A717EE" w:rsidRDefault="00D65F6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info@mfc-25.ru</w:t>
            </w:r>
          </w:p>
        </w:tc>
      </w:tr>
    </w:tbl>
    <w:p w:rsidR="00A717EE" w:rsidRDefault="00A717EE">
      <w:pPr>
        <w:sectPr w:rsidR="00A717EE">
          <w:pgSz w:w="11906" w:h="16838"/>
          <w:pgMar w:top="567" w:right="707" w:bottom="1134" w:left="1418" w:header="0" w:footer="0" w:gutter="0"/>
          <w:cols w:space="720"/>
          <w:formProt w:val="0"/>
          <w:docGrid w:linePitch="360" w:charSpace="4096"/>
        </w:sectPr>
      </w:pPr>
    </w:p>
    <w:p w:rsidR="00A717EE" w:rsidRDefault="00D65F60">
      <w:pPr>
        <w:pStyle w:val="ConsPlusNonformat"/>
        <w:ind w:left="5103"/>
        <w:jc w:val="right"/>
        <w:rPr>
          <w:rFonts w:ascii="Times New Roman" w:hAnsi="Times New Roman" w:cs="Times New Roman"/>
          <w:sz w:val="22"/>
          <w:szCs w:val="22"/>
        </w:rPr>
      </w:pPr>
      <w:bookmarkStart w:id="5" w:name="P270"/>
      <w:bookmarkEnd w:id="5"/>
      <w:r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Регламенту предоставления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разрешений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строительство»</w:t>
      </w:r>
    </w:p>
    <w:p w:rsidR="00A717EE" w:rsidRDefault="00A717EE">
      <w:pPr>
        <w:pStyle w:val="ConsPlusNonformat"/>
        <w:ind w:left="5103"/>
        <w:jc w:val="right"/>
        <w:rPr>
          <w:rFonts w:ascii="Times New Roman" w:hAnsi="Times New Roman" w:cs="Times New Roman"/>
          <w:sz w:val="22"/>
          <w:szCs w:val="22"/>
        </w:rPr>
      </w:pPr>
    </w:p>
    <w:p w:rsidR="00A717EE" w:rsidRDefault="00A717EE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p w:rsidR="00A717EE" w:rsidRDefault="00A717EE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p w:rsidR="00A717EE" w:rsidRDefault="00D65F60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А Я В Л Е Н И Е</w:t>
      </w:r>
    </w:p>
    <w:p w:rsidR="00A717EE" w:rsidRDefault="00D65F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выдаче разрешения на строительство</w:t>
      </w:r>
    </w:p>
    <w:p w:rsidR="00A717EE" w:rsidRDefault="00A71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7EE" w:rsidRDefault="00D65F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__________ 20___ г.</w:t>
      </w:r>
    </w:p>
    <w:p w:rsidR="00A717EE" w:rsidRDefault="00A717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39"/>
      </w:tblGrid>
      <w:tr w:rsidR="00A717EE">
        <w:trPr>
          <w:trHeight w:val="165"/>
        </w:trPr>
        <w:tc>
          <w:tcPr>
            <w:tcW w:w="9639" w:type="dxa"/>
            <w:tcBorders>
              <w:bottom w:val="single" w:sz="4" w:space="0" w:color="000000"/>
            </w:tcBorders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rPr>
          <w:trHeight w:val="126"/>
        </w:trPr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rPr>
          <w:trHeight w:val="135"/>
        </w:trPr>
        <w:tc>
          <w:tcPr>
            <w:tcW w:w="9639" w:type="dxa"/>
            <w:tcBorders>
              <w:top w:val="single" w:sz="4" w:space="0" w:color="000000"/>
            </w:tcBorders>
          </w:tcPr>
          <w:p w:rsidR="00A717EE" w:rsidRDefault="00D65F6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на выдачу разрешений на строительство органа местного самоуправления</w:t>
            </w:r>
          </w:p>
        </w:tc>
      </w:tr>
    </w:tbl>
    <w:p w:rsidR="00A717EE" w:rsidRDefault="00A717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7EE" w:rsidRDefault="00A717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717EE" w:rsidRDefault="00D65F60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X="250" w:tblpY="314"/>
        <w:tblW w:w="5000" w:type="pct"/>
        <w:tblLayout w:type="fixed"/>
        <w:tblLook w:val="0000" w:firstRow="0" w:lastRow="0" w:firstColumn="0" w:lastColumn="0" w:noHBand="0" w:noVBand="0"/>
      </w:tblPr>
      <w:tblGrid>
        <w:gridCol w:w="852"/>
        <w:gridCol w:w="4033"/>
        <w:gridCol w:w="507"/>
        <w:gridCol w:w="69"/>
        <w:gridCol w:w="4178"/>
      </w:tblGrid>
      <w:tr w:rsidR="00A717EE">
        <w:trPr>
          <w:trHeight w:val="540"/>
        </w:trPr>
        <w:tc>
          <w:tcPr>
            <w:tcW w:w="9639" w:type="dxa"/>
            <w:gridSpan w:val="5"/>
            <w:tcBorders>
              <w:bottom w:val="single" w:sz="4" w:space="0" w:color="000000"/>
            </w:tcBorders>
          </w:tcPr>
          <w:p w:rsidR="00A717EE" w:rsidRDefault="00D65F60">
            <w:pPr>
              <w:widowControl w:val="0"/>
              <w:spacing w:after="0" w:line="240" w:lineRule="auto"/>
              <w:ind w:left="720" w:firstLine="70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Сведения о застройщике</w:t>
            </w:r>
          </w:p>
        </w:tc>
      </w:tr>
      <w:tr w:rsidR="00A717EE">
        <w:trPr>
          <w:trHeight w:val="6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4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(не указываются в случае, если застройщик является индивидуальным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предпринимателем)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6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ind w:right="2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2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1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90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10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Идентификационный номер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налогоплательщика – юридического лица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772"/>
        </w:trPr>
        <w:tc>
          <w:tcPr>
            <w:tcW w:w="963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717EE" w:rsidRDefault="00D65F6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Сведения об объекте</w:t>
            </w:r>
          </w:p>
        </w:tc>
      </w:tr>
      <w:tr w:rsidR="00A717EE">
        <w:trPr>
          <w:trHeight w:val="10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застройщиком или заказчиком проектной документацией)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10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Кадастровый номер реконструируемого объекта капитального строительства</w:t>
            </w:r>
          </w:p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825"/>
        </w:trPr>
        <w:tc>
          <w:tcPr>
            <w:tcW w:w="963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717EE" w:rsidRDefault="00D65F60">
            <w:pPr>
              <w:widowControl w:val="0"/>
              <w:spacing w:after="0" w:line="259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Сведения о земельном участке</w:t>
            </w:r>
          </w:p>
        </w:tc>
      </w:tr>
      <w:tr w:rsidR="00A717EE">
        <w:trPr>
          <w:trHeight w:val="6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ind w:firstLine="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A717EE" w:rsidRDefault="00D65F60">
            <w:pPr>
              <w:widowControl w:val="0"/>
              <w:spacing w:after="0" w:line="259" w:lineRule="auto"/>
              <w:ind w:firstLine="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(заполнение не обязательно при выдаче разрешения на строительство линейного объекта, для раз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мещения которого не требуется образование земельного участка)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ind w:firstLine="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Реквизиты утвержденного проекта межевания территории либо реквизиты решения об утверждении схемы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расположения земельного участка или земельных участков на кадастровом плане территории</w:t>
            </w:r>
          </w:p>
          <w:p w:rsidR="00A717EE" w:rsidRDefault="00D65F60">
            <w:pPr>
              <w:widowControl w:val="0"/>
              <w:spacing w:after="0" w:line="259" w:lineRule="auto"/>
              <w:ind w:firstLine="29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(ука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зываются в случаях, предусмотренных частью 7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статьи 51 и частью 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статьи 57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17EE" w:rsidRDefault="00D65F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717EE" w:rsidRDefault="00D65F6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сообщаю, что строительство/реконструкция объекта капитального строительства будет осуществляться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документов: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0"/>
        <w:gridCol w:w="4960"/>
        <w:gridCol w:w="1920"/>
        <w:gridCol w:w="1789"/>
      </w:tblGrid>
      <w:tr w:rsidR="00A717EE">
        <w:trPr>
          <w:trHeight w:val="5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документа</w:t>
            </w:r>
          </w:p>
        </w:tc>
      </w:tr>
      <w:tr w:rsidR="00A717EE">
        <w:trPr>
          <w:trHeight w:val="8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 документации по планировке территории),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A717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A717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7EE">
        <w:trPr>
          <w:trHeight w:val="6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Типовое архитектурное решение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исторического поселения (при наличии)</w:t>
            </w:r>
          </w:p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указывается в случае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A717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A717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7EE">
        <w:trPr>
          <w:trHeight w:val="13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Положительное заключение экспертизы проектной документации</w:t>
            </w:r>
          </w:p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указывается в случаях, если проектная документация подлежит экспертизе в соответствии со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статьей 49 Градостроительного кодекса Российской Федерации)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A717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A717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7EE">
        <w:trPr>
          <w:trHeight w:val="13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A717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A717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717EE" w:rsidRDefault="00D65F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717EE" w:rsidRDefault="00D65F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Приложение:__________________________________________________</w:t>
      </w:r>
    </w:p>
    <w:p w:rsidR="00A717EE" w:rsidRDefault="00D65F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для связи: __________________________________________________________________</w:t>
      </w:r>
    </w:p>
    <w:p w:rsidR="00A717EE" w:rsidRDefault="00D65F60">
      <w:pPr>
        <w:tabs>
          <w:tab w:val="left" w:pos="196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услуги прошу:</w:t>
      </w:r>
    </w:p>
    <w:p w:rsidR="00A717EE" w:rsidRDefault="00A717E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8534"/>
        <w:gridCol w:w="1095"/>
      </w:tblGrid>
      <w:tr w:rsidR="00A717E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направить в форме электронного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A717EE">
            <w:pPr>
              <w:widowControl w:val="0"/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бумажном носителе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личном обращени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расположенный по адресу:___________________________________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A717EE">
            <w:pPr>
              <w:widowControl w:val="0"/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направить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бу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мажном носителе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почтовый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адрес:____________________________________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A717EE">
            <w:pPr>
              <w:widowControl w:val="0"/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A717EE">
            <w:pPr>
              <w:widowControl w:val="0"/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before="120" w:after="120" w:line="240" w:lineRule="auto"/>
              <w:ind w:right="255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A717EE" w:rsidRDefault="00A717E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7EE" w:rsidRDefault="00A717E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9"/>
        <w:gridCol w:w="558"/>
        <w:gridCol w:w="2058"/>
        <w:gridCol w:w="424"/>
        <w:gridCol w:w="3580"/>
      </w:tblGrid>
      <w:tr w:rsidR="00A717EE">
        <w:tc>
          <w:tcPr>
            <w:tcW w:w="3019" w:type="dxa"/>
            <w:vAlign w:val="bottom"/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vAlign w:val="bottom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bottom w:val="single" w:sz="4" w:space="0" w:color="000000"/>
            </w:tcBorders>
            <w:vAlign w:val="bottom"/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Align w:val="bottom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bottom w:val="single" w:sz="4" w:space="0" w:color="000000"/>
            </w:tcBorders>
            <w:vAlign w:val="bottom"/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7EE">
        <w:tc>
          <w:tcPr>
            <w:tcW w:w="3019" w:type="dxa"/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</w:tcPr>
          <w:p w:rsidR="00A717EE" w:rsidRDefault="00D65F6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4" w:type="dxa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</w:tcPr>
          <w:p w:rsidR="00A717EE" w:rsidRDefault="00D65F6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A717EE" w:rsidRDefault="00A717EE">
      <w:pPr>
        <w:sectPr w:rsidR="00A717EE">
          <w:headerReference w:type="default" r:id="rId22"/>
          <w:pgSz w:w="11906" w:h="16838"/>
          <w:pgMar w:top="766" w:right="849" w:bottom="851" w:left="1418" w:header="709" w:footer="0" w:gutter="0"/>
          <w:cols w:space="720"/>
          <w:formProt w:val="0"/>
          <w:titlePg/>
          <w:docGrid w:linePitch="360" w:charSpace="4096"/>
        </w:sectPr>
      </w:pPr>
    </w:p>
    <w:p w:rsidR="00A717EE" w:rsidRDefault="00D65F60">
      <w:pPr>
        <w:pStyle w:val="af7"/>
        <w:spacing w:after="0" w:line="24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Приложение № 4.1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Регламенту предоставления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разрешений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строительство»</w:t>
      </w:r>
    </w:p>
    <w:p w:rsidR="00A717EE" w:rsidRDefault="00A717EE">
      <w:pPr>
        <w:pStyle w:val="af7"/>
        <w:ind w:left="0"/>
        <w:jc w:val="right"/>
        <w:rPr>
          <w:rFonts w:ascii="Times New Roman" w:hAnsi="Times New Roman"/>
        </w:rPr>
      </w:pPr>
    </w:p>
    <w:p w:rsidR="00A717EE" w:rsidRDefault="00D65F60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В Л Е Н И Е</w:t>
      </w:r>
    </w:p>
    <w:p w:rsidR="00A717EE" w:rsidRDefault="00D65F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разрешение на строительство</w:t>
      </w:r>
    </w:p>
    <w:p w:rsidR="00A717EE" w:rsidRDefault="00A71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7EE" w:rsidRDefault="00A71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7EE" w:rsidRDefault="00D65F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__________ 20___ г.</w:t>
      </w:r>
    </w:p>
    <w:p w:rsidR="00A717EE" w:rsidRDefault="00A717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39"/>
      </w:tblGrid>
      <w:tr w:rsidR="00A717EE">
        <w:trPr>
          <w:trHeight w:val="165"/>
        </w:trPr>
        <w:tc>
          <w:tcPr>
            <w:tcW w:w="9639" w:type="dxa"/>
            <w:tcBorders>
              <w:bottom w:val="single" w:sz="4" w:space="0" w:color="000000"/>
            </w:tcBorders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rPr>
          <w:trHeight w:val="126"/>
        </w:trPr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rPr>
          <w:trHeight w:val="135"/>
        </w:trPr>
        <w:tc>
          <w:tcPr>
            <w:tcW w:w="9639" w:type="dxa"/>
            <w:tcBorders>
              <w:top w:val="single" w:sz="4" w:space="0" w:color="000000"/>
            </w:tcBorders>
          </w:tcPr>
          <w:p w:rsidR="00A717EE" w:rsidRDefault="00D65F6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A717EE" w:rsidRDefault="00A717E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717EE" w:rsidRDefault="00A717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7EE" w:rsidRDefault="00A717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717EE" w:rsidRDefault="00D65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со статьей 51 Градостроительного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кодекса Российской Федерации прошу внести изменение в разрешение на строительство в связи с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A717EE" w:rsidRDefault="00A717E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14"/>
        <w:tblW w:w="5000" w:type="pct"/>
        <w:tblLayout w:type="fixed"/>
        <w:tblLook w:val="0000" w:firstRow="0" w:lastRow="0" w:firstColumn="0" w:lastColumn="0" w:noHBand="0" w:noVBand="0"/>
      </w:tblPr>
      <w:tblGrid>
        <w:gridCol w:w="1013"/>
        <w:gridCol w:w="54"/>
        <w:gridCol w:w="3946"/>
        <w:gridCol w:w="773"/>
        <w:gridCol w:w="1928"/>
        <w:gridCol w:w="1925"/>
      </w:tblGrid>
      <w:tr w:rsidR="00A717EE">
        <w:trPr>
          <w:trHeight w:val="540"/>
        </w:trPr>
        <w:tc>
          <w:tcPr>
            <w:tcW w:w="9638" w:type="dxa"/>
            <w:gridSpan w:val="6"/>
            <w:tcBorders>
              <w:bottom w:val="single" w:sz="4" w:space="0" w:color="000000"/>
            </w:tcBorders>
          </w:tcPr>
          <w:p w:rsidR="00A717EE" w:rsidRDefault="00D65F60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Сведения о застройщике</w:t>
            </w:r>
          </w:p>
        </w:tc>
      </w:tr>
      <w:tr w:rsidR="00A717EE">
        <w:trPr>
          <w:trHeight w:val="605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17EE">
        <w:trPr>
          <w:trHeight w:val="42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17EE">
        <w:trPr>
          <w:trHeight w:val="421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Реквизиты документа, удостоверяющего личность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(не указываются в случае, если застройщик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является индивидуальным предпринимателем)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17EE">
        <w:trPr>
          <w:trHeight w:val="665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17EE">
        <w:trPr>
          <w:trHeight w:val="27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Сведения о юридическом лице: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17EE">
        <w:trPr>
          <w:trHeight w:val="175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Полное наименование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17EE">
        <w:trPr>
          <w:trHeight w:val="762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17EE">
        <w:trPr>
          <w:trHeight w:val="109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1.2.3</w:t>
            </w:r>
          </w:p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17EE">
        <w:trPr>
          <w:trHeight w:val="1093"/>
        </w:trPr>
        <w:tc>
          <w:tcPr>
            <w:tcW w:w="963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A717EE" w:rsidRDefault="00D65F60">
            <w:pPr>
              <w:widowControl w:val="0"/>
              <w:spacing w:after="0" w:line="259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 Сведения об объекте</w:t>
            </w:r>
          </w:p>
        </w:tc>
      </w:tr>
      <w:tr w:rsidR="00A717EE">
        <w:trPr>
          <w:trHeight w:val="109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(указывается наименование объекта капитального строительства в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соответствии с утвержденной застройщиком или заказчиком проектной документацией)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17EE">
        <w:trPr>
          <w:trHeight w:val="109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Кадастровый номер реконструируемого объекта капитального строительства</w:t>
            </w:r>
          </w:p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17EE">
        <w:trPr>
          <w:trHeight w:val="886"/>
        </w:trPr>
        <w:tc>
          <w:tcPr>
            <w:tcW w:w="963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A717EE" w:rsidRDefault="00D65F60">
            <w:pPr>
              <w:widowControl w:val="0"/>
              <w:spacing w:after="0" w:line="259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3. Сведения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 ранее выданном разрешении на строительство</w:t>
            </w:r>
          </w:p>
        </w:tc>
      </w:tr>
      <w:tr w:rsidR="00A717EE">
        <w:trPr>
          <w:trHeight w:val="109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Орган (организация), выдавший (-ая)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Номер документа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Дата документа</w:t>
            </w:r>
          </w:p>
        </w:tc>
      </w:tr>
      <w:tr w:rsidR="00A717EE">
        <w:trPr>
          <w:trHeight w:val="109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17EE">
        <w:trPr>
          <w:trHeight w:val="745"/>
        </w:trPr>
        <w:tc>
          <w:tcPr>
            <w:tcW w:w="963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A717EE" w:rsidRDefault="00D65F60">
            <w:pPr>
              <w:widowControl w:val="0"/>
              <w:spacing w:after="0" w:line="259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4. Сведения о земельном участке</w:t>
            </w:r>
          </w:p>
        </w:tc>
      </w:tr>
      <w:tr w:rsidR="00A717EE">
        <w:trPr>
          <w:trHeight w:val="600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Кадастровый номер земельного участка (земельных участков), в пределах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которого (которых) расположен или планируется расположение объекта капитального строительства</w:t>
            </w:r>
          </w:p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17EE">
        <w:trPr>
          <w:trHeight w:val="750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Реквизиты утвержденного проекта межевания территории либо реквизиты решения об утверждении схемы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расположения земельного участка или земельных участков на кадастровом плане территории</w:t>
            </w:r>
          </w:p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(указываются в случаях, предусмотренных частью 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статьи 57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и частью 7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717EE" w:rsidRDefault="00D65F6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2"/>
        <w:gridCol w:w="4966"/>
        <w:gridCol w:w="1792"/>
        <w:gridCol w:w="2049"/>
      </w:tblGrid>
      <w:tr w:rsidR="00A717EE">
        <w:trPr>
          <w:trHeight w:val="55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</w:t>
            </w:r>
          </w:p>
        </w:tc>
      </w:tr>
      <w:tr w:rsidR="00A717EE">
        <w:trPr>
          <w:trHeight w:val="42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ется подготовка документации по планировке территории)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7EE">
        <w:trPr>
          <w:trHeight w:val="1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Положительное заключение экспертизы проектной документации</w:t>
            </w:r>
          </w:p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указывается в случаях, если проектная документация подлежит экспертизе в соответствии со статьей 49 Градостроительного кодекса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Российской Федерации)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7EE">
        <w:trPr>
          <w:trHeight w:val="1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указываются реквизиты приказа об утверждении заключения в случаях, если проектная документация подлежит экологической экспертизе 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соответствии со статьей 49 Градостроительного кодекса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717EE" w:rsidRDefault="00D65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Приложение:__________________________________________________</w:t>
      </w:r>
    </w:p>
    <w:p w:rsidR="00A717EE" w:rsidRDefault="00D65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для связи:__________________ _</w:t>
      </w:r>
    </w:p>
    <w:p w:rsidR="00A717EE" w:rsidRDefault="00D65F60">
      <w:pPr>
        <w:tabs>
          <w:tab w:val="left" w:pos="1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8534"/>
        <w:gridCol w:w="1095"/>
      </w:tblGrid>
      <w:tr w:rsidR="00A717E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A717EE">
            <w:pPr>
              <w:widowControl w:val="0"/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бумажн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ом носителе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личном обращении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расположенный по адресу:___________________________________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A717EE">
            <w:pPr>
              <w:widowControl w:val="0"/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направить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бумажном носителе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почтовый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адрес: ___________________________________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A717EE">
            <w:pPr>
              <w:widowControl w:val="0"/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ительства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A717EE">
            <w:pPr>
              <w:widowControl w:val="0"/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before="120" w:after="120" w:line="240" w:lineRule="auto"/>
              <w:ind w:right="255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A717EE" w:rsidRDefault="00A717E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9"/>
        <w:gridCol w:w="287"/>
        <w:gridCol w:w="2192"/>
        <w:gridCol w:w="287"/>
        <w:gridCol w:w="3854"/>
      </w:tblGrid>
      <w:tr w:rsidR="00A717EE">
        <w:tc>
          <w:tcPr>
            <w:tcW w:w="3019" w:type="dxa"/>
            <w:vAlign w:val="bottom"/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vAlign w:val="bottom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bottom w:val="single" w:sz="4" w:space="0" w:color="000000"/>
            </w:tcBorders>
            <w:vAlign w:val="bottom"/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vAlign w:val="bottom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tcBorders>
              <w:bottom w:val="single" w:sz="4" w:space="0" w:color="000000"/>
            </w:tcBorders>
            <w:vAlign w:val="bottom"/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7EE">
        <w:tc>
          <w:tcPr>
            <w:tcW w:w="3019" w:type="dxa"/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2" w:type="dxa"/>
          </w:tcPr>
          <w:p w:rsidR="00A717EE" w:rsidRDefault="00D65F6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7" w:type="dxa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4" w:type="dxa"/>
          </w:tcPr>
          <w:p w:rsidR="00A717EE" w:rsidRDefault="00D65F6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A717EE" w:rsidRDefault="00A717EE">
      <w:pPr>
        <w:sectPr w:rsidR="00A717EE">
          <w:headerReference w:type="default" r:id="rId23"/>
          <w:headerReference w:type="first" r:id="rId24"/>
          <w:pgSz w:w="11906" w:h="16838"/>
          <w:pgMar w:top="766" w:right="849" w:bottom="851" w:left="1418" w:header="709" w:footer="0" w:gutter="0"/>
          <w:cols w:space="720"/>
          <w:formProt w:val="0"/>
          <w:titlePg/>
          <w:docGrid w:linePitch="360" w:charSpace="4096"/>
        </w:sectPr>
      </w:pPr>
    </w:p>
    <w:p w:rsidR="00A717EE" w:rsidRDefault="00D65F60">
      <w:pPr>
        <w:pStyle w:val="af7"/>
        <w:spacing w:after="0" w:line="24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4.2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Регламенту предоставления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разрешений</w:t>
      </w:r>
    </w:p>
    <w:p w:rsidR="00A717EE" w:rsidRDefault="00D65F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строительство»</w:t>
      </w:r>
    </w:p>
    <w:p w:rsidR="00A717EE" w:rsidRDefault="00A717EE">
      <w:pPr>
        <w:pStyle w:val="af7"/>
        <w:ind w:left="0"/>
        <w:jc w:val="right"/>
        <w:rPr>
          <w:rFonts w:ascii="Times New Roman" w:hAnsi="Times New Roman"/>
        </w:rPr>
      </w:pPr>
    </w:p>
    <w:p w:rsidR="00A717EE" w:rsidRDefault="00D65F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 А Я В Л Е Н И Е</w:t>
      </w:r>
    </w:p>
    <w:p w:rsidR="00A717EE" w:rsidRDefault="00D65F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внесении изменений в разрешение на строительство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 необходимостью продления срока действия разрешения на строительство</w:t>
      </w:r>
    </w:p>
    <w:p w:rsidR="00A717EE" w:rsidRDefault="00A717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7EE" w:rsidRDefault="00D65F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__________ 20___ г.</w:t>
      </w:r>
    </w:p>
    <w:p w:rsidR="00A717EE" w:rsidRDefault="00A717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7EE" w:rsidRDefault="00A717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39"/>
      </w:tblGrid>
      <w:tr w:rsidR="00A717EE">
        <w:trPr>
          <w:trHeight w:val="165"/>
        </w:trPr>
        <w:tc>
          <w:tcPr>
            <w:tcW w:w="9639" w:type="dxa"/>
            <w:tcBorders>
              <w:bottom w:val="single" w:sz="4" w:space="0" w:color="000000"/>
            </w:tcBorders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rPr>
          <w:trHeight w:val="126"/>
        </w:trPr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rPr>
          <w:trHeight w:val="135"/>
        </w:trPr>
        <w:tc>
          <w:tcPr>
            <w:tcW w:w="9639" w:type="dxa"/>
            <w:tcBorders>
              <w:top w:val="single" w:sz="4" w:space="0" w:color="000000"/>
            </w:tcBorders>
          </w:tcPr>
          <w:p w:rsidR="00A717EE" w:rsidRDefault="00D65F6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(наименование уполномоченного на выдачу разрешений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органа местного самоуправления)</w:t>
            </w:r>
          </w:p>
          <w:p w:rsidR="00A717EE" w:rsidRDefault="00A717E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717EE" w:rsidRDefault="00A717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7EE" w:rsidRDefault="00D65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соответствии со статьей 51 Градостроительного кодекса Российской Федерации прошу внести изменения в разрешение на строительство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связи с необходимостью продления срока действия разрешения на строительство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____________ месяца (-ев).</w:t>
      </w:r>
    </w:p>
    <w:p w:rsidR="00A717EE" w:rsidRDefault="00A717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14"/>
        <w:tblW w:w="5000" w:type="pct"/>
        <w:tblLayout w:type="fixed"/>
        <w:tblLook w:val="0000" w:firstRow="0" w:lastRow="0" w:firstColumn="0" w:lastColumn="0" w:noHBand="0" w:noVBand="0"/>
      </w:tblPr>
      <w:tblGrid>
        <w:gridCol w:w="943"/>
        <w:gridCol w:w="5217"/>
        <w:gridCol w:w="1766"/>
        <w:gridCol w:w="1477"/>
        <w:gridCol w:w="236"/>
      </w:tblGrid>
      <w:tr w:rsidR="00A717EE">
        <w:trPr>
          <w:trHeight w:val="540"/>
        </w:trPr>
        <w:tc>
          <w:tcPr>
            <w:tcW w:w="9639" w:type="dxa"/>
            <w:gridSpan w:val="5"/>
            <w:tcBorders>
              <w:bottom w:val="single" w:sz="4" w:space="0" w:color="000000"/>
            </w:tcBorders>
          </w:tcPr>
          <w:p w:rsidR="00A717EE" w:rsidRDefault="00D65F60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Сведения о застройщике</w:t>
            </w:r>
          </w:p>
        </w:tc>
      </w:tr>
      <w:tr w:rsidR="00A717EE">
        <w:trPr>
          <w:trHeight w:val="6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</w:tcPr>
          <w:p w:rsidR="00A717EE" w:rsidRDefault="00A717EE">
            <w:pPr>
              <w:widowControl w:val="0"/>
            </w:pPr>
          </w:p>
        </w:tc>
      </w:tr>
      <w:tr w:rsidR="00A717EE">
        <w:trPr>
          <w:trHeight w:val="4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</w:tcPr>
          <w:p w:rsidR="00A717EE" w:rsidRDefault="00A717EE">
            <w:pPr>
              <w:widowControl w:val="0"/>
            </w:pPr>
          </w:p>
        </w:tc>
      </w:tr>
      <w:tr w:rsidR="00A717EE">
        <w:trPr>
          <w:trHeight w:val="7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</w:tcPr>
          <w:p w:rsidR="00A717EE" w:rsidRDefault="00A717EE">
            <w:pPr>
              <w:widowControl w:val="0"/>
            </w:pPr>
          </w:p>
        </w:tc>
      </w:tr>
      <w:tr w:rsidR="00A717EE">
        <w:trPr>
          <w:trHeight w:val="6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</w:tcPr>
          <w:p w:rsidR="00A717EE" w:rsidRDefault="00A717EE">
            <w:pPr>
              <w:widowControl w:val="0"/>
            </w:pPr>
          </w:p>
        </w:tc>
      </w:tr>
      <w:tr w:rsidR="00A717EE">
        <w:trPr>
          <w:trHeight w:val="2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</w:tcPr>
          <w:p w:rsidR="00A717EE" w:rsidRDefault="00A717EE">
            <w:pPr>
              <w:widowControl w:val="0"/>
            </w:pPr>
          </w:p>
        </w:tc>
      </w:tr>
      <w:tr w:rsidR="00A717EE">
        <w:trPr>
          <w:trHeight w:val="1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</w:tcPr>
          <w:p w:rsidR="00A717EE" w:rsidRDefault="00A717EE">
            <w:pPr>
              <w:widowControl w:val="0"/>
            </w:pPr>
          </w:p>
        </w:tc>
      </w:tr>
      <w:tr w:rsidR="00A717EE">
        <w:trPr>
          <w:trHeight w:val="7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</w:tcPr>
          <w:p w:rsidR="00A717EE" w:rsidRDefault="00A717EE">
            <w:pPr>
              <w:widowControl w:val="0"/>
            </w:pPr>
          </w:p>
        </w:tc>
      </w:tr>
      <w:tr w:rsidR="00A717EE">
        <w:trPr>
          <w:trHeight w:val="8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1.2.3.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</w:tcPr>
          <w:p w:rsidR="00A717EE" w:rsidRDefault="00A717EE">
            <w:pPr>
              <w:widowControl w:val="0"/>
            </w:pPr>
          </w:p>
        </w:tc>
      </w:tr>
      <w:tr w:rsidR="00A717EE">
        <w:trPr>
          <w:trHeight w:val="1093"/>
        </w:trPr>
        <w:tc>
          <w:tcPr>
            <w:tcW w:w="963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717EE" w:rsidRDefault="00D65F60">
            <w:pPr>
              <w:widowControl w:val="0"/>
              <w:spacing w:after="0" w:line="259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Сведения о разрешении на строительство</w:t>
            </w:r>
          </w:p>
        </w:tc>
      </w:tr>
      <w:tr w:rsidR="00A717EE">
        <w:trPr>
          <w:trHeight w:val="6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 (организация), выдавший (-ая) разрешение на строительство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Дата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документа</w:t>
            </w:r>
          </w:p>
        </w:tc>
        <w:tc>
          <w:tcPr>
            <w:tcW w:w="26" w:type="dxa"/>
          </w:tcPr>
          <w:p w:rsidR="00A717EE" w:rsidRDefault="00A717EE">
            <w:pPr>
              <w:widowControl w:val="0"/>
            </w:pPr>
          </w:p>
        </w:tc>
      </w:tr>
      <w:tr w:rsidR="00A717EE">
        <w:trPr>
          <w:trHeight w:val="10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</w:tcPr>
          <w:p w:rsidR="00A717EE" w:rsidRDefault="00A717EE">
            <w:pPr>
              <w:widowControl w:val="0"/>
            </w:pPr>
          </w:p>
        </w:tc>
      </w:tr>
    </w:tbl>
    <w:p w:rsidR="00A717EE" w:rsidRDefault="00D65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Приложение:__________________________________________________ </w:t>
      </w:r>
    </w:p>
    <w:p w:rsidR="00A717EE" w:rsidRDefault="00D65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для связи:______________</w:t>
      </w:r>
    </w:p>
    <w:p w:rsidR="00A717EE" w:rsidRDefault="00D65F60">
      <w:pPr>
        <w:tabs>
          <w:tab w:val="left" w:pos="1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8534"/>
        <w:gridCol w:w="1095"/>
      </w:tblGrid>
      <w:tr w:rsidR="00A717E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направить в форме электронного документа в личный кабинет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A717EE">
            <w:pPr>
              <w:widowControl w:val="0"/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бумажном носителе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личном обращении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уполномоченный орган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расположенный по адресу:___________________________________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A717EE">
            <w:pPr>
              <w:widowControl w:val="0"/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направить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бумажном носителе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почтов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адрес: ____________________________________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A717EE">
            <w:pPr>
              <w:widowControl w:val="0"/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A717EE">
            <w:pPr>
              <w:widowControl w:val="0"/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before="120" w:after="120" w:line="240" w:lineRule="auto"/>
              <w:ind w:right="255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A717EE" w:rsidRDefault="00A717E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trike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9"/>
        <w:gridCol w:w="287"/>
        <w:gridCol w:w="2192"/>
        <w:gridCol w:w="287"/>
        <w:gridCol w:w="3854"/>
      </w:tblGrid>
      <w:tr w:rsidR="00A717EE">
        <w:tc>
          <w:tcPr>
            <w:tcW w:w="3019" w:type="dxa"/>
            <w:vAlign w:val="bottom"/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vAlign w:val="bottom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vAlign w:val="bottom"/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vAlign w:val="bottom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vAlign w:val="bottom"/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7EE">
        <w:tc>
          <w:tcPr>
            <w:tcW w:w="3019" w:type="dxa"/>
          </w:tcPr>
          <w:p w:rsidR="00A717EE" w:rsidRDefault="00A717E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2" w:type="dxa"/>
          </w:tcPr>
          <w:p w:rsidR="00A717EE" w:rsidRDefault="00D65F6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7" w:type="dxa"/>
          </w:tcPr>
          <w:p w:rsidR="00A717EE" w:rsidRDefault="00A717E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</w:tcPr>
          <w:p w:rsidR="00A717EE" w:rsidRDefault="00D65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(фамилия, имя, отчество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</w:tr>
    </w:tbl>
    <w:p w:rsidR="00A717EE" w:rsidRDefault="00A717EE">
      <w:pPr>
        <w:sectPr w:rsidR="00A717EE">
          <w:headerReference w:type="default" r:id="rId25"/>
          <w:headerReference w:type="first" r:id="rId26"/>
          <w:pgSz w:w="11906" w:h="16838"/>
          <w:pgMar w:top="766" w:right="849" w:bottom="851" w:left="1418" w:header="709" w:footer="0" w:gutter="0"/>
          <w:cols w:space="720"/>
          <w:formProt w:val="0"/>
          <w:titlePg/>
          <w:docGrid w:linePitch="360" w:charSpace="4096"/>
        </w:sectPr>
      </w:pPr>
    </w:p>
    <w:p w:rsidR="00A717EE" w:rsidRDefault="00D65F60">
      <w:pPr>
        <w:pStyle w:val="af7"/>
        <w:spacing w:after="0" w:line="24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4.3</w:t>
      </w:r>
    </w:p>
    <w:p w:rsidR="00A717EE" w:rsidRDefault="00D65F6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Регламенту предоставления</w:t>
      </w:r>
    </w:p>
    <w:p w:rsidR="00A717EE" w:rsidRDefault="00D65F6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</w:t>
      </w:r>
    </w:p>
    <w:p w:rsidR="00A717EE" w:rsidRDefault="00D65F6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разрешений</w:t>
      </w:r>
    </w:p>
    <w:p w:rsidR="00A717EE" w:rsidRDefault="00D65F6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строительство»</w:t>
      </w:r>
    </w:p>
    <w:p w:rsidR="00A717EE" w:rsidRDefault="00A717EE">
      <w:pPr>
        <w:pStyle w:val="af7"/>
        <w:ind w:left="0"/>
        <w:jc w:val="right"/>
        <w:rPr>
          <w:rFonts w:ascii="Times New Roman" w:hAnsi="Times New Roman"/>
        </w:rPr>
      </w:pPr>
    </w:p>
    <w:p w:rsidR="00A717EE" w:rsidRDefault="00D65F60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 Е Д О М Л Е Н И 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" w:name="_Hlk17082927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переходе прав на земельный участок, права пользования недрами,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земельного участка в целях внесения изменений в разрешение на строительство</w:t>
      </w:r>
      <w:bookmarkEnd w:id="6"/>
    </w:p>
    <w:p w:rsidR="00A717EE" w:rsidRDefault="00A717EE">
      <w:pPr>
        <w:spacing w:after="0" w:line="240" w:lineRule="auto"/>
        <w:ind w:left="720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7EE" w:rsidRDefault="00A717EE">
      <w:pPr>
        <w:spacing w:after="0" w:line="240" w:lineRule="auto"/>
        <w:ind w:left="720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7EE" w:rsidRDefault="00D65F60">
      <w:pPr>
        <w:spacing w:after="0" w:line="240" w:lineRule="auto"/>
        <w:ind w:left="720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__________ 20___ г.</w:t>
      </w:r>
    </w:p>
    <w:p w:rsidR="00A717EE" w:rsidRDefault="00A717EE">
      <w:pPr>
        <w:spacing w:after="0" w:line="240" w:lineRule="auto"/>
        <w:ind w:left="720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39"/>
      </w:tblGrid>
      <w:tr w:rsidR="00A717EE">
        <w:trPr>
          <w:trHeight w:val="165"/>
        </w:trPr>
        <w:tc>
          <w:tcPr>
            <w:tcW w:w="9639" w:type="dxa"/>
            <w:tcBorders>
              <w:bottom w:val="single" w:sz="4" w:space="0" w:color="000000"/>
            </w:tcBorders>
          </w:tcPr>
          <w:p w:rsidR="00A717EE" w:rsidRDefault="00A717EE">
            <w:pPr>
              <w:widowControl w:val="0"/>
              <w:spacing w:after="0" w:line="240" w:lineRule="auto"/>
              <w:ind w:left="720"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rPr>
          <w:trHeight w:val="126"/>
        </w:trPr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A717EE" w:rsidRDefault="00A717EE">
            <w:pPr>
              <w:widowControl w:val="0"/>
              <w:spacing w:after="0" w:line="240" w:lineRule="auto"/>
              <w:ind w:left="720"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rPr>
          <w:trHeight w:val="135"/>
        </w:trPr>
        <w:tc>
          <w:tcPr>
            <w:tcW w:w="9639" w:type="dxa"/>
            <w:tcBorders>
              <w:top w:val="single" w:sz="4" w:space="0" w:color="000000"/>
            </w:tcBorders>
          </w:tcPr>
          <w:p w:rsidR="00A717EE" w:rsidRDefault="00D65F60">
            <w:pPr>
              <w:widowControl w:val="0"/>
              <w:spacing w:after="0" w:line="240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A717EE" w:rsidRDefault="00A717EE">
            <w:pPr>
              <w:widowControl w:val="0"/>
              <w:spacing w:after="0" w:line="240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717EE" w:rsidRDefault="00A717EE">
      <w:pPr>
        <w:spacing w:after="0" w:line="240" w:lineRule="auto"/>
        <w:ind w:left="720" w:firstLine="709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717EE" w:rsidRDefault="00D65F60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Cs/>
          <w:strike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со статьей 51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Градостроительного кодекса Российской Федерации прошу внести изменения в разрешение на строительство.</w:t>
      </w:r>
    </w:p>
    <w:tbl>
      <w:tblPr>
        <w:tblpPr w:leftFromText="180" w:rightFromText="180" w:vertAnchor="text" w:horzAnchor="margin" w:tblpY="314"/>
        <w:tblW w:w="5000" w:type="pct"/>
        <w:tblLayout w:type="fixed"/>
        <w:tblLook w:val="0000" w:firstRow="0" w:lastRow="0" w:firstColumn="0" w:lastColumn="0" w:noHBand="0" w:noVBand="0"/>
      </w:tblPr>
      <w:tblGrid>
        <w:gridCol w:w="852"/>
        <w:gridCol w:w="241"/>
        <w:gridCol w:w="5085"/>
        <w:gridCol w:w="1386"/>
        <w:gridCol w:w="392"/>
        <w:gridCol w:w="1683"/>
      </w:tblGrid>
      <w:tr w:rsidR="00A717EE">
        <w:trPr>
          <w:trHeight w:val="540"/>
        </w:trPr>
        <w:tc>
          <w:tcPr>
            <w:tcW w:w="9638" w:type="dxa"/>
            <w:gridSpan w:val="6"/>
            <w:tcBorders>
              <w:bottom w:val="single" w:sz="4" w:space="0" w:color="000000"/>
            </w:tcBorders>
          </w:tcPr>
          <w:p w:rsidR="00A717EE" w:rsidRDefault="00D65F60">
            <w:pPr>
              <w:widowControl w:val="0"/>
              <w:spacing w:after="0" w:line="240" w:lineRule="auto"/>
              <w:ind w:left="-107" w:firstLine="70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Сведения о застройщике</w:t>
            </w:r>
          </w:p>
        </w:tc>
      </w:tr>
      <w:tr w:rsidR="00A717EE">
        <w:trPr>
          <w:trHeight w:val="6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ind w:left="720" w:firstLine="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4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ind w:left="720" w:firstLine="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Фамилия, имя, отчество (при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наличии)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7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ind w:left="720" w:firstLine="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6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ind w:left="720" w:firstLine="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2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ind w:left="720" w:firstLine="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Сведения 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юридическом лице: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1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ind w:left="720" w:firstLine="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90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ind w:left="720" w:firstLine="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10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ind w:left="720" w:firstLine="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EE">
        <w:trPr>
          <w:trHeight w:val="840"/>
        </w:trPr>
        <w:tc>
          <w:tcPr>
            <w:tcW w:w="963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left="720"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717EE" w:rsidRDefault="00D65F60">
            <w:pPr>
              <w:widowControl w:val="0"/>
              <w:spacing w:after="0" w:line="259" w:lineRule="auto"/>
              <w:ind w:left="720" w:firstLine="70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Сведения о разрешении на строительство</w:t>
            </w:r>
          </w:p>
        </w:tc>
      </w:tr>
      <w:tr w:rsidR="00A717EE">
        <w:trPr>
          <w:trHeight w:val="6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 (организация), выдавший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(-ая) разрешение на строительство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A717EE">
        <w:trPr>
          <w:trHeight w:val="10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7EE">
        <w:trPr>
          <w:trHeight w:val="825"/>
        </w:trPr>
        <w:tc>
          <w:tcPr>
            <w:tcW w:w="963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717EE" w:rsidRDefault="00A717EE">
            <w:pPr>
              <w:widowControl w:val="0"/>
              <w:spacing w:after="0" w:line="259" w:lineRule="auto"/>
              <w:ind w:left="720" w:firstLine="70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717EE" w:rsidRDefault="00D65F60">
            <w:pPr>
              <w:widowControl w:val="0"/>
              <w:spacing w:after="0" w:line="259" w:lineRule="auto"/>
              <w:ind w:left="720"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Основания внесения изменений в разрешение на строительство*</w:t>
            </w:r>
          </w:p>
        </w:tc>
      </w:tr>
      <w:tr w:rsidR="00A717EE">
        <w:trPr>
          <w:trHeight w:val="600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связи с образованием земельного участка путем объединения земельных участков, в отношении которых или одного из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которых выдано разрешение на строительство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7EE">
        <w:trPr>
          <w:trHeight w:val="750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A717EE" w:rsidRDefault="00D65F60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указывается дата и номер решения, орган, принявший решение, в случае если в соответствии с земельным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7EE">
        <w:trPr>
          <w:trHeight w:val="750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связи с образованием земельных участков путем раздела, перераспределения земельных участков или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выдела из земельных участков, в отношении которых выдано разрешение на строительство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7EE">
        <w:trPr>
          <w:trHeight w:val="750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3.2.1.</w:t>
            </w:r>
          </w:p>
        </w:tc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Реквизиты градостроительного плана земельного участка</w:t>
            </w:r>
          </w:p>
          <w:p w:rsidR="00A717EE" w:rsidRDefault="00D65F60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7EE">
        <w:trPr>
          <w:trHeight w:val="750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3.2.2.</w:t>
            </w:r>
          </w:p>
        </w:tc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Реквиз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A717EE" w:rsidRDefault="00D65F60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указывается дата и номер решения, орган, принявший решение, в случае если в соответствии с земельным законодательством решен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ие об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7EE">
        <w:trPr>
          <w:trHeight w:val="750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связи с переоформлением лицензии на пользование недрами новым пользователем недр на земельном участке, предоставленном по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7EE">
        <w:trPr>
          <w:trHeight w:val="750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3.3.1.</w:t>
            </w:r>
          </w:p>
        </w:tc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Реквизиты решения о предоставления права пользования недрами </w:t>
            </w:r>
          </w:p>
          <w:p w:rsidR="00A717EE" w:rsidRDefault="00D65F60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указывается дата и номер решения, орган, принявший решение)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7EE">
        <w:trPr>
          <w:trHeight w:val="750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3.3.2.</w:t>
            </w:r>
          </w:p>
        </w:tc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Реквизиты решения о переоформлении лицензии на право пользования недрами</w:t>
            </w:r>
          </w:p>
          <w:p w:rsidR="00A717EE" w:rsidRDefault="00D65F60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указывается дата и номер решения, орган, принявший решение)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7EE">
        <w:trPr>
          <w:trHeight w:val="750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связи с приобретением права на земельный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7EE">
        <w:trPr>
          <w:trHeight w:val="750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3.4.1.</w:t>
            </w:r>
          </w:p>
        </w:tc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D65F60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Реквизиты правоустанавливающих документов на земельный участок</w:t>
            </w:r>
          </w:p>
          <w:p w:rsidR="00A717EE" w:rsidRDefault="00D65F60">
            <w:pPr>
              <w:widowControl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E" w:rsidRDefault="00A717EE">
            <w:pPr>
              <w:widowControl w:val="0"/>
              <w:spacing w:after="160" w:line="259" w:lineRule="auto"/>
              <w:ind w:left="720" w:firstLine="709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717EE" w:rsidRDefault="00A717EE">
      <w:pPr>
        <w:spacing w:after="0" w:line="240" w:lineRule="auto"/>
        <w:ind w:left="720" w:firstLine="709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717EE" w:rsidRDefault="00D65F60">
      <w:pPr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Приложение:__________________________________________________</w:t>
      </w:r>
    </w:p>
    <w:p w:rsidR="00A717EE" w:rsidRDefault="00D65F60">
      <w:pPr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для связи:______________</w:t>
      </w:r>
    </w:p>
    <w:p w:rsidR="00A717EE" w:rsidRDefault="00D65F60">
      <w:pPr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услуги прошу:</w:t>
      </w:r>
    </w:p>
    <w:p w:rsidR="00A717EE" w:rsidRDefault="00A717EE">
      <w:pPr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8534"/>
        <w:gridCol w:w="1095"/>
      </w:tblGrid>
      <w:tr w:rsidR="00A717E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направить в форме электронного документа в личный кабинет в федеральной 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A717EE">
            <w:pPr>
              <w:widowControl w:val="0"/>
              <w:spacing w:after="120" w:line="240" w:lineRule="auto"/>
              <w:ind w:left="720"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бумажном носителе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личном обращении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уполномоченный орган государственной власти, орган 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стного самоуправления, организацию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расположенный по адресу:___________________________________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A717EE">
            <w:pPr>
              <w:widowControl w:val="0"/>
              <w:spacing w:after="120" w:line="240" w:lineRule="auto"/>
              <w:ind w:left="720"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направить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бумажном носителе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почтовый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адрес: 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A717EE">
            <w:pPr>
              <w:widowControl w:val="0"/>
              <w:spacing w:after="120" w:line="240" w:lineRule="auto"/>
              <w:ind w:left="720"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A717EE">
            <w:pPr>
              <w:widowControl w:val="0"/>
              <w:spacing w:after="120" w:line="240" w:lineRule="auto"/>
              <w:ind w:left="720"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7EE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EE" w:rsidRDefault="00D65F60">
            <w:pPr>
              <w:widowControl w:val="0"/>
              <w:spacing w:before="120" w:after="120" w:line="240" w:lineRule="auto"/>
              <w:ind w:left="720" w:right="255"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A717EE" w:rsidRDefault="00A717EE">
      <w:pPr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9"/>
        <w:gridCol w:w="423"/>
        <w:gridCol w:w="2056"/>
        <w:gridCol w:w="287"/>
        <w:gridCol w:w="3854"/>
      </w:tblGrid>
      <w:tr w:rsidR="00A717EE">
        <w:trPr>
          <w:trHeight w:val="709"/>
        </w:trPr>
        <w:tc>
          <w:tcPr>
            <w:tcW w:w="3019" w:type="dxa"/>
            <w:vAlign w:val="bottom"/>
          </w:tcPr>
          <w:p w:rsidR="00A717EE" w:rsidRDefault="00A717EE">
            <w:pPr>
              <w:widowControl w:val="0"/>
              <w:spacing w:after="0" w:line="240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A717EE" w:rsidRDefault="00A717EE">
            <w:pPr>
              <w:widowControl w:val="0"/>
              <w:spacing w:after="0" w:line="240" w:lineRule="auto"/>
              <w:ind w:left="720"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bottom w:val="single" w:sz="4" w:space="0" w:color="000000"/>
            </w:tcBorders>
            <w:vAlign w:val="bottom"/>
          </w:tcPr>
          <w:p w:rsidR="00A717EE" w:rsidRDefault="00A717EE">
            <w:pPr>
              <w:widowControl w:val="0"/>
              <w:spacing w:after="0" w:line="240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vAlign w:val="bottom"/>
          </w:tcPr>
          <w:p w:rsidR="00A717EE" w:rsidRDefault="00A717EE">
            <w:pPr>
              <w:widowControl w:val="0"/>
              <w:spacing w:after="0" w:line="240" w:lineRule="auto"/>
              <w:ind w:left="720"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tcBorders>
              <w:bottom w:val="single" w:sz="4" w:space="0" w:color="000000"/>
            </w:tcBorders>
            <w:vAlign w:val="bottom"/>
          </w:tcPr>
          <w:p w:rsidR="00A717EE" w:rsidRDefault="00A717EE">
            <w:pPr>
              <w:widowControl w:val="0"/>
              <w:spacing w:after="0" w:line="240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7EE">
        <w:trPr>
          <w:trHeight w:val="709"/>
        </w:trPr>
        <w:tc>
          <w:tcPr>
            <w:tcW w:w="3019" w:type="dxa"/>
          </w:tcPr>
          <w:p w:rsidR="00A717EE" w:rsidRDefault="00A717EE">
            <w:pPr>
              <w:widowControl w:val="0"/>
              <w:spacing w:after="0" w:line="240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A717EE" w:rsidRDefault="00A717EE">
            <w:pPr>
              <w:widowControl w:val="0"/>
              <w:spacing w:after="0" w:line="240" w:lineRule="auto"/>
              <w:ind w:left="720"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6" w:type="dxa"/>
          </w:tcPr>
          <w:p w:rsidR="00A717EE" w:rsidRDefault="00D65F60">
            <w:pPr>
              <w:widowControl w:val="0"/>
              <w:spacing w:after="0" w:line="240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7" w:type="dxa"/>
          </w:tcPr>
          <w:p w:rsidR="00A717EE" w:rsidRDefault="00A717EE">
            <w:pPr>
              <w:widowControl w:val="0"/>
              <w:spacing w:after="0" w:line="240" w:lineRule="auto"/>
              <w:ind w:left="720"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4" w:type="dxa"/>
          </w:tcPr>
          <w:p w:rsidR="00A717EE" w:rsidRDefault="00D65F60">
            <w:pPr>
              <w:widowControl w:val="0"/>
              <w:spacing w:after="0" w:line="240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A717EE" w:rsidRDefault="00A717EE">
      <w:pPr>
        <w:spacing w:after="0" w:line="240" w:lineRule="auto"/>
        <w:ind w:left="720" w:firstLine="709"/>
        <w:contextualSpacing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</w:p>
    <w:p w:rsidR="00A717EE" w:rsidRDefault="00A717EE">
      <w:pPr>
        <w:spacing w:after="0" w:line="240" w:lineRule="auto"/>
        <w:ind w:left="720" w:firstLine="709"/>
        <w:contextualSpacing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</w:p>
    <w:p w:rsidR="00A717EE" w:rsidRDefault="00A717EE">
      <w:pPr>
        <w:spacing w:after="0" w:line="240" w:lineRule="auto"/>
        <w:ind w:left="720" w:firstLine="709"/>
        <w:contextualSpacing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</w:p>
    <w:p w:rsidR="00A717EE" w:rsidRDefault="00A717EE">
      <w:pPr>
        <w:spacing w:after="0" w:line="240" w:lineRule="auto"/>
        <w:ind w:left="720" w:firstLine="709"/>
        <w:contextualSpacing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</w:p>
    <w:p w:rsidR="00A717EE" w:rsidRDefault="00A717EE">
      <w:pPr>
        <w:spacing w:after="0" w:line="240" w:lineRule="auto"/>
        <w:ind w:left="720" w:firstLine="709"/>
        <w:contextualSpacing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</w:p>
    <w:p w:rsidR="00A717EE" w:rsidRDefault="00A717EE">
      <w:pPr>
        <w:spacing w:after="0" w:line="240" w:lineRule="auto"/>
        <w:ind w:left="720" w:firstLine="709"/>
        <w:contextualSpacing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</w:p>
    <w:p w:rsidR="00A717EE" w:rsidRDefault="00A717EE">
      <w:pPr>
        <w:spacing w:after="0" w:line="240" w:lineRule="auto"/>
        <w:ind w:left="720" w:firstLine="709"/>
        <w:contextualSpacing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</w:p>
    <w:p w:rsidR="00A717EE" w:rsidRDefault="00A717EE">
      <w:pPr>
        <w:spacing w:after="0" w:line="240" w:lineRule="auto"/>
        <w:ind w:left="720" w:firstLine="709"/>
        <w:contextualSpacing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</w:p>
    <w:p w:rsidR="00A717EE" w:rsidRDefault="00A717EE">
      <w:pPr>
        <w:spacing w:after="0" w:line="240" w:lineRule="auto"/>
        <w:ind w:left="720" w:firstLine="709"/>
        <w:contextualSpacing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</w:p>
    <w:p w:rsidR="00A717EE" w:rsidRDefault="00D65F6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sectPr w:rsidR="00A717EE">
      <w:headerReference w:type="default" r:id="rId27"/>
      <w:headerReference w:type="first" r:id="rId28"/>
      <w:pgSz w:w="11906" w:h="16838"/>
      <w:pgMar w:top="766" w:right="849" w:bottom="851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5F60">
      <w:pPr>
        <w:spacing w:after="0" w:line="240" w:lineRule="auto"/>
      </w:pPr>
      <w:r>
        <w:separator/>
      </w:r>
    </w:p>
  </w:endnote>
  <w:endnote w:type="continuationSeparator" w:id="0">
    <w:p w:rsidR="00000000" w:rsidRDefault="00D6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5F60">
      <w:pPr>
        <w:spacing w:after="0" w:line="240" w:lineRule="auto"/>
      </w:pPr>
      <w:r>
        <w:separator/>
      </w:r>
    </w:p>
  </w:footnote>
  <w:footnote w:type="continuationSeparator" w:id="0">
    <w:p w:rsidR="00000000" w:rsidRDefault="00D6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213308"/>
      <w:docPartObj>
        <w:docPartGallery w:val="Page Numbers (Top of Page)"/>
        <w:docPartUnique/>
      </w:docPartObj>
    </w:sdtPr>
    <w:sdtEndPr/>
    <w:sdtContent>
      <w:p w:rsidR="00A717EE" w:rsidRDefault="00D65F60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  <w:p w:rsidR="00A717EE" w:rsidRDefault="00D65F60">
        <w:pPr>
          <w:pStyle w:val="a7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034771"/>
      <w:docPartObj>
        <w:docPartGallery w:val="Page Numbers (Top of Page)"/>
        <w:docPartUnique/>
      </w:docPartObj>
    </w:sdtPr>
    <w:sdtEndPr/>
    <w:sdtContent>
      <w:p w:rsidR="00A717EE" w:rsidRDefault="00D65F60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  <w:p w:rsidR="00A717EE" w:rsidRDefault="00D65F60">
        <w:pPr>
          <w:pStyle w:val="a7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EE" w:rsidRDefault="00A717E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025996"/>
      <w:docPartObj>
        <w:docPartGallery w:val="Page Numbers (Top of Page)"/>
        <w:docPartUnique/>
      </w:docPartObj>
    </w:sdtPr>
    <w:sdtEndPr/>
    <w:sdtContent>
      <w:p w:rsidR="00A717EE" w:rsidRDefault="00D65F60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</w:p>
      <w:p w:rsidR="00A717EE" w:rsidRDefault="00D65F60">
        <w:pPr>
          <w:pStyle w:val="a7"/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EE" w:rsidRDefault="00A717E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693720"/>
      <w:docPartObj>
        <w:docPartGallery w:val="Page Numbers (Top of Page)"/>
        <w:docPartUnique/>
      </w:docPartObj>
    </w:sdtPr>
    <w:sdtEndPr/>
    <w:sdtContent>
      <w:p w:rsidR="00A717EE" w:rsidRDefault="00D65F60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54</w:t>
        </w:r>
        <w:r>
          <w:fldChar w:fldCharType="end"/>
        </w:r>
      </w:p>
      <w:p w:rsidR="00A717EE" w:rsidRDefault="00D65F60">
        <w:pPr>
          <w:pStyle w:val="a7"/>
        </w:pP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EE" w:rsidRDefault="00A717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EF8"/>
    <w:multiLevelType w:val="multilevel"/>
    <w:tmpl w:val="49580B2A"/>
    <w:lvl w:ilvl="0">
      <w:start w:val="1"/>
      <w:numFmt w:val="decimal"/>
      <w:lvlText w:val="%1."/>
      <w:lvlJc w:val="left"/>
      <w:pPr>
        <w:tabs>
          <w:tab w:val="num" w:pos="0"/>
        </w:tabs>
        <w:ind w:left="1744" w:hanging="10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AEA3383"/>
    <w:multiLevelType w:val="multilevel"/>
    <w:tmpl w:val="DBD626F8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1800"/>
      </w:pPr>
    </w:lvl>
  </w:abstractNum>
  <w:abstractNum w:abstractNumId="2" w15:restartNumberingAfterBreak="0">
    <w:nsid w:val="29D10081"/>
    <w:multiLevelType w:val="multilevel"/>
    <w:tmpl w:val="F6D6FD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AD6766D"/>
    <w:multiLevelType w:val="multilevel"/>
    <w:tmpl w:val="2530298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59695AC1"/>
    <w:multiLevelType w:val="multilevel"/>
    <w:tmpl w:val="EA544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B236366"/>
    <w:multiLevelType w:val="multilevel"/>
    <w:tmpl w:val="25605E54"/>
    <w:lvl w:ilvl="0">
      <w:start w:val="11"/>
      <w:numFmt w:val="decimal"/>
      <w:lvlText w:val="%1."/>
      <w:lvlJc w:val="left"/>
      <w:pPr>
        <w:tabs>
          <w:tab w:val="num" w:pos="0"/>
        </w:tabs>
        <w:ind w:left="19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EE"/>
    <w:rsid w:val="00A717EE"/>
    <w:rsid w:val="00D6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560F6C"/>
  <w15:docId w15:val="{C62EC8C8-5199-4FCD-AA0D-82181995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56EE7"/>
    <w:rPr>
      <w:rFonts w:ascii="Tahoma" w:hAnsi="Tahoma" w:cs="Tahoma"/>
      <w:sz w:val="16"/>
      <w:szCs w:val="16"/>
    </w:rPr>
  </w:style>
  <w:style w:type="character" w:customStyle="1" w:styleId="14">
    <w:name w:val="Стиль 14 пт"/>
    <w:qFormat/>
    <w:rsid w:val="007D2A24"/>
    <w:rPr>
      <w:rFonts w:ascii="Times New Roman" w:hAnsi="Times New Roman" w:cs="Times New Roman"/>
      <w:sz w:val="24"/>
      <w:lang w:val="en-US" w:eastAsia="ar-SA" w:bidi="ar-SA"/>
    </w:rPr>
  </w:style>
  <w:style w:type="character" w:customStyle="1" w:styleId="a5">
    <w:name w:val="Гипертекстовая ссылка"/>
    <w:basedOn w:val="a0"/>
    <w:qFormat/>
    <w:rsid w:val="00371856"/>
    <w:rPr>
      <w:color w:val="106BB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CF359C"/>
  </w:style>
  <w:style w:type="character" w:customStyle="1" w:styleId="a8">
    <w:name w:val="Нижний колонтитул Знак"/>
    <w:basedOn w:val="a0"/>
    <w:link w:val="a9"/>
    <w:uiPriority w:val="99"/>
    <w:qFormat/>
    <w:rsid w:val="00CF359C"/>
  </w:style>
  <w:style w:type="character" w:styleId="aa">
    <w:name w:val="annotation reference"/>
    <w:basedOn w:val="a0"/>
    <w:unhideWhenUsed/>
    <w:qFormat/>
    <w:rsid w:val="00987D9A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qFormat/>
    <w:rsid w:val="00987D9A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987D9A"/>
    <w:rPr>
      <w:b/>
      <w:bCs/>
      <w:sz w:val="20"/>
      <w:szCs w:val="20"/>
    </w:rPr>
  </w:style>
  <w:style w:type="character" w:customStyle="1" w:styleId="ConsPlusNormal">
    <w:name w:val="ConsPlusNormal Знак"/>
    <w:link w:val="ConsPlusNormal0"/>
    <w:qFormat/>
    <w:locked/>
    <w:rsid w:val="007E70DA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qFormat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qFormat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character" w:customStyle="1" w:styleId="2">
    <w:name w:val="Основной текст (2)_"/>
    <w:link w:val="20"/>
    <w:qFormat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ng-binding">
    <w:name w:val="ng-binding"/>
    <w:qFormat/>
    <w:rsid w:val="002434CA"/>
  </w:style>
  <w:style w:type="character" w:styleId="af0">
    <w:name w:val="FollowedHyperlink"/>
    <w:rPr>
      <w:color w:val="800000"/>
      <w:u w:val="single"/>
    </w:rPr>
  </w:style>
  <w:style w:type="character" w:customStyle="1" w:styleId="blk">
    <w:name w:val="blk"/>
    <w:basedOn w:val="a0"/>
    <w:qFormat/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link w:val="ConsPlusNormal"/>
    <w:qFormat/>
    <w:rsid w:val="008727F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8727F4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10069A"/>
    <w:rPr>
      <w:rFonts w:ascii="Courier New" w:hAnsi="Courier New" w:cs="Courier New"/>
      <w:sz w:val="20"/>
      <w:szCs w:val="20"/>
    </w:rPr>
  </w:style>
  <w:style w:type="paragraph" w:styleId="af6">
    <w:name w:val="Normal (Web)"/>
    <w:basedOn w:val="a"/>
    <w:semiHidden/>
    <w:unhideWhenUsed/>
    <w:qFormat/>
    <w:rsid w:val="005E4E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81629"/>
    <w:pPr>
      <w:ind w:left="720"/>
      <w:contextualSpacing/>
    </w:pPr>
  </w:style>
  <w:style w:type="paragraph" w:customStyle="1" w:styleId="Default">
    <w:name w:val="Default"/>
    <w:qFormat/>
    <w:rsid w:val="00930A5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Знак Знак Знак Знак Знак Знак Знак"/>
    <w:basedOn w:val="a"/>
    <w:qFormat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af9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annotation text"/>
    <w:basedOn w:val="a"/>
    <w:link w:val="ab"/>
    <w:unhideWhenUsed/>
    <w:qFormat/>
    <w:rsid w:val="00987D9A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987D9A"/>
    <w:rPr>
      <w:b/>
      <w:bCs/>
    </w:rPr>
  </w:style>
  <w:style w:type="paragraph" w:styleId="30">
    <w:name w:val="Body Text Indent 3"/>
    <w:basedOn w:val="a"/>
    <w:link w:val="3"/>
    <w:uiPriority w:val="99"/>
    <w:semiHidden/>
    <w:qFormat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a">
    <w:name w:val="Revision"/>
    <w:uiPriority w:val="99"/>
    <w:semiHidden/>
    <w:qFormat/>
    <w:rsid w:val="00B3459A"/>
  </w:style>
  <w:style w:type="paragraph" w:customStyle="1" w:styleId="20">
    <w:name w:val="Основной текст (2)"/>
    <w:basedOn w:val="a"/>
    <w:link w:val="2"/>
    <w:qFormat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table" w:styleId="afb">
    <w:name w:val="Table Grid"/>
    <w:basedOn w:val="a1"/>
    <w:uiPriority w:val="5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fc-25.&#1075;u" TargetMode="External"/><Relationship Id="rId18" Type="http://schemas.openxmlformats.org/officeDocument/2006/relationships/hyperlink" Target="consultantplus://offline/ref=CB0D852EA43F629E5AB6CC95ECED7B55D75ED09F642483757CBA7D14990EEBDC6859AAA32A33A0A8C25D561AACEFE02AD6078EDB9B24E6K3H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2F61E74393217C2573DD14E11EACD373F7864D3CF763A4596A2259AE8N6DF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1A10355813F22A4F6AF075E050684431913D8A26C49C96E805EB9E018173BFE7B58083545011B5E74A4FBF8AAC7A1B9E1E3939E522oBHBA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10355813F22A4F6AF075E050684431913D8A26C49C96E805EB9E018173BFE7B58083525A1AEAE25F5EE787A46C059C02253BE4o2HAA" TargetMode="External"/><Relationship Id="rId20" Type="http://schemas.openxmlformats.org/officeDocument/2006/relationships/hyperlink" Target="https://www.dalmdr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290DE90F7A63FF589B3D954CCB5823143A2E3D9E9DBEB910E4B3DFFFr139G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1102&amp;dst=4072" TargetMode="External"/><Relationship Id="rId23" Type="http://schemas.openxmlformats.org/officeDocument/2006/relationships/header" Target="header2.xml"/><Relationship Id="rId28" Type="http://schemas.openxmlformats.org/officeDocument/2006/relationships/header" Target="header7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20C8EF292D245910C3B3E0730672E864F2C850425FB4D515ED6357AEBA4DBBDC1F0356EBD1BCD29F0A2021365FuEJ1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422C366BC5E42E49F36884AE2A1DE150F3F23497F49DC2657DE92CB33A764DA81D536FBF334BAECC9AB9DIF64H" TargetMode="External"/><Relationship Id="rId22" Type="http://schemas.openxmlformats.org/officeDocument/2006/relationships/header" Target="header1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759C-CFBC-4FD3-AEEA-37E595AF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54</Pages>
  <Words>16095</Words>
  <Characters>91746</Characters>
  <Application>Microsoft Office Word</Application>
  <DocSecurity>0</DocSecurity>
  <Lines>764</Lines>
  <Paragraphs>215</Paragraphs>
  <ScaleCrop>false</ScaleCrop>
  <Company>SPecialiST RePack</Company>
  <LinksUpToDate>false</LinksUpToDate>
  <CharactersWithSpaces>107626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66</cp:revision>
  <cp:lastPrinted>2025-05-06T11:02:00Z</cp:lastPrinted>
  <dcterms:created xsi:type="dcterms:W3CDTF">2024-06-26T05:26:00Z</dcterms:created>
  <dcterms:modified xsi:type="dcterms:W3CDTF">2025-05-06T02:38:00Z</dcterms:modified>
  <dc:language>ru-RU</dc:language>
</cp:coreProperties>
</file>