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4A04E430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FF5D53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1211052E" w:rsidR="00AC3029" w:rsidRPr="002D1020" w:rsidRDefault="00FF5D53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               </w:t>
      </w:r>
      <w:r w:rsidR="00DD0646" w:rsidRPr="002D1020">
        <w:rPr>
          <w:b/>
          <w:sz w:val="24"/>
          <w:szCs w:val="24"/>
          <w:u w:val="single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 xml:space="preserve">                          </w:t>
      </w:r>
      <w:r w:rsidR="00DD0646" w:rsidRPr="00150FA6">
        <w:rPr>
          <w:b/>
          <w:sz w:val="24"/>
          <w:szCs w:val="24"/>
          <w:u w:val="single"/>
          <w:lang w:val="ru-RU"/>
        </w:rPr>
        <w:t>№</w:t>
      </w:r>
      <w:r w:rsidR="005E1BA2" w:rsidRPr="00150FA6">
        <w:rPr>
          <w:b/>
          <w:sz w:val="24"/>
          <w:szCs w:val="24"/>
          <w:u w:val="single"/>
          <w:lang w:val="ru-RU"/>
        </w:rPr>
        <w:t xml:space="preserve"> </w:t>
      </w:r>
      <w:bookmarkStart w:id="0" w:name="_GoBack"/>
      <w:bookmarkEnd w:id="0"/>
      <w:r w:rsidR="00DD0646" w:rsidRPr="00150FA6">
        <w:rPr>
          <w:b/>
          <w:sz w:val="24"/>
          <w:szCs w:val="24"/>
          <w:u w:val="single"/>
          <w:lang w:val="ru-RU"/>
        </w:rPr>
        <w:t>-п</w:t>
      </w:r>
      <w:r w:rsidR="001C1A97" w:rsidRPr="00150FA6">
        <w:rPr>
          <w:b/>
          <w:sz w:val="24"/>
          <w:szCs w:val="24"/>
          <w:u w:val="single"/>
          <w:lang w:val="ru-RU"/>
        </w:rPr>
        <w:t>г</w:t>
      </w:r>
    </w:p>
    <w:p w14:paraId="0EDAFBA4" w14:textId="77777777" w:rsidR="00374F7A" w:rsidRPr="00374F7A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21"/>
          <w:szCs w:val="21"/>
          <w:lang w:val="ru-RU"/>
        </w:rPr>
      </w:pPr>
    </w:p>
    <w:p w14:paraId="4533A676" w14:textId="77777777" w:rsidR="001C1A97" w:rsidRDefault="00DD0646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bookmarkStart w:id="1" w:name="_Hlk142991157"/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2D1020">
        <w:rPr>
          <w:b/>
          <w:sz w:val="28"/>
          <w:szCs w:val="28"/>
          <w:lang w:val="ru-RU"/>
        </w:rPr>
        <w:t xml:space="preserve">постановление </w:t>
      </w:r>
      <w:r w:rsidR="001C1A97">
        <w:rPr>
          <w:b/>
          <w:sz w:val="28"/>
          <w:szCs w:val="28"/>
          <w:lang w:val="ru-RU"/>
        </w:rPr>
        <w:t>главы</w:t>
      </w:r>
      <w:r w:rsidR="004F53C7" w:rsidRPr="004F53C7">
        <w:rPr>
          <w:b/>
          <w:sz w:val="28"/>
          <w:szCs w:val="28"/>
          <w:lang w:val="ru-RU"/>
        </w:rPr>
        <w:t xml:space="preserve"> Дальнереченского </w:t>
      </w:r>
    </w:p>
    <w:p w14:paraId="0CB8F92C" w14:textId="4E42EC9A" w:rsidR="001C1A97" w:rsidRDefault="004F53C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4F53C7">
        <w:rPr>
          <w:b/>
          <w:sz w:val="28"/>
          <w:szCs w:val="28"/>
          <w:lang w:val="ru-RU"/>
        </w:rPr>
        <w:t>муниципального района</w:t>
      </w:r>
      <w:r w:rsidR="002D1020">
        <w:rPr>
          <w:b/>
          <w:sz w:val="28"/>
          <w:szCs w:val="28"/>
          <w:lang w:val="ru-RU"/>
        </w:rPr>
        <w:t xml:space="preserve"> от </w:t>
      </w:r>
      <w:r w:rsidR="001C1A97">
        <w:rPr>
          <w:b/>
          <w:sz w:val="28"/>
          <w:szCs w:val="28"/>
          <w:lang w:val="ru-RU"/>
        </w:rPr>
        <w:t>24.06.2024</w:t>
      </w:r>
      <w:r w:rsidR="002D1020">
        <w:rPr>
          <w:b/>
          <w:sz w:val="28"/>
          <w:szCs w:val="28"/>
          <w:lang w:val="ru-RU"/>
        </w:rPr>
        <w:t xml:space="preserve"> № </w:t>
      </w:r>
      <w:r w:rsidR="001C1A97">
        <w:rPr>
          <w:b/>
          <w:sz w:val="28"/>
          <w:szCs w:val="28"/>
          <w:lang w:val="ru-RU"/>
        </w:rPr>
        <w:t>16-пг</w:t>
      </w:r>
      <w:r w:rsidR="002D1020">
        <w:rPr>
          <w:b/>
          <w:sz w:val="28"/>
          <w:szCs w:val="28"/>
          <w:lang w:val="ru-RU"/>
        </w:rPr>
        <w:t xml:space="preserve"> </w:t>
      </w:r>
      <w:r w:rsidR="00D91348">
        <w:rPr>
          <w:b/>
          <w:sz w:val="28"/>
          <w:szCs w:val="28"/>
          <w:lang w:val="ru-RU"/>
        </w:rPr>
        <w:t>"</w:t>
      </w:r>
      <w:bookmarkStart w:id="2" w:name="_Hlk169863639"/>
      <w:r w:rsidR="001C1A97" w:rsidRPr="001C1A97">
        <w:rPr>
          <w:b/>
          <w:bCs/>
          <w:sz w:val="28"/>
          <w:szCs w:val="28"/>
          <w:lang w:val="ru-RU" w:eastAsia="ru-RU"/>
        </w:rPr>
        <w:t xml:space="preserve"> О введении режима </w:t>
      </w:r>
    </w:p>
    <w:p w14:paraId="20F1B073" w14:textId="3D8BFCD2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функционирования 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>ЧРЕЗВЫЧАЙНАЯ СИТУАЦИЯ</w:t>
      </w:r>
      <w:r w:rsidR="00D91348">
        <w:rPr>
          <w:b/>
          <w:bCs/>
          <w:sz w:val="28"/>
          <w:szCs w:val="28"/>
          <w:lang w:val="ru-RU" w:eastAsia="ru-RU"/>
        </w:rPr>
        <w:t>"</w:t>
      </w:r>
      <w:r w:rsidRPr="001C1A97">
        <w:rPr>
          <w:b/>
          <w:bCs/>
          <w:sz w:val="28"/>
          <w:szCs w:val="28"/>
          <w:lang w:val="ru-RU" w:eastAsia="ru-RU"/>
        </w:rPr>
        <w:t xml:space="preserve"> для органов </w:t>
      </w:r>
    </w:p>
    <w:p w14:paraId="7618849F" w14:textId="77777777" w:rsidR="001C1A97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 w:eastAsia="ru-RU"/>
        </w:rPr>
        <w:t xml:space="preserve">управления и сил </w:t>
      </w:r>
      <w:r w:rsidRPr="001C1A97">
        <w:rPr>
          <w:b/>
          <w:bCs/>
          <w:sz w:val="28"/>
          <w:szCs w:val="28"/>
          <w:lang w:val="ru-RU"/>
        </w:rPr>
        <w:t xml:space="preserve">Дальнереченского районного звена </w:t>
      </w:r>
    </w:p>
    <w:p w14:paraId="18EC1993" w14:textId="3EA86586" w:rsid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1C1A97">
        <w:rPr>
          <w:b/>
          <w:bCs/>
          <w:sz w:val="28"/>
          <w:szCs w:val="28"/>
          <w:lang w:val="ru-RU"/>
        </w:rPr>
        <w:t xml:space="preserve">Приморской территориальной подсистемы РСЧС </w:t>
      </w:r>
      <w:bookmarkEnd w:id="2"/>
      <w:r w:rsidR="00D91348">
        <w:rPr>
          <w:b/>
          <w:sz w:val="28"/>
          <w:szCs w:val="28"/>
          <w:lang w:val="ru-RU"/>
        </w:rPr>
        <w:t>"</w:t>
      </w:r>
      <w:bookmarkEnd w:id="1"/>
    </w:p>
    <w:p w14:paraId="1209ACBF" w14:textId="77777777" w:rsidR="001C1A97" w:rsidRPr="00374F7A" w:rsidRDefault="001C1A97" w:rsidP="001C1A97">
      <w:pPr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sz w:val="28"/>
          <w:szCs w:val="28"/>
          <w:lang w:val="ru-RU"/>
        </w:rPr>
      </w:pPr>
    </w:p>
    <w:p w14:paraId="664E6F94" w14:textId="251654D0" w:rsidR="00AC3029" w:rsidRPr="0053086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53086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530864">
        <w:rPr>
          <w:sz w:val="28"/>
          <w:szCs w:val="28"/>
        </w:rPr>
        <w:t>"</w:t>
      </w:r>
      <w:r w:rsidRPr="00530864">
        <w:rPr>
          <w:sz w:val="28"/>
          <w:szCs w:val="28"/>
        </w:rPr>
        <w:t xml:space="preserve">О защите населения и </w:t>
      </w:r>
      <w:r w:rsidRPr="00150FA6">
        <w:rPr>
          <w:sz w:val="28"/>
          <w:szCs w:val="28"/>
        </w:rPr>
        <w:t>территорий от чрезвычайных ситуаций природного и техногенного характера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 xml:space="preserve">, от 6 октября 2003 года № 131-ФЗ 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150FA6">
        <w:rPr>
          <w:sz w:val="28"/>
          <w:szCs w:val="28"/>
        </w:rPr>
        <w:t>"</w:t>
      </w:r>
      <w:r w:rsidRPr="00150FA6">
        <w:rPr>
          <w:sz w:val="28"/>
          <w:szCs w:val="28"/>
        </w:rPr>
        <w:t>,</w:t>
      </w:r>
      <w:r w:rsidR="00DD0646" w:rsidRPr="00150FA6">
        <w:rPr>
          <w:sz w:val="28"/>
          <w:szCs w:val="28"/>
        </w:rPr>
        <w:t xml:space="preserve"> </w:t>
      </w:r>
      <w:r w:rsidR="00DA3B92" w:rsidRPr="00150FA6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района от </w:t>
      </w:r>
      <w:r w:rsidR="009D7555">
        <w:rPr>
          <w:sz w:val="28"/>
          <w:szCs w:val="28"/>
        </w:rPr>
        <w:t>21</w:t>
      </w:r>
      <w:r w:rsidR="00530864" w:rsidRPr="00150FA6">
        <w:rPr>
          <w:sz w:val="28"/>
          <w:szCs w:val="28"/>
        </w:rPr>
        <w:t>.07</w:t>
      </w:r>
      <w:r w:rsidR="00DA3B92" w:rsidRPr="00150FA6">
        <w:rPr>
          <w:sz w:val="28"/>
          <w:szCs w:val="28"/>
        </w:rPr>
        <w:t>.2025 №</w:t>
      </w:r>
      <w:r w:rsidR="00EC25D2" w:rsidRPr="00150FA6">
        <w:rPr>
          <w:sz w:val="28"/>
          <w:szCs w:val="28"/>
        </w:rPr>
        <w:t>4</w:t>
      </w:r>
      <w:r w:rsidR="009D7555">
        <w:rPr>
          <w:sz w:val="28"/>
          <w:szCs w:val="28"/>
        </w:rPr>
        <w:t>5 «О дополнительных мерах по предупреждению чрезвычайных ситуаций, связанных с угрозой затопления, подтопления территорий Дальнереченского муниципального района в летне-осенний паводкоопасный период 2025 года»</w:t>
      </w:r>
      <w:r w:rsidR="00DA3B92" w:rsidRPr="00150FA6">
        <w:rPr>
          <w:sz w:val="28"/>
          <w:szCs w:val="28"/>
        </w:rPr>
        <w:t>, исходя из складывающейся обстановки и прогноза её дальнейшего развития, в</w:t>
      </w:r>
      <w:r w:rsidR="00DA3B92" w:rsidRPr="00530864">
        <w:rPr>
          <w:sz w:val="28"/>
          <w:szCs w:val="28"/>
        </w:rPr>
        <w:t xml:space="preserve"> целях снижения ущерба населению и территории Дальнереченского муниципального района, </w:t>
      </w:r>
      <w:r w:rsidR="00DD0646" w:rsidRPr="00530864">
        <w:rPr>
          <w:sz w:val="28"/>
          <w:szCs w:val="28"/>
        </w:rPr>
        <w:t>руководствуясь Уставом Дальнереченского муниципального района,</w:t>
      </w:r>
      <w:r w:rsidRPr="00530864">
        <w:rPr>
          <w:sz w:val="28"/>
          <w:szCs w:val="28"/>
        </w:rPr>
        <w:t xml:space="preserve"> глава</w:t>
      </w:r>
      <w:r w:rsidR="00DD0646" w:rsidRPr="0053086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5E1BA2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5E1BA2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5E1BA2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0F4E047" w14:textId="3134159C" w:rsidR="004409B8" w:rsidRPr="000B4389" w:rsidRDefault="00146B19" w:rsidP="00146B19">
      <w:pPr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1. </w:t>
      </w:r>
      <w:r w:rsidR="003D4B1C" w:rsidRPr="000B4389">
        <w:rPr>
          <w:sz w:val="28"/>
          <w:szCs w:val="28"/>
          <w:lang w:val="ru-RU"/>
        </w:rPr>
        <w:t xml:space="preserve">Внести следующие изменения в </w:t>
      </w:r>
      <w:r w:rsidR="002D1020" w:rsidRPr="000B4389">
        <w:rPr>
          <w:sz w:val="28"/>
          <w:szCs w:val="28"/>
          <w:lang w:val="ru-RU"/>
        </w:rPr>
        <w:t xml:space="preserve">постановление </w:t>
      </w:r>
      <w:r w:rsidR="001C1A97" w:rsidRPr="000B4389">
        <w:rPr>
          <w:sz w:val="28"/>
          <w:szCs w:val="28"/>
          <w:lang w:val="ru-RU"/>
        </w:rPr>
        <w:t xml:space="preserve">главы </w:t>
      </w:r>
      <w:r w:rsidR="002D1020" w:rsidRPr="000B4389">
        <w:rPr>
          <w:sz w:val="28"/>
          <w:szCs w:val="28"/>
          <w:lang w:val="ru-RU"/>
        </w:rPr>
        <w:t xml:space="preserve">Дальнереченского муниципального района от </w:t>
      </w:r>
      <w:r w:rsidR="001C1A97" w:rsidRPr="000B4389">
        <w:rPr>
          <w:sz w:val="28"/>
          <w:szCs w:val="28"/>
          <w:lang w:val="ru-RU"/>
        </w:rPr>
        <w:t>24.06.2024</w:t>
      </w:r>
      <w:r w:rsidR="002D1020" w:rsidRPr="000B4389">
        <w:rPr>
          <w:sz w:val="28"/>
          <w:szCs w:val="28"/>
          <w:lang w:val="ru-RU"/>
        </w:rPr>
        <w:t xml:space="preserve"> № </w:t>
      </w:r>
      <w:r w:rsidR="001C1A97" w:rsidRPr="000B4389">
        <w:rPr>
          <w:sz w:val="28"/>
          <w:szCs w:val="28"/>
          <w:lang w:val="ru-RU"/>
        </w:rPr>
        <w:t>16-пг</w:t>
      </w:r>
      <w:r w:rsidR="002D1020" w:rsidRPr="000B4389">
        <w:rPr>
          <w:sz w:val="28"/>
          <w:szCs w:val="28"/>
          <w:lang w:val="ru-RU"/>
        </w:rPr>
        <w:t xml:space="preserve"> 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О введении режима функционирования 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>ЧРЕЗВЫЧАЙНАЯ СИТУАЦИЯ</w:t>
      </w:r>
      <w:r w:rsidR="00D91348" w:rsidRPr="000B4389">
        <w:rPr>
          <w:sz w:val="28"/>
          <w:szCs w:val="28"/>
          <w:lang w:val="ru-RU" w:eastAsia="ru-RU"/>
        </w:rPr>
        <w:t>"</w:t>
      </w:r>
      <w:r w:rsidR="001C1A97" w:rsidRPr="000B4389">
        <w:rPr>
          <w:sz w:val="28"/>
          <w:szCs w:val="28"/>
          <w:lang w:val="ru-RU" w:eastAsia="ru-RU"/>
        </w:rPr>
        <w:t xml:space="preserve"> для органов управления и сил </w:t>
      </w:r>
      <w:r w:rsidR="001C1A97" w:rsidRPr="000B4389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r w:rsidR="00D91348" w:rsidRPr="000B4389">
        <w:rPr>
          <w:sz w:val="28"/>
          <w:szCs w:val="28"/>
          <w:lang w:val="ru-RU"/>
        </w:rPr>
        <w:t>"</w:t>
      </w:r>
      <w:r w:rsidR="001C1A97" w:rsidRPr="000B4389">
        <w:rPr>
          <w:sz w:val="28"/>
          <w:szCs w:val="28"/>
          <w:lang w:val="ru-RU"/>
        </w:rPr>
        <w:t xml:space="preserve"> </w:t>
      </w:r>
      <w:r w:rsidR="004409B8" w:rsidRPr="000B4389">
        <w:rPr>
          <w:sz w:val="28"/>
          <w:szCs w:val="28"/>
          <w:lang w:val="ru-RU"/>
        </w:rPr>
        <w:t xml:space="preserve">(далее - </w:t>
      </w:r>
      <w:r w:rsidR="004A1C7B" w:rsidRPr="000B4389">
        <w:rPr>
          <w:sz w:val="28"/>
          <w:szCs w:val="28"/>
          <w:lang w:val="ru-RU"/>
        </w:rPr>
        <w:t>По</w:t>
      </w:r>
      <w:r w:rsidR="002D1020" w:rsidRPr="000B4389">
        <w:rPr>
          <w:sz w:val="28"/>
          <w:szCs w:val="28"/>
          <w:lang w:val="ru-RU"/>
        </w:rPr>
        <w:t>становление</w:t>
      </w:r>
      <w:r w:rsidR="004409B8" w:rsidRPr="000B4389">
        <w:rPr>
          <w:sz w:val="28"/>
          <w:szCs w:val="28"/>
          <w:lang w:val="ru-RU"/>
        </w:rPr>
        <w:t>).</w:t>
      </w:r>
    </w:p>
    <w:p w14:paraId="580683CD" w14:textId="755868AE" w:rsidR="00D91348" w:rsidRPr="000B4389" w:rsidRDefault="00146B19" w:rsidP="00682244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1.1</w:t>
      </w:r>
      <w:r w:rsidR="00682244" w:rsidRPr="000B4389">
        <w:rPr>
          <w:sz w:val="28"/>
          <w:szCs w:val="28"/>
          <w:lang w:val="ru-RU"/>
        </w:rPr>
        <w:t>.</w:t>
      </w:r>
      <w:r w:rsidRPr="000B4389">
        <w:rPr>
          <w:sz w:val="28"/>
          <w:szCs w:val="28"/>
          <w:lang w:val="ru-RU"/>
        </w:rPr>
        <w:t xml:space="preserve"> </w:t>
      </w:r>
      <w:r w:rsidR="00454785" w:rsidRPr="000B4389">
        <w:rPr>
          <w:sz w:val="28"/>
          <w:szCs w:val="28"/>
          <w:lang w:val="ru-RU"/>
        </w:rPr>
        <w:t xml:space="preserve">Пункт </w:t>
      </w:r>
      <w:r w:rsidR="005C4CAA" w:rsidRPr="000B4389">
        <w:rPr>
          <w:sz w:val="28"/>
          <w:szCs w:val="28"/>
          <w:lang w:val="ru-RU"/>
        </w:rPr>
        <w:t>4</w:t>
      </w:r>
      <w:r w:rsidR="002D1020" w:rsidRPr="000B4389">
        <w:rPr>
          <w:sz w:val="28"/>
          <w:szCs w:val="28"/>
          <w:lang w:val="ru-RU"/>
        </w:rPr>
        <w:t xml:space="preserve"> Постановления </w:t>
      </w:r>
      <w:r w:rsidR="00454785" w:rsidRPr="000B4389">
        <w:rPr>
          <w:sz w:val="28"/>
          <w:szCs w:val="28"/>
          <w:lang w:val="ru-RU"/>
        </w:rPr>
        <w:t xml:space="preserve">изложить в следующе </w:t>
      </w:r>
      <w:r w:rsidR="005C4CAA" w:rsidRPr="000B4389">
        <w:rPr>
          <w:sz w:val="28"/>
          <w:szCs w:val="28"/>
          <w:lang w:val="ru-RU"/>
        </w:rPr>
        <w:t xml:space="preserve">редакции: </w:t>
      </w:r>
    </w:p>
    <w:p w14:paraId="3E008CFF" w14:textId="77777777" w:rsidR="00BC1425" w:rsidRPr="000B4389" w:rsidRDefault="00D91348" w:rsidP="00A0253D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"</w:t>
      </w:r>
      <w:r w:rsidR="00104BB0" w:rsidRPr="000B4389">
        <w:rPr>
          <w:sz w:val="28"/>
          <w:szCs w:val="28"/>
          <w:lang w:val="ru-RU"/>
        </w:rPr>
        <w:t xml:space="preserve">4. </w:t>
      </w:r>
      <w:r w:rsidR="001C1A97" w:rsidRPr="000B4389">
        <w:rPr>
          <w:sz w:val="28"/>
          <w:szCs w:val="28"/>
          <w:lang w:val="ru-RU"/>
        </w:rPr>
        <w:t xml:space="preserve">Определить следующие границы Чрезвычайной ситуации: </w:t>
      </w:r>
    </w:p>
    <w:p w14:paraId="7D0FCEAF" w14:textId="7485A6BC" w:rsidR="000B4389" w:rsidRPr="00150FA6" w:rsidRDefault="00BC1425" w:rsidP="00150FA6">
      <w:pPr>
        <w:widowControl w:val="0"/>
        <w:spacing w:beforeAutospacing="0" w:afterAutospacing="0"/>
        <w:ind w:firstLine="709"/>
        <w:jc w:val="both"/>
        <w:rPr>
          <w:noProof/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 xml:space="preserve">4.1. </w:t>
      </w:r>
      <w:r w:rsidR="00A0253D" w:rsidRPr="00150FA6">
        <w:rPr>
          <w:sz w:val="28"/>
          <w:szCs w:val="28"/>
          <w:lang w:val="ru-RU"/>
        </w:rPr>
        <w:t>русло реки Малиновка в районе 118км. автодороги Дальнереченск – Ариадное</w:t>
      </w:r>
      <w:r w:rsidR="005E1BA2" w:rsidRPr="00150FA6">
        <w:rPr>
          <w:sz w:val="28"/>
          <w:szCs w:val="28"/>
          <w:lang w:val="ru-RU"/>
        </w:rPr>
        <w:t xml:space="preserve"> Приморского края</w:t>
      </w:r>
      <w:r w:rsidR="000B4389" w:rsidRPr="00150FA6">
        <w:rPr>
          <w:sz w:val="28"/>
          <w:szCs w:val="28"/>
          <w:lang w:val="ru-RU"/>
        </w:rPr>
        <w:t>;</w:t>
      </w:r>
      <w:r w:rsidR="000B4389" w:rsidRPr="00150FA6">
        <w:rPr>
          <w:noProof/>
          <w:sz w:val="28"/>
          <w:szCs w:val="28"/>
          <w:lang w:val="ru-RU"/>
        </w:rPr>
        <w:t xml:space="preserve"> </w:t>
      </w:r>
    </w:p>
    <w:p w14:paraId="31A3658C" w14:textId="17F2140F" w:rsidR="00150FA6" w:rsidRDefault="000B4389" w:rsidP="005E1BA2">
      <w:pPr>
        <w:pStyle w:val="a9"/>
        <w:ind w:firstLine="709"/>
        <w:jc w:val="both"/>
        <w:rPr>
          <w:sz w:val="28"/>
          <w:szCs w:val="28"/>
        </w:rPr>
      </w:pPr>
      <w:r w:rsidRPr="000B4389">
        <w:rPr>
          <w:noProof/>
          <w:sz w:val="28"/>
          <w:szCs w:val="28"/>
        </w:rPr>
        <w:t>4.</w:t>
      </w:r>
      <w:r w:rsidR="00150FA6">
        <w:rPr>
          <w:noProof/>
          <w:sz w:val="28"/>
          <w:szCs w:val="28"/>
        </w:rPr>
        <w:t>2</w:t>
      </w:r>
      <w:r w:rsidRPr="000B4389">
        <w:rPr>
          <w:noProof/>
          <w:sz w:val="28"/>
          <w:szCs w:val="28"/>
        </w:rPr>
        <w:t>. русло</w:t>
      </w:r>
      <w:r w:rsidRPr="000B4389">
        <w:rPr>
          <w:sz w:val="28"/>
          <w:szCs w:val="28"/>
        </w:rPr>
        <w:t xml:space="preserve"> реки Малиновка в районе с.Зимники Дальнереченского муниципального района</w:t>
      </w:r>
      <w:r w:rsidRPr="00150FA6">
        <w:rPr>
          <w:sz w:val="28"/>
          <w:szCs w:val="28"/>
        </w:rPr>
        <w:t>;</w:t>
      </w:r>
      <w:r w:rsidR="00150FA6" w:rsidRPr="00150FA6">
        <w:rPr>
          <w:sz w:val="28"/>
          <w:szCs w:val="28"/>
        </w:rPr>
        <w:t xml:space="preserve"> </w:t>
      </w:r>
    </w:p>
    <w:p w14:paraId="13B2F603" w14:textId="451E8C2F" w:rsidR="000B4389" w:rsidRPr="00150FA6" w:rsidRDefault="00150FA6" w:rsidP="005E1BA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0B4389">
        <w:rPr>
          <w:sz w:val="28"/>
          <w:szCs w:val="28"/>
        </w:rPr>
        <w:t xml:space="preserve">русло реки </w:t>
      </w:r>
      <w:r>
        <w:rPr>
          <w:sz w:val="28"/>
          <w:szCs w:val="28"/>
        </w:rPr>
        <w:t xml:space="preserve">Ореховка в районе </w:t>
      </w:r>
      <w:r w:rsidRPr="00EC25D2">
        <w:rPr>
          <w:sz w:val="26"/>
          <w:szCs w:val="26"/>
        </w:rPr>
        <w:t>мостового сооружения за с.Боголюбовка на участке 21+346 автодороги Ракитное-Маревка</w:t>
      </w:r>
      <w:r>
        <w:rPr>
          <w:sz w:val="26"/>
          <w:szCs w:val="26"/>
        </w:rPr>
        <w:t>;</w:t>
      </w:r>
    </w:p>
    <w:p w14:paraId="53020717" w14:textId="77777777" w:rsidR="009D7555" w:rsidRDefault="000B4389" w:rsidP="00CE2929">
      <w:pPr>
        <w:pStyle w:val="a9"/>
        <w:ind w:firstLine="709"/>
        <w:jc w:val="both"/>
        <w:rPr>
          <w:bCs/>
          <w:color w:val="000000"/>
          <w:sz w:val="26"/>
          <w:szCs w:val="26"/>
        </w:rPr>
      </w:pPr>
      <w:r w:rsidRPr="00150FA6">
        <w:rPr>
          <w:sz w:val="28"/>
          <w:szCs w:val="28"/>
        </w:rPr>
        <w:t xml:space="preserve">4.4. </w:t>
      </w:r>
      <w:r w:rsidR="00530864" w:rsidRPr="00150FA6">
        <w:rPr>
          <w:bCs/>
          <w:color w:val="000000"/>
          <w:sz w:val="26"/>
          <w:szCs w:val="26"/>
        </w:rPr>
        <w:t>мост через протоку р. Малиновка на 3</w:t>
      </w:r>
      <w:r w:rsidR="00150FA6">
        <w:rPr>
          <w:bCs/>
          <w:color w:val="000000"/>
          <w:sz w:val="26"/>
          <w:szCs w:val="26"/>
        </w:rPr>
        <w:t xml:space="preserve"> </w:t>
      </w:r>
      <w:r w:rsidR="00530864" w:rsidRPr="00150FA6">
        <w:rPr>
          <w:bCs/>
          <w:color w:val="000000"/>
          <w:sz w:val="26"/>
          <w:szCs w:val="26"/>
        </w:rPr>
        <w:t>км. автодороги краевого подчинения Ракитное-Маревка перед селом Ясная Поляна Ракитненского сельского поселения Дальнереченского муниципального района</w:t>
      </w:r>
      <w:r w:rsidR="009D7555">
        <w:rPr>
          <w:bCs/>
          <w:color w:val="000000"/>
          <w:sz w:val="26"/>
          <w:szCs w:val="26"/>
        </w:rPr>
        <w:t>;</w:t>
      </w:r>
    </w:p>
    <w:p w14:paraId="57B3CF79" w14:textId="1CA73EA0" w:rsidR="00A0253D" w:rsidRPr="000B4389" w:rsidRDefault="009D7555" w:rsidP="00CE2929">
      <w:pPr>
        <w:pStyle w:val="a9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6"/>
          <w:szCs w:val="26"/>
        </w:rPr>
        <w:lastRenderedPageBreak/>
        <w:t xml:space="preserve">4.5. </w:t>
      </w:r>
      <w:proofErr w:type="spellStart"/>
      <w:r>
        <w:rPr>
          <w:bCs/>
          <w:color w:val="000000"/>
          <w:sz w:val="26"/>
          <w:szCs w:val="26"/>
        </w:rPr>
        <w:t>ул.Нагорная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ул.Совхозная</w:t>
      </w:r>
      <w:proofErr w:type="spellEnd"/>
      <w:r>
        <w:rPr>
          <w:bCs/>
          <w:color w:val="000000"/>
          <w:sz w:val="26"/>
          <w:szCs w:val="26"/>
        </w:rPr>
        <w:t xml:space="preserve"> в </w:t>
      </w:r>
      <w:proofErr w:type="spellStart"/>
      <w:r>
        <w:rPr>
          <w:bCs/>
          <w:color w:val="000000"/>
          <w:sz w:val="26"/>
          <w:szCs w:val="26"/>
        </w:rPr>
        <w:t>с.Ракитное</w:t>
      </w:r>
      <w:proofErr w:type="spellEnd"/>
      <w:r w:rsidR="00530864" w:rsidRPr="000B4389">
        <w:rPr>
          <w:sz w:val="28"/>
          <w:szCs w:val="28"/>
        </w:rPr>
        <w:t xml:space="preserve"> </w:t>
      </w:r>
      <w:r w:rsidR="00A0253D" w:rsidRPr="000B4389">
        <w:rPr>
          <w:sz w:val="28"/>
          <w:szCs w:val="28"/>
        </w:rPr>
        <w:t>"</w:t>
      </w:r>
      <w:r w:rsidR="005E1BA2" w:rsidRPr="000B4389">
        <w:rPr>
          <w:sz w:val="28"/>
          <w:szCs w:val="28"/>
        </w:rPr>
        <w:t>.</w:t>
      </w:r>
    </w:p>
    <w:p w14:paraId="639DA0C7" w14:textId="0C892B4F" w:rsidR="009D7799" w:rsidRPr="000B4389" w:rsidRDefault="008A71B8" w:rsidP="00146B19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2</w:t>
      </w:r>
      <w:r w:rsidR="009D7799" w:rsidRPr="000B4389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50D8D00F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3</w:t>
      </w:r>
      <w:r w:rsidR="00DD0646" w:rsidRPr="000B4389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0B4389">
        <w:rPr>
          <w:sz w:val="28"/>
          <w:szCs w:val="28"/>
          <w:lang w:val="ru-RU"/>
        </w:rPr>
        <w:t>оставляю за собой.</w:t>
      </w:r>
    </w:p>
    <w:p w14:paraId="2DEB8BB7" w14:textId="78847F69" w:rsidR="00AC3029" w:rsidRPr="000B4389" w:rsidRDefault="008A71B8" w:rsidP="00146B19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0B4389">
        <w:rPr>
          <w:sz w:val="28"/>
          <w:szCs w:val="28"/>
          <w:lang w:val="ru-RU"/>
        </w:rPr>
        <w:t>4</w:t>
      </w:r>
      <w:r w:rsidR="00DD0646" w:rsidRPr="000B4389">
        <w:rPr>
          <w:sz w:val="28"/>
          <w:szCs w:val="28"/>
          <w:lang w:val="ru-RU"/>
        </w:rPr>
        <w:t xml:space="preserve">. </w:t>
      </w:r>
      <w:r w:rsidR="00D21963" w:rsidRPr="000B4389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Pr="005E1BA2" w:rsidRDefault="00891A24" w:rsidP="00146B19">
      <w:pPr>
        <w:spacing w:beforeAutospacing="0" w:afterAutospacing="0" w:line="276" w:lineRule="auto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5E1BA2" w:rsidRDefault="00530864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2E969E05" w14:textId="7B4E1BBC" w:rsidR="00AC3029" w:rsidRPr="005E1BA2" w:rsidRDefault="00DD0646" w:rsidP="00B561FE">
      <w:pPr>
        <w:spacing w:beforeAutospacing="0" w:afterAutospacing="0" w:line="276" w:lineRule="auto"/>
        <w:rPr>
          <w:sz w:val="28"/>
          <w:szCs w:val="28"/>
          <w:lang w:val="ru-RU"/>
        </w:rPr>
      </w:pPr>
      <w:r w:rsidRPr="005E1BA2">
        <w:rPr>
          <w:sz w:val="28"/>
          <w:szCs w:val="28"/>
          <w:lang w:val="ru-RU"/>
        </w:rPr>
        <w:t>Дальнереченского</w:t>
      </w:r>
      <w:r w:rsidR="009D7799" w:rsidRPr="005E1BA2">
        <w:rPr>
          <w:sz w:val="28"/>
          <w:szCs w:val="28"/>
          <w:lang w:val="ru-RU"/>
        </w:rPr>
        <w:t xml:space="preserve"> 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         </w:t>
      </w:r>
      <w:r w:rsidR="00104BB0" w:rsidRPr="005E1BA2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53086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5E1BA2">
        <w:rPr>
          <w:rFonts w:cs="Times New Roman"/>
          <w:color w:val="000000"/>
          <w:sz w:val="28"/>
          <w:szCs w:val="28"/>
          <w:lang w:val="ru-RU"/>
        </w:rPr>
        <w:t xml:space="preserve">          </w:t>
      </w:r>
    </w:p>
    <w:sectPr w:rsidR="00AC3029" w:rsidRPr="005E1BA2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070B4"/>
    <w:rsid w:val="000239AE"/>
    <w:rsid w:val="00095F64"/>
    <w:rsid w:val="000B4389"/>
    <w:rsid w:val="00104BB0"/>
    <w:rsid w:val="00130587"/>
    <w:rsid w:val="00146B19"/>
    <w:rsid w:val="00150FA6"/>
    <w:rsid w:val="00184150"/>
    <w:rsid w:val="001B636C"/>
    <w:rsid w:val="001C1A97"/>
    <w:rsid w:val="002446F5"/>
    <w:rsid w:val="00286AFE"/>
    <w:rsid w:val="002B29EE"/>
    <w:rsid w:val="002C71CF"/>
    <w:rsid w:val="002D1020"/>
    <w:rsid w:val="002D7DEA"/>
    <w:rsid w:val="002E5503"/>
    <w:rsid w:val="0030695C"/>
    <w:rsid w:val="00374F7A"/>
    <w:rsid w:val="003D4B1C"/>
    <w:rsid w:val="003D6628"/>
    <w:rsid w:val="004409B8"/>
    <w:rsid w:val="00454785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555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542EE"/>
    <w:rsid w:val="00C778E3"/>
    <w:rsid w:val="00CE2929"/>
    <w:rsid w:val="00D21963"/>
    <w:rsid w:val="00D66192"/>
    <w:rsid w:val="00D91348"/>
    <w:rsid w:val="00DA3B92"/>
    <w:rsid w:val="00DD0646"/>
    <w:rsid w:val="00E27DDF"/>
    <w:rsid w:val="00E40350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3</cp:revision>
  <cp:lastPrinted>2025-07-18T05:10:00Z</cp:lastPrinted>
  <dcterms:created xsi:type="dcterms:W3CDTF">2025-07-21T00:26:00Z</dcterms:created>
  <dcterms:modified xsi:type="dcterms:W3CDTF">2025-07-21T01:09:00Z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-225112322</vt:i4>
  </property>
  <property fmtid="{D5CDD505-2E9C-101B-9397-08002B2CF9AE}" pid="9" name="_NewReviewCycle">
    <vt:lpwstr/>
  </property>
  <property fmtid="{D5CDD505-2E9C-101B-9397-08002B2CF9AE}" pid="10" name="_EmailSubject">
    <vt:lpwstr>11-пг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  <property fmtid="{D5CDD505-2E9C-101B-9397-08002B2CF9AE}" pid="13" name="_ReviewingToolsShownOnce">
    <vt:lpwstr/>
  </property>
</Properties>
</file>