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AAF0" w14:textId="77777777" w:rsidR="000A04BA" w:rsidRDefault="000A04BA" w:rsidP="000A04BA">
      <w:pPr>
        <w:widowControl w:val="0"/>
        <w:suppressAutoHyphens/>
        <w:contextualSpacing/>
        <w:jc w:val="center"/>
      </w:pPr>
      <w:r>
        <w:t xml:space="preserve">  </w:t>
      </w:r>
    </w:p>
    <w:p w14:paraId="4926858A" w14:textId="2557B0AB" w:rsidR="000A04BA" w:rsidRDefault="000A04BA" w:rsidP="000A04BA">
      <w:pPr>
        <w:widowControl w:val="0"/>
        <w:suppressAutoHyphens/>
        <w:contextualSpacing/>
        <w:jc w:val="center"/>
      </w:pPr>
      <w:r>
        <w:rPr>
          <w:noProof/>
        </w:rPr>
        <w:drawing>
          <wp:inline distT="0" distB="0" distL="0" distR="0" wp14:anchorId="38CCDFA6" wp14:editId="7F69B882">
            <wp:extent cx="476885" cy="572770"/>
            <wp:effectExtent l="0" t="0" r="0" b="0"/>
            <wp:docPr id="16765944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DDC7E" w14:textId="77777777" w:rsidR="000A04BA" w:rsidRDefault="000A04BA" w:rsidP="000A04BA">
      <w:pPr>
        <w:widowControl w:val="0"/>
        <w:suppressAutoHyphens/>
        <w:contextualSpacing/>
        <w:jc w:val="center"/>
      </w:pPr>
    </w:p>
    <w:p w14:paraId="0B60B40E" w14:textId="77777777" w:rsidR="000A04BA" w:rsidRDefault="000A04BA" w:rsidP="000A04BA">
      <w:pPr>
        <w:widowControl w:val="0"/>
        <w:suppressAutoHyphens/>
        <w:contextualSpacing/>
        <w:jc w:val="center"/>
        <w:rPr>
          <w:b/>
        </w:rPr>
      </w:pPr>
      <w:r w:rsidRPr="00F962F2">
        <w:rPr>
          <w:b/>
        </w:rPr>
        <w:t>АДМИНИСТРАЦИЯ ДАЛЬНЕРЕЧЕНСКОГО МУНИЦИПАЛЬНОГО РАЙОНА</w:t>
      </w:r>
    </w:p>
    <w:p w14:paraId="17E82E3E" w14:textId="77777777" w:rsidR="000A04BA" w:rsidRPr="00F962F2" w:rsidRDefault="000A04BA" w:rsidP="000A04BA">
      <w:pPr>
        <w:widowControl w:val="0"/>
        <w:suppressAutoHyphens/>
        <w:contextualSpacing/>
        <w:jc w:val="center"/>
        <w:rPr>
          <w:b/>
          <w:sz w:val="28"/>
        </w:rPr>
      </w:pPr>
    </w:p>
    <w:p w14:paraId="4142B9FE" w14:textId="77777777" w:rsidR="000A04BA" w:rsidRPr="006A5155" w:rsidRDefault="000A04BA" w:rsidP="000A04BA">
      <w:pPr>
        <w:pStyle w:val="1"/>
        <w:keepNext w:val="0"/>
        <w:widowControl w:val="0"/>
        <w:suppressAutoHyphens/>
        <w:spacing w:before="0" w:after="0"/>
        <w:contextualSpacing/>
        <w:jc w:val="center"/>
        <w:rPr>
          <w:rFonts w:ascii="Times New Roman" w:hAnsi="Times New Roman"/>
          <w:sz w:val="26"/>
        </w:rPr>
      </w:pPr>
      <w:r w:rsidRPr="006A5155">
        <w:rPr>
          <w:rFonts w:ascii="Times New Roman" w:hAnsi="Times New Roman"/>
          <w:sz w:val="26"/>
        </w:rPr>
        <w:t>ПОСТАНОВЛЕНИ</w:t>
      </w:r>
      <w:r>
        <w:rPr>
          <w:rFonts w:ascii="Times New Roman" w:hAnsi="Times New Roman"/>
          <w:sz w:val="26"/>
        </w:rPr>
        <w:t>Е</w:t>
      </w:r>
    </w:p>
    <w:p w14:paraId="37E62B54" w14:textId="77777777" w:rsidR="000A04BA" w:rsidRDefault="000A04BA" w:rsidP="000A04BA">
      <w:pPr>
        <w:widowControl w:val="0"/>
        <w:suppressAutoHyphens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1418F821" w14:textId="0DFE835B" w:rsidR="000A04BA" w:rsidRPr="004D1BC7" w:rsidRDefault="00693B08" w:rsidP="000A04BA">
      <w:pPr>
        <w:widowControl w:val="0"/>
        <w:suppressAutoHyphens/>
        <w:contextualSpacing/>
        <w:rPr>
          <w:b/>
          <w:u w:val="single"/>
        </w:rPr>
      </w:pPr>
      <w:r>
        <w:rPr>
          <w:b/>
          <w:u w:val="single"/>
        </w:rPr>
        <w:t>26</w:t>
      </w:r>
      <w:r w:rsidR="00BC7235">
        <w:rPr>
          <w:b/>
          <w:u w:val="single"/>
        </w:rPr>
        <w:t xml:space="preserve"> февраля</w:t>
      </w:r>
      <w:r w:rsidR="00F66A8B" w:rsidRPr="00A30F1C">
        <w:rPr>
          <w:b/>
          <w:u w:val="single"/>
        </w:rPr>
        <w:t xml:space="preserve"> 2025</w:t>
      </w:r>
      <w:r w:rsidR="000A04BA" w:rsidRPr="00A30F1C">
        <w:rPr>
          <w:b/>
          <w:u w:val="single"/>
        </w:rPr>
        <w:t xml:space="preserve"> год</w:t>
      </w:r>
      <w:r w:rsidR="000A04BA" w:rsidRPr="00A30F1C">
        <w:rPr>
          <w:b/>
        </w:rPr>
        <w:t xml:space="preserve">                                 г. Дальнереченск</w:t>
      </w:r>
      <w:r w:rsidR="000A04BA" w:rsidRPr="00A30F1C">
        <w:rPr>
          <w:b/>
        </w:rPr>
        <w:tab/>
      </w:r>
      <w:r w:rsidR="000A04BA" w:rsidRPr="00A30F1C">
        <w:rPr>
          <w:b/>
        </w:rPr>
        <w:tab/>
      </w:r>
      <w:r w:rsidR="000A04BA" w:rsidRPr="00A30F1C">
        <w:rPr>
          <w:b/>
        </w:rPr>
        <w:tab/>
        <w:t xml:space="preserve">                  </w:t>
      </w:r>
      <w:r w:rsidR="000A04BA" w:rsidRPr="00180109">
        <w:rPr>
          <w:b/>
          <w:u w:val="single"/>
        </w:rPr>
        <w:t>№</w:t>
      </w:r>
      <w:r w:rsidR="00111BAE" w:rsidRPr="00180109">
        <w:rPr>
          <w:b/>
          <w:u w:val="single"/>
        </w:rPr>
        <w:t xml:space="preserve"> </w:t>
      </w:r>
      <w:r w:rsidR="009C6530">
        <w:rPr>
          <w:b/>
          <w:u w:val="single"/>
        </w:rPr>
        <w:t>92</w:t>
      </w:r>
      <w:r w:rsidR="000A04BA" w:rsidRPr="00180109">
        <w:rPr>
          <w:b/>
          <w:u w:val="single"/>
        </w:rPr>
        <w:t>-па</w:t>
      </w:r>
      <w:r w:rsidR="000A04BA" w:rsidRPr="004D1BC7">
        <w:rPr>
          <w:b/>
          <w:u w:val="single"/>
        </w:rPr>
        <w:t xml:space="preserve">               </w:t>
      </w:r>
    </w:p>
    <w:p w14:paraId="1CF3CFD3" w14:textId="77777777" w:rsidR="000A04BA" w:rsidRPr="004D1BC7" w:rsidRDefault="000A04BA" w:rsidP="000A04BA">
      <w:pPr>
        <w:widowControl w:val="0"/>
        <w:suppressAutoHyphens/>
        <w:contextualSpacing/>
        <w:rPr>
          <w:b/>
          <w:sz w:val="20"/>
        </w:rPr>
      </w:pPr>
    </w:p>
    <w:p w14:paraId="50789037" w14:textId="77777777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  <w:lang w:val="ru-RU"/>
        </w:rPr>
        <w:t>О внесении изменений в муниципальную программу</w:t>
      </w:r>
    </w:p>
    <w:p w14:paraId="3C418185" w14:textId="027735F8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</w:r>
      <w:r w:rsidRPr="00FA3467">
        <w:rPr>
          <w:rFonts w:ascii="Times New Roman" w:hAnsi="Times New Roman"/>
          <w:lang w:val="ru-RU"/>
        </w:rPr>
        <w:t xml:space="preserve"> на 202</w:t>
      </w:r>
      <w:r w:rsidR="00393626" w:rsidRPr="00FA3467">
        <w:rPr>
          <w:rFonts w:ascii="Times New Roman" w:hAnsi="Times New Roman"/>
          <w:lang w:val="ru-RU"/>
        </w:rPr>
        <w:t>5</w:t>
      </w:r>
      <w:r w:rsidRPr="00FA3467">
        <w:rPr>
          <w:rFonts w:ascii="Times New Roman" w:hAnsi="Times New Roman"/>
          <w:lang w:val="ru-RU"/>
        </w:rPr>
        <w:t>-202</w:t>
      </w:r>
      <w:r w:rsidR="00393626" w:rsidRPr="00FA3467">
        <w:rPr>
          <w:rFonts w:ascii="Times New Roman" w:hAnsi="Times New Roman"/>
          <w:lang w:val="ru-RU"/>
        </w:rPr>
        <w:t xml:space="preserve">9 </w:t>
      </w:r>
      <w:r w:rsidRPr="00FA3467">
        <w:rPr>
          <w:rFonts w:ascii="Times New Roman" w:hAnsi="Times New Roman"/>
          <w:lang w:val="ru-RU"/>
        </w:rPr>
        <w:t>годы</w:t>
      </w:r>
      <w:r w:rsidRPr="00FA3467">
        <w:rPr>
          <w:rFonts w:ascii="Times New Roman" w:hAnsi="Times New Roman"/>
        </w:rPr>
        <w:t>»</w:t>
      </w:r>
    </w:p>
    <w:p w14:paraId="3812A89A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b/>
          <w:sz w:val="26"/>
          <w:szCs w:val="26"/>
        </w:rPr>
      </w:pPr>
    </w:p>
    <w:p w14:paraId="3EDAFB41" w14:textId="4ECFA077" w:rsidR="000A04BA" w:rsidRPr="00FA3467" w:rsidRDefault="00C84D7E" w:rsidP="000A04BA">
      <w:pPr>
        <w:widowControl w:val="0"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</w:rPr>
      </w:pPr>
      <w:r w:rsidRPr="00FA3467">
        <w:rPr>
          <w:sz w:val="26"/>
          <w:szCs w:val="26"/>
        </w:rPr>
        <w:t xml:space="preserve">В соответствии с постановлениями администрации Дальнереченского муниципального района от 01 ноября 2019г. № 455-па «Об утверждении Порядка разработки, реализации и оценки эффективности муниципальных программ Дальнереченского муниципального района», </w:t>
      </w:r>
      <w:r w:rsidR="000A04BA" w:rsidRPr="00FA3467">
        <w:rPr>
          <w:sz w:val="26"/>
          <w:szCs w:val="26"/>
        </w:rPr>
        <w:t xml:space="preserve">в целях защиты населения, материальных и культурных ценностей на территории Дальнереченского муниципального района от опасностей, возникающих при чрезвычайных ситуациях природного и техногенного характера, </w:t>
      </w:r>
      <w:r w:rsidR="000A04BA" w:rsidRPr="00FA3467">
        <w:rPr>
          <w:bCs/>
          <w:sz w:val="26"/>
          <w:szCs w:val="26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71E5C83F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sz w:val="26"/>
          <w:szCs w:val="26"/>
        </w:rPr>
      </w:pPr>
    </w:p>
    <w:p w14:paraId="17401EB6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ПОСТАНОВЛЯЕТ:</w:t>
      </w:r>
    </w:p>
    <w:p w14:paraId="11E6EF7B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</w:p>
    <w:p w14:paraId="637E007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 xml:space="preserve">1. Внести следующие изменения в муниципальную программу 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2025–2029 годы»», утверждённую постановлением администрации Дальнереченского муниципального района от 07.11.2024 № 562-па (далее - Муниципальная программа): </w:t>
      </w:r>
    </w:p>
    <w:p w14:paraId="38317ED6" w14:textId="55EBBAC5" w:rsidR="000A04BA" w:rsidRPr="00FA3467" w:rsidRDefault="000A04BA" w:rsidP="004D7366">
      <w:pPr>
        <w:widowControl w:val="0"/>
        <w:suppressAutoHyphens/>
        <w:ind w:right="68" w:firstLine="709"/>
        <w:contextualSpacing/>
        <w:jc w:val="both"/>
        <w:rPr>
          <w:rStyle w:val="af"/>
          <w:b w:val="0"/>
          <w:bCs w:val="0"/>
          <w:color w:val="000000"/>
          <w:sz w:val="26"/>
          <w:szCs w:val="26"/>
        </w:rPr>
      </w:pPr>
      <w:r w:rsidRPr="00FA3467">
        <w:rPr>
          <w:sz w:val="26"/>
          <w:szCs w:val="26"/>
        </w:rPr>
        <w:t>1.1. Приложение № 3 к Муниципальной программе изложить</w:t>
      </w:r>
      <w:r w:rsidRPr="00FA3467">
        <w:rPr>
          <w:bCs/>
          <w:sz w:val="26"/>
          <w:szCs w:val="26"/>
        </w:rPr>
        <w:t xml:space="preserve"> согласно Приложению к настоящему постановлению. </w:t>
      </w:r>
    </w:p>
    <w:p w14:paraId="5DDBA093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2. Контроль за выполнением настоящего постановления оставляю за собой.</w:t>
      </w:r>
    </w:p>
    <w:p w14:paraId="4DAC072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3. Настоящее постановление вступает в силу со дня его обнародования в установленном порядке.</w:t>
      </w:r>
    </w:p>
    <w:p w14:paraId="5B9B8EFA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</w:p>
    <w:p w14:paraId="79C8F9EA" w14:textId="5CB06B24" w:rsidR="000A04BA" w:rsidRPr="00FA3467" w:rsidRDefault="00693B08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>И.о. главы</w:t>
      </w:r>
    </w:p>
    <w:p w14:paraId="2E2871D5" w14:textId="39B10B7D" w:rsidR="000A04BA" w:rsidRPr="00FA3467" w:rsidRDefault="000A04BA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  <w:sectPr w:rsidR="000A04BA" w:rsidRPr="00FA3467" w:rsidSect="000A04BA">
          <w:headerReference w:type="even" r:id="rId8"/>
          <w:footerReference w:type="default" r:id="rId9"/>
          <w:pgSz w:w="11906" w:h="16838" w:code="9"/>
          <w:pgMar w:top="567" w:right="567" w:bottom="567" w:left="1418" w:header="295" w:footer="720" w:gutter="0"/>
          <w:pgNumType w:start="1"/>
          <w:cols w:space="708"/>
          <w:titlePg/>
          <w:docGrid w:linePitch="360"/>
        </w:sectPr>
      </w:pPr>
      <w:r w:rsidRPr="00FA3467">
        <w:rPr>
          <w:sz w:val="26"/>
          <w:szCs w:val="26"/>
        </w:rPr>
        <w:t xml:space="preserve">Дальнереченского муниципального района                                              </w:t>
      </w:r>
      <w:r w:rsidR="00D04B82">
        <w:rPr>
          <w:sz w:val="26"/>
          <w:szCs w:val="26"/>
        </w:rPr>
        <w:t xml:space="preserve">          </w:t>
      </w:r>
      <w:r w:rsidR="00693B08">
        <w:rPr>
          <w:sz w:val="26"/>
          <w:szCs w:val="26"/>
        </w:rPr>
        <w:t>А.Г. Попов</w:t>
      </w:r>
    </w:p>
    <w:p w14:paraId="79853D64" w14:textId="77777777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225F3A">
        <w:lastRenderedPageBreak/>
        <w:t>Приложение</w:t>
      </w:r>
      <w:r>
        <w:t xml:space="preserve"> </w:t>
      </w:r>
    </w:p>
    <w:p w14:paraId="079116A0" w14:textId="77777777" w:rsidR="000A04BA" w:rsidRPr="00E04B58" w:rsidRDefault="000A04BA" w:rsidP="000A04BA">
      <w:pPr>
        <w:widowControl w:val="0"/>
        <w:suppressAutoHyphens/>
        <w:ind w:left="10065"/>
        <w:contextualSpacing/>
        <w:jc w:val="center"/>
      </w:pPr>
      <w:r w:rsidRPr="00E04B58">
        <w:t>к постановлению администрации</w:t>
      </w:r>
    </w:p>
    <w:p w14:paraId="641D9DD0" w14:textId="77777777" w:rsidR="000A04BA" w:rsidRPr="00D51584" w:rsidRDefault="000A04BA" w:rsidP="000A04BA">
      <w:pPr>
        <w:widowControl w:val="0"/>
        <w:suppressAutoHyphens/>
        <w:ind w:left="10065"/>
        <w:contextualSpacing/>
        <w:jc w:val="center"/>
      </w:pPr>
      <w:r w:rsidRPr="00D51584">
        <w:t>Дальнереченского муниципального района</w:t>
      </w:r>
    </w:p>
    <w:p w14:paraId="5F3C1C69" w14:textId="244AD4DF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180109">
        <w:t>от</w:t>
      </w:r>
      <w:r w:rsidR="00A30F1C" w:rsidRPr="00180109">
        <w:t xml:space="preserve"> </w:t>
      </w:r>
      <w:r w:rsidR="00693B08">
        <w:t>26</w:t>
      </w:r>
      <w:r w:rsidR="00BC7235" w:rsidRPr="00180109">
        <w:t>.02</w:t>
      </w:r>
      <w:r w:rsidR="00A30F1C" w:rsidRPr="00180109">
        <w:t>.2025</w:t>
      </w:r>
      <w:r w:rsidRPr="00180109">
        <w:t xml:space="preserve"> №</w:t>
      </w:r>
      <w:r w:rsidR="009959EB" w:rsidRPr="00180109">
        <w:t xml:space="preserve"> </w:t>
      </w:r>
      <w:r w:rsidR="009C6530">
        <w:t>92</w:t>
      </w:r>
      <w:r w:rsidR="00A30F1C" w:rsidRPr="00180109">
        <w:t>-</w:t>
      </w:r>
      <w:r w:rsidRPr="00180109">
        <w:t>па</w:t>
      </w:r>
    </w:p>
    <w:p w14:paraId="201ADEE8" w14:textId="77777777" w:rsidR="000A04BA" w:rsidRPr="00225F3A" w:rsidRDefault="000A04BA" w:rsidP="000A04BA">
      <w:pPr>
        <w:widowControl w:val="0"/>
        <w:suppressAutoHyphens/>
        <w:contextualSpacing/>
        <w:rPr>
          <w:szCs w:val="28"/>
        </w:rPr>
      </w:pPr>
    </w:p>
    <w:p w14:paraId="41E6404D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  <w:szCs w:val="27"/>
        </w:rPr>
        <w:t>Ресурсное обеспечение реализации мероприятий муниципальной программы</w:t>
      </w:r>
    </w:p>
    <w:p w14:paraId="393D9188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2025-2029 гг.»</w:t>
      </w:r>
    </w:p>
    <w:p w14:paraId="0A04D3CB" w14:textId="77777777" w:rsidR="000A04BA" w:rsidRDefault="000A04BA" w:rsidP="000A04BA">
      <w:pPr>
        <w:widowControl w:val="0"/>
        <w:suppressAutoHyphens/>
        <w:ind w:left="720" w:firstLine="720"/>
        <w:contextualSpacing/>
        <w:rPr>
          <w:b/>
          <w:bCs/>
        </w:rPr>
      </w:pPr>
    </w:p>
    <w:tbl>
      <w:tblPr>
        <w:tblW w:w="15446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3260"/>
        <w:gridCol w:w="571"/>
        <w:gridCol w:w="708"/>
        <w:gridCol w:w="1414"/>
        <w:gridCol w:w="568"/>
        <w:gridCol w:w="1276"/>
        <w:gridCol w:w="1276"/>
        <w:gridCol w:w="1275"/>
        <w:gridCol w:w="1276"/>
        <w:gridCol w:w="991"/>
        <w:gridCol w:w="850"/>
        <w:gridCol w:w="1135"/>
      </w:tblGrid>
      <w:tr w:rsidR="000A04BA" w:rsidRPr="00A55AC1" w14:paraId="42EBED3D" w14:textId="77777777" w:rsidTr="00D04B82">
        <w:trPr>
          <w:trHeight w:val="20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CDDD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7D30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757A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9765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  <w:p w14:paraId="6339E1DE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FC3B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 xml:space="preserve">Объем финансирования, </w:t>
            </w:r>
            <w:proofErr w:type="gramStart"/>
            <w:r w:rsidRPr="009E3C9D">
              <w:rPr>
                <w:b/>
                <w:bCs/>
                <w:sz w:val="22"/>
                <w:szCs w:val="22"/>
              </w:rPr>
              <w:t>в  рублях</w:t>
            </w:r>
            <w:proofErr w:type="gramEnd"/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4391" w14:textId="00AD9800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E3C9D">
              <w:rPr>
                <w:b/>
                <w:bCs/>
                <w:sz w:val="22"/>
                <w:szCs w:val="22"/>
              </w:rPr>
              <w:t>Коор</w:t>
            </w:r>
            <w:proofErr w:type="spellEnd"/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 xml:space="preserve">тор, главный </w:t>
            </w:r>
            <w:proofErr w:type="spellStart"/>
            <w:r w:rsidRPr="009E3C9D">
              <w:rPr>
                <w:b/>
                <w:bCs/>
                <w:sz w:val="22"/>
                <w:szCs w:val="22"/>
              </w:rPr>
              <w:t>расп</w:t>
            </w:r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>тель</w:t>
            </w:r>
            <w:proofErr w:type="spellEnd"/>
            <w:r w:rsidRPr="009E3C9D">
              <w:rPr>
                <w:b/>
                <w:bCs/>
                <w:sz w:val="22"/>
                <w:szCs w:val="22"/>
              </w:rPr>
              <w:t xml:space="preserve"> (распорядитель) </w:t>
            </w:r>
            <w:r w:rsidRPr="009E3C9D">
              <w:rPr>
                <w:b/>
                <w:bCs/>
                <w:sz w:val="20"/>
                <w:szCs w:val="20"/>
              </w:rPr>
              <w:t>бюджетных средств, исполнитель</w:t>
            </w:r>
          </w:p>
        </w:tc>
      </w:tr>
      <w:tr w:rsidR="000A04BA" w:rsidRPr="00A55AC1" w14:paraId="3306DEE4" w14:textId="77777777" w:rsidTr="00D04B82">
        <w:trPr>
          <w:trHeight w:val="20"/>
          <w:tblHeader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15A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6F0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29D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0AF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55AC1">
              <w:rPr>
                <w:b/>
                <w:bCs/>
                <w:sz w:val="22"/>
                <w:szCs w:val="22"/>
              </w:rPr>
              <w:t>Р,ПР</w:t>
            </w:r>
            <w:proofErr w:type="gram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F10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8BA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C477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E7D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F2E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9902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2027г.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C7E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2028г.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C60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2029г.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1EA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04BA" w:rsidRPr="00A55AC1" w14:paraId="5B6FC261" w14:textId="77777777" w:rsidTr="00D04B82">
        <w:trPr>
          <w:trHeight w:val="2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96F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35C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02E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C39D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F4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CCE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3A5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4BA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4D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21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2B5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34A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AD8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0A04BA" w:rsidRPr="00A55AC1" w14:paraId="2236FC1C" w14:textId="77777777" w:rsidTr="00D04B82">
        <w:trPr>
          <w:trHeight w:val="2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DA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1F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59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A4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3145" w14:textId="1207C5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00000000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DC4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D90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Итого</w:t>
            </w:r>
          </w:p>
          <w:p w14:paraId="4948771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proofErr w:type="spellStart"/>
            <w:r w:rsidRPr="00A55AC1">
              <w:rPr>
                <w:sz w:val="22"/>
                <w:szCs w:val="22"/>
              </w:rPr>
              <w:t>в.т.ч</w:t>
            </w:r>
            <w:proofErr w:type="spellEnd"/>
            <w:r w:rsidRPr="00A55AC1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F10E" w14:textId="6851EAB0" w:rsidR="00022F84" w:rsidRDefault="00A30F1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A04BA" w:rsidRPr="00A55AC1">
              <w:rPr>
                <w:sz w:val="22"/>
                <w:szCs w:val="22"/>
              </w:rPr>
              <w:t>140000,</w:t>
            </w:r>
          </w:p>
          <w:p w14:paraId="7C0EC616" w14:textId="1A9ACF5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34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0B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0E4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22B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C8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BDF2F1" w14:textId="77777777" w:rsidTr="00D04B82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7A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2EF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A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FD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12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E5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64D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199E53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EB2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69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C1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02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5E6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2E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140FB08" w14:textId="77777777" w:rsidTr="00D04B82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CA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32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F21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44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6FB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8F7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FB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255BE43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BAC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97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D5D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7D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73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864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55B163" w14:textId="77777777" w:rsidTr="00D04B82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51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5A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D7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C95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BF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969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7A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EEF1" w14:textId="484E3547" w:rsidR="00022F84" w:rsidRDefault="00A30F1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A04BA" w:rsidRPr="00A55AC1">
              <w:rPr>
                <w:sz w:val="22"/>
                <w:szCs w:val="22"/>
              </w:rPr>
              <w:t>140000,</w:t>
            </w:r>
          </w:p>
          <w:p w14:paraId="61FD95B2" w14:textId="64FC859E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B6B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5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45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E2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BD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F58501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DC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5529" w14:textId="7374F236" w:rsidR="000A04BA" w:rsidRPr="00A55AC1" w:rsidRDefault="000A04BA" w:rsidP="00D51584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"Развитие системы гражданской обороны, защиты населения и территорий от чрезвычайных ситуаций"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D5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1BFC72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84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2D38EE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AAE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7332D20E" w14:textId="6FCE4060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4C3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4FC587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9D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C75B" w14:textId="785E61FF" w:rsidR="000A04BA" w:rsidRPr="00A55AC1" w:rsidRDefault="00585E19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C08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E0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610000,00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C52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1F3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994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0A04BA" w:rsidRPr="00A55AC1" w14:paraId="59C3AFD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DE9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5AD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Резервный фонд администрации Дальнереченского муниципального района на </w:t>
            </w:r>
            <w:r w:rsidRPr="00A55AC1">
              <w:rPr>
                <w:sz w:val="22"/>
                <w:szCs w:val="22"/>
              </w:rPr>
              <w:lastRenderedPageBreak/>
              <w:t>ликвидацию последствий чрезвычайных ситуаций и стихийных бедствий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93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396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8792" w14:textId="18DE0EB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C8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95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EB9A" w14:textId="5461AF28" w:rsidR="000A04BA" w:rsidRPr="00693B08" w:rsidRDefault="000F5FB3" w:rsidP="000A04BA">
            <w:pPr>
              <w:rPr>
                <w:sz w:val="22"/>
                <w:szCs w:val="22"/>
                <w:highlight w:val="yellow"/>
              </w:rPr>
            </w:pPr>
            <w:r w:rsidRPr="0011611D">
              <w:rPr>
                <w:sz w:val="22"/>
                <w:szCs w:val="22"/>
              </w:rPr>
              <w:t>38</w:t>
            </w:r>
            <w:r w:rsidR="0011611D" w:rsidRPr="0011611D">
              <w:rPr>
                <w:sz w:val="22"/>
                <w:szCs w:val="22"/>
              </w:rPr>
              <w:t>10000</w:t>
            </w:r>
            <w:r w:rsidR="006674C2" w:rsidRPr="0011611D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284B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ABAC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CB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1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92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6337AD9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24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CE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3F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DC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2817" w14:textId="635DC2C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AD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55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1DE5" w14:textId="76A7747D" w:rsidR="000A04BA" w:rsidRPr="00693B08" w:rsidRDefault="0011611D" w:rsidP="000A04BA">
            <w:pPr>
              <w:rPr>
                <w:sz w:val="22"/>
                <w:szCs w:val="22"/>
                <w:highlight w:val="yellow"/>
              </w:rPr>
            </w:pPr>
            <w:r w:rsidRPr="0011611D">
              <w:rPr>
                <w:sz w:val="22"/>
                <w:szCs w:val="22"/>
              </w:rPr>
              <w:t>3810000,00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A92A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9B54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D5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925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84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E0357EB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B08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C86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6C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6E8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1061" w14:textId="1AC8927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4E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88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65AB" w14:textId="00468A7A" w:rsidR="000A04BA" w:rsidRPr="00693B08" w:rsidRDefault="0011611D" w:rsidP="000A04BA">
            <w:pPr>
              <w:rPr>
                <w:sz w:val="22"/>
                <w:szCs w:val="22"/>
                <w:highlight w:val="yellow"/>
              </w:rPr>
            </w:pPr>
            <w:r w:rsidRPr="0011611D">
              <w:rPr>
                <w:sz w:val="22"/>
                <w:szCs w:val="22"/>
              </w:rPr>
              <w:t>3810000,00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3526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DF73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27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DE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A59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1870950" w14:textId="77777777" w:rsidTr="00D04B82">
        <w:trPr>
          <w:trHeight w:val="134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7F7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52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Создание и восполнение необходимого резерва для ликвидации чрезвычайных ситуаций и запасов материальных ресурсов в целях гражданской обороны (в т.ч. приобретение питьевой воды, продуктов, медикаментов и предметов первой необходимости для населения)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B0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BF9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6192" w14:textId="5E71E6C2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E3B9" w14:textId="4CEFA826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073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04F3" w14:textId="40918247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947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E62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5E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23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3D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EFD82D1" w14:textId="77777777" w:rsidTr="00D04B82">
        <w:trPr>
          <w:trHeight w:val="2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19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027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978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D9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AA16" w14:textId="66F586D5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008F" w14:textId="0DF25F02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3D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5408" w14:textId="4866E86B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8D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E6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405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6F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D58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69EFFAC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C34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0" w:name="_Hlk189041613"/>
            <w:r w:rsidRPr="00A55AC1">
              <w:rPr>
                <w:sz w:val="22"/>
                <w:szCs w:val="22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23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Переработка и оформление паспорта безопасности территории, изготовление карт плана действий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F1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41F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AD7E" w14:textId="614C662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86AC" w14:textId="181B44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74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357C" w14:textId="6DBDCFB8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850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33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A3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CF0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04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0"/>
      <w:tr w:rsidR="000A04BA" w:rsidRPr="00A55AC1" w14:paraId="2E9BE63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53B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70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и поддержание готовности нештатных формирований администрации Дальнереченского муниципального района, по обеспечению выполнения </w:t>
            </w:r>
            <w:r w:rsidRPr="00A55AC1">
              <w:rPr>
                <w:sz w:val="22"/>
                <w:szCs w:val="22"/>
              </w:rPr>
              <w:lastRenderedPageBreak/>
              <w:t xml:space="preserve">мероприятий гражданской обороны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55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34B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3A5A" w14:textId="233D87C9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81C9" w14:textId="1D13EE3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D5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2A98" w14:textId="3F2AD34E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E29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48E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6B4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81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8A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68889E5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E6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B7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Приобретение, изготовление аварийно-спасательного оборудования (в т.ч. нестандартного), а также его эксплуатация, в т.ч. приобретение ГСМ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CF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92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D23E" w14:textId="22AD9EE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9195" w14:textId="11DF94FA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BAA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4581" w14:textId="2A61DD69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4AB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3B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432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27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67E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F87FA91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5602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bookmarkStart w:id="1" w:name="_Hlk189138252"/>
            <w:r w:rsidRPr="0011611D">
              <w:rPr>
                <w:sz w:val="22"/>
                <w:szCs w:val="22"/>
              </w:rPr>
              <w:t>1.6.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5E0C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 xml:space="preserve">Создание, содержание, организация деятельности аварийно-спасательных служб, (или) аварийно-спасательных формирований, спасателей, в том числе организация их питания при осуществлении аварийно-спасательных работ на территории района, приобретение тары и иных материалов для проведения неотложных работ.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CB9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933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38F1" w14:textId="2981AB0A" w:rsidR="000A04BA" w:rsidRPr="0011611D" w:rsidRDefault="00FA3467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27</w:t>
            </w:r>
            <w:r w:rsidR="000A04BA" w:rsidRPr="0011611D">
              <w:rPr>
                <w:sz w:val="22"/>
                <w:szCs w:val="22"/>
              </w:rPr>
              <w:t>9012303G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4EB7" w14:textId="468A8CE1" w:rsidR="000A04BA" w:rsidRPr="0011611D" w:rsidRDefault="00D05AEE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A22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FD60" w14:textId="5520275C" w:rsidR="000A04BA" w:rsidRPr="0011611D" w:rsidRDefault="00481584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84000,00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16B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C904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8A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5E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F0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1"/>
      <w:tr w:rsidR="000A04BA" w:rsidRPr="00A55AC1" w14:paraId="685C79F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4D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06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неотложных мероприятий по защите населения от ЧС, связанной с возникновением очагов инфекционных заболеваний среди большого числа сельскохозяйственных животных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0B2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C796" w14:textId="47C70C51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CAA5" w14:textId="5FB01216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C6E0" w14:textId="36D7CA1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5C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3F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29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C9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C3C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87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9E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79AD212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80A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2" w:name="_Hlk189139911"/>
            <w:r w:rsidRPr="00A55AC1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97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на проведение санитарно-противоэпидемиологических мероприятий в целях предотвращения распространения инфекции, в том числе COVID-19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6E5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AB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924E" w14:textId="1D5F307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AB55" w14:textId="73CCB065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8C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ED6C" w14:textId="0C02E5ED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1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173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C4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A0C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A0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2"/>
      <w:tr w:rsidR="000A04BA" w:rsidRPr="00A55AC1" w14:paraId="36340126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2C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87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аварийно-спасательных и неотложных аварийно-восстановительных работ при чрезвычайных ситуациях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05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723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  <w:p w14:paraId="66EA40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0409</w:t>
            </w:r>
          </w:p>
          <w:p w14:paraId="43A7589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38A1" w14:textId="34ABD62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2C91" w14:textId="2D9A044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73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BBE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91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4F4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23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04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69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90B8E0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AD1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91B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Совершенствование системы оперативного оповещения и информирования населения о возникновении или возможной угрозе возникновения ЧС, поддержание в состоянии постоянной готовности к использованию систем оповещения (приобретение и эксплуатационно-техническое обслуживание средств связи, аппаратуры оповещения, аренда технических средств)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BF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82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C04B" w14:textId="5634E72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DE6D" w14:textId="707F7A44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EC1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144D" w14:textId="4547FD88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BC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84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9072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2555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F60A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</w:tr>
      <w:tr w:rsidR="000A04BA" w:rsidRPr="00A55AC1" w14:paraId="059D34BF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EF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3" w:name="_Hlk189138418"/>
            <w:r w:rsidRPr="00A55AC1">
              <w:rPr>
                <w:sz w:val="22"/>
                <w:szCs w:val="22"/>
              </w:rPr>
              <w:t>1.11.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69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Совершенствование учебно-материальной базы гражданской обороны, обучение населения в области </w:t>
            </w:r>
            <w:r w:rsidRPr="00A55AC1">
              <w:rPr>
                <w:sz w:val="22"/>
                <w:szCs w:val="22"/>
              </w:rPr>
              <w:lastRenderedPageBreak/>
              <w:t xml:space="preserve">защиты населения и территории от чрезвычайных ситуаций, в том числе изготовление и приобретение брошюр, листовок, плакатов, наглядных пособий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6A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27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1C5A" w14:textId="13C008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7EF0" w14:textId="14CABE7F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99A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54B0" w14:textId="6B25D899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C6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7D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28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E1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5D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3"/>
      <w:tr w:rsidR="000A04BA" w:rsidRPr="00A55AC1" w14:paraId="5F96024B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58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F6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по аттестации рабочего места режимно-секретного подразделения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00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6A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D5AB" w14:textId="69D368F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FEDA" w14:textId="22F4EF0B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C3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37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C38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05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82E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D4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9BC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tr w:rsidR="000A04BA" w:rsidRPr="00A55AC1" w14:paraId="7A2294D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E6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39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Совершенствовании технической оснащенности Единой дежурно-диспетчерской службы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31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B9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B75B" w14:textId="6CF879A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DCEC" w14:textId="1827A2DF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32C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15D1" w14:textId="5A5D951D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FA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5EA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469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E6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50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008244D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96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480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Поддержание в состоянии постоянной готовности к использованию (строительство) защитных сооружений гражданской обороны, развитие запасного пункта, пунктов временного размещения и приемных пунктов, подготовка загородной зоны для работы в особый период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AC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728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B1E2" w14:textId="19D5E4DF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D79C" w14:textId="575AAEA6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51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1B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11A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543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65B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365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49B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526C77A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D8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12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Мероприятия по внедрению, развитию и эксплуатации на </w:t>
            </w:r>
            <w:r w:rsidRPr="00A55AC1">
              <w:rPr>
                <w:sz w:val="22"/>
                <w:szCs w:val="22"/>
              </w:rPr>
              <w:lastRenderedPageBreak/>
              <w:t xml:space="preserve">территории ДМР аппаратно-программного комплекса                                   </w:t>
            </w:r>
            <w:proofErr w:type="gramStart"/>
            <w:r w:rsidRPr="00A55AC1">
              <w:rPr>
                <w:sz w:val="22"/>
                <w:szCs w:val="22"/>
              </w:rPr>
              <w:t xml:space="preserve">   «</w:t>
            </w:r>
            <w:proofErr w:type="gramEnd"/>
            <w:r w:rsidRPr="00A55AC1">
              <w:rPr>
                <w:sz w:val="22"/>
                <w:szCs w:val="22"/>
              </w:rPr>
              <w:t>Безопасный город» (АПК)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2B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17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09FF" w14:textId="7FE97B4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413F" w14:textId="686D296D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DD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0D2E" w14:textId="6ED1646D" w:rsidR="000A04BA" w:rsidRPr="00A55AC1" w:rsidRDefault="006674C2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A0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07D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DD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AB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15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FCA549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D8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777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обследования функционирующих систем безопасности, жизнеобеспечения на территории ДМР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DF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D2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BBF5" w14:textId="6CE6D9F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CA8" w14:textId="5105E8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DD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20C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0D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72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A0F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5ED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B3D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4D7366" w:rsidRPr="00A55AC1" w14:paraId="7C2DD9AD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DD7C" w14:textId="2A083115" w:rsidR="004D7366" w:rsidRPr="00A55AC1" w:rsidRDefault="004D7366" w:rsidP="000A04BA">
            <w:pPr>
              <w:rPr>
                <w:sz w:val="22"/>
                <w:szCs w:val="22"/>
              </w:rPr>
            </w:pPr>
            <w:bookmarkStart w:id="4" w:name="_Hlk189041717"/>
            <w:r>
              <w:rPr>
                <w:sz w:val="22"/>
                <w:szCs w:val="22"/>
              </w:rPr>
              <w:t>1.17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E5BE" w14:textId="713EE158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деятельности отдела по мобилизационной работе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8211" w14:textId="26CADA89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8A10" w14:textId="45EB0F6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5105" w14:textId="66B49072" w:rsidR="004D7366" w:rsidRPr="004D7366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2790123</w:t>
            </w:r>
            <w:r w:rsidR="00BC7235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F20D" w14:textId="785CD8C1" w:rsidR="004D7366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B045" w14:textId="6962A87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0ED9" w14:textId="55D0E86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751F" w14:textId="6049EE0F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FB61" w14:textId="0F3E9F4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9F43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C42E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CF56" w14:textId="1DEAD5A9" w:rsidR="004D7366" w:rsidRPr="00A55AC1" w:rsidRDefault="00D04B82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bookmarkEnd w:id="4"/>
      <w:tr w:rsidR="004D7366" w:rsidRPr="00A55AC1" w14:paraId="38783744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03F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7C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пожарной безопасности"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E55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603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6E82" w14:textId="23D3DAA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381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5D9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63E3" w14:textId="0D01E7ED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D7366" w:rsidRPr="00A55AC1">
              <w:rPr>
                <w:sz w:val="22"/>
                <w:szCs w:val="22"/>
              </w:rPr>
              <w:t>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B7A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963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530000,00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D0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45D4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AF4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73C77BAC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FF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4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первичных мер пожарной безопасности в границах Дальнереченского муниципального района, за границами населенных пунктов (материальное стимулирование пожарных добровольцев)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428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7F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0358" w14:textId="7537841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11BF" w14:textId="10C76151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B0D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FE73" w14:textId="42D31CD2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7ED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91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6A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1EE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645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1F372569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24EA" w14:textId="6143D509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</w:t>
            </w:r>
            <w:r w:rsidR="00BC42A4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24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FB1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9508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46892" w14:textId="0EFCBFB4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952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23E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39B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16D8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3055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1CBA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DA937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198F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54BD59CE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FE8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F1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высокопроходимой техники и её техническое обслуживание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57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D79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55BC" w14:textId="3213A513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F407" w14:textId="55423FBD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652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038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05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06E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2436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D4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BF3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8647FD4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B67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C86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Обустройство минерализованных полос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0B7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2F4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1508" w14:textId="3BCF576D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A401" w14:textId="5D0F109B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9A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350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1D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A2A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18F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9BD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8F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7266F7B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B8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9F2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Оснащение маневренной и патрульно-контрольных групп для обеспечения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446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CD1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8382" w14:textId="6CEF4A2E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1859" w14:textId="0CD709A8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ED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A85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1B8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B31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21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07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7F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75EC7E96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CF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70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поселений по содержанию пожарных машин (в случае обеспечения ими добровольных пожарных дружин, созданных в поселении)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DF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5F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878D" w14:textId="1A01321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9026318G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EC23" w14:textId="7E11540F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D2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014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73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9C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E4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EA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E553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3B0B494C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940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02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автономных пожарных извещателей для установки в жилых помещениях, в которых проживают многодетные семьи, социально незащищенные граждане и элементов питания для них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25B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A76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781A" w14:textId="633ECEE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4FF0" w14:textId="1E203707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A9D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70E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442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7E2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C2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4F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AAE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626E29D7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E8D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687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безопасности людей на водных объектах"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117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14A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D4AA" w14:textId="3B9264F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50D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A5E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0ED8" w14:textId="2223D842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475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AA6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E4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584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C8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631EC0AD" w14:textId="77777777" w:rsidTr="00D04B82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0F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29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безопасности людей на водных объектах, предотвращение несчастных случаев на водоемах в том числе: патрулирование, изготовление планшетов, аншлагов, запрещающих знаков в необорудованных местах для купания и выхода на лед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30E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3109" w14:textId="14CFB524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10AB" w14:textId="6027480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9032320G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4743" w14:textId="316B548B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8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  <w:p w14:paraId="4A3158F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961A" w14:textId="399EA3B6" w:rsidR="004D7366" w:rsidRPr="00A55AC1" w:rsidRDefault="006674C2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6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AD1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1BB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D75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87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</w:tbl>
    <w:p w14:paraId="07615B01" w14:textId="77777777" w:rsidR="00032816" w:rsidRDefault="00032816" w:rsidP="009E3C9D"/>
    <w:sectPr w:rsidR="00032816" w:rsidSect="000A04BA">
      <w:pgSz w:w="16837" w:h="11905" w:orient="landscape"/>
      <w:pgMar w:top="567" w:right="567" w:bottom="567" w:left="1134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12EC3" w14:textId="77777777" w:rsidR="000A158C" w:rsidRDefault="000A158C" w:rsidP="000A04BA">
      <w:r>
        <w:separator/>
      </w:r>
    </w:p>
  </w:endnote>
  <w:endnote w:type="continuationSeparator" w:id="0">
    <w:p w14:paraId="6FEA73F0" w14:textId="77777777" w:rsidR="000A158C" w:rsidRDefault="000A158C" w:rsidP="000A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E3DD0" w14:textId="60A26E6C" w:rsidR="000A04BA" w:rsidRDefault="000A04BA">
    <w:pPr>
      <w:pStyle w:val="a6"/>
      <w:jc w:val="center"/>
    </w:pPr>
  </w:p>
  <w:p w14:paraId="0DCD8149" w14:textId="77777777" w:rsidR="000A04BA" w:rsidRDefault="000A04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0B102" w14:textId="77777777" w:rsidR="000A158C" w:rsidRDefault="000A158C" w:rsidP="000A04BA">
      <w:r>
        <w:separator/>
      </w:r>
    </w:p>
  </w:footnote>
  <w:footnote w:type="continuationSeparator" w:id="0">
    <w:p w14:paraId="11898D67" w14:textId="77777777" w:rsidR="000A158C" w:rsidRDefault="000A158C" w:rsidP="000A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E8E9" w14:textId="77777777" w:rsidR="00575C5B" w:rsidRDefault="0000000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D8DF123" w14:textId="77777777" w:rsidR="00575C5B" w:rsidRDefault="00575C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1105E71"/>
    <w:multiLevelType w:val="multilevel"/>
    <w:tmpl w:val="C0482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33D6F4A"/>
    <w:multiLevelType w:val="hybridMultilevel"/>
    <w:tmpl w:val="8D767AEC"/>
    <w:lvl w:ilvl="0" w:tplc="5E0A1D2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6E94FC3"/>
    <w:multiLevelType w:val="hybridMultilevel"/>
    <w:tmpl w:val="6B9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04B"/>
    <w:multiLevelType w:val="hybridMultilevel"/>
    <w:tmpl w:val="762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601B9"/>
    <w:multiLevelType w:val="hybridMultilevel"/>
    <w:tmpl w:val="3564BAD4"/>
    <w:lvl w:ilvl="0" w:tplc="2DA68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5B3CF4"/>
    <w:multiLevelType w:val="hybridMultilevel"/>
    <w:tmpl w:val="469E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6575"/>
    <w:multiLevelType w:val="hybridMultilevel"/>
    <w:tmpl w:val="23086406"/>
    <w:lvl w:ilvl="0" w:tplc="DB54A2E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4724F48"/>
    <w:multiLevelType w:val="hybridMultilevel"/>
    <w:tmpl w:val="876EEE20"/>
    <w:lvl w:ilvl="0" w:tplc="F696937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B7A172F"/>
    <w:multiLevelType w:val="hybridMultilevel"/>
    <w:tmpl w:val="8A487C0A"/>
    <w:lvl w:ilvl="0" w:tplc="82543DF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C563E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903673"/>
    <w:multiLevelType w:val="hybridMultilevel"/>
    <w:tmpl w:val="6FDE2DC8"/>
    <w:lvl w:ilvl="0" w:tplc="E8C2170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217266"/>
    <w:multiLevelType w:val="hybridMultilevel"/>
    <w:tmpl w:val="DC52E648"/>
    <w:lvl w:ilvl="0" w:tplc="EEACBE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79E170C7"/>
    <w:multiLevelType w:val="hybridMultilevel"/>
    <w:tmpl w:val="C9F66D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48554">
      <w:numFmt w:val="bullet"/>
      <w:lvlText w:val="-"/>
      <w:lvlJc w:val="left"/>
      <w:pPr>
        <w:ind w:left="720" w:hanging="360"/>
      </w:pPr>
      <w:rPr>
        <w:color w:val="auto"/>
        <w:sz w:val="16"/>
        <w:szCs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F144D7"/>
    <w:multiLevelType w:val="hybridMultilevel"/>
    <w:tmpl w:val="D19627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A5BD0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10376402">
    <w:abstractNumId w:val="5"/>
  </w:num>
  <w:num w:numId="2" w16cid:durableId="686441225">
    <w:abstractNumId w:val="15"/>
  </w:num>
  <w:num w:numId="3" w16cid:durableId="1692880878">
    <w:abstractNumId w:val="9"/>
  </w:num>
  <w:num w:numId="4" w16cid:durableId="795830411">
    <w:abstractNumId w:val="7"/>
  </w:num>
  <w:num w:numId="5" w16cid:durableId="1676031262">
    <w:abstractNumId w:val="6"/>
  </w:num>
  <w:num w:numId="6" w16cid:durableId="1898667225">
    <w:abstractNumId w:val="17"/>
  </w:num>
  <w:num w:numId="7" w16cid:durableId="684675896">
    <w:abstractNumId w:val="18"/>
  </w:num>
  <w:num w:numId="8" w16cid:durableId="1245411338">
    <w:abstractNumId w:val="4"/>
  </w:num>
  <w:num w:numId="9" w16cid:durableId="1964994777">
    <w:abstractNumId w:val="12"/>
  </w:num>
  <w:num w:numId="10" w16cid:durableId="155537364">
    <w:abstractNumId w:val="10"/>
  </w:num>
  <w:num w:numId="11" w16cid:durableId="740835149">
    <w:abstractNumId w:val="11"/>
  </w:num>
  <w:num w:numId="12" w16cid:durableId="484013056">
    <w:abstractNumId w:val="13"/>
  </w:num>
  <w:num w:numId="13" w16cid:durableId="1799030607">
    <w:abstractNumId w:val="16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5357527">
    <w:abstractNumId w:val="8"/>
  </w:num>
  <w:num w:numId="15" w16cid:durableId="350568717">
    <w:abstractNumId w:val="14"/>
  </w:num>
  <w:num w:numId="16" w16cid:durableId="1397317856">
    <w:abstractNumId w:val="0"/>
  </w:num>
  <w:num w:numId="17" w16cid:durableId="1323118088">
    <w:abstractNumId w:val="1"/>
  </w:num>
  <w:num w:numId="18" w16cid:durableId="551304986">
    <w:abstractNumId w:val="2"/>
  </w:num>
  <w:num w:numId="19" w16cid:durableId="440609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5B"/>
    <w:rsid w:val="00022F84"/>
    <w:rsid w:val="00032816"/>
    <w:rsid w:val="000373AD"/>
    <w:rsid w:val="000A04BA"/>
    <w:rsid w:val="000A158C"/>
    <w:rsid w:val="000F5FB3"/>
    <w:rsid w:val="00111BAE"/>
    <w:rsid w:val="0011611D"/>
    <w:rsid w:val="00125BA7"/>
    <w:rsid w:val="00165164"/>
    <w:rsid w:val="00180109"/>
    <w:rsid w:val="001A2A76"/>
    <w:rsid w:val="001D3EE9"/>
    <w:rsid w:val="002171DE"/>
    <w:rsid w:val="002564F5"/>
    <w:rsid w:val="002E5660"/>
    <w:rsid w:val="00334799"/>
    <w:rsid w:val="003532BE"/>
    <w:rsid w:val="00373D25"/>
    <w:rsid w:val="00393626"/>
    <w:rsid w:val="00401E9F"/>
    <w:rsid w:val="00431556"/>
    <w:rsid w:val="00481584"/>
    <w:rsid w:val="004A4F22"/>
    <w:rsid w:val="004D7366"/>
    <w:rsid w:val="00502665"/>
    <w:rsid w:val="00575C5B"/>
    <w:rsid w:val="00585E19"/>
    <w:rsid w:val="005C461C"/>
    <w:rsid w:val="00662E40"/>
    <w:rsid w:val="006674C2"/>
    <w:rsid w:val="006900C1"/>
    <w:rsid w:val="00693B08"/>
    <w:rsid w:val="007172D7"/>
    <w:rsid w:val="00796BDD"/>
    <w:rsid w:val="007B1A6E"/>
    <w:rsid w:val="007B656B"/>
    <w:rsid w:val="007C235F"/>
    <w:rsid w:val="007F4533"/>
    <w:rsid w:val="007F6561"/>
    <w:rsid w:val="008F4350"/>
    <w:rsid w:val="00967637"/>
    <w:rsid w:val="009959EB"/>
    <w:rsid w:val="009C6530"/>
    <w:rsid w:val="009E3C9D"/>
    <w:rsid w:val="00A00590"/>
    <w:rsid w:val="00A06A2E"/>
    <w:rsid w:val="00A30F1C"/>
    <w:rsid w:val="00AD1ED5"/>
    <w:rsid w:val="00B62604"/>
    <w:rsid w:val="00BA0C54"/>
    <w:rsid w:val="00BA4476"/>
    <w:rsid w:val="00BC42A4"/>
    <w:rsid w:val="00BC7235"/>
    <w:rsid w:val="00BD5DFA"/>
    <w:rsid w:val="00BF3EA9"/>
    <w:rsid w:val="00C368ED"/>
    <w:rsid w:val="00C84D7E"/>
    <w:rsid w:val="00CF14EC"/>
    <w:rsid w:val="00D04B82"/>
    <w:rsid w:val="00D05AEE"/>
    <w:rsid w:val="00D43895"/>
    <w:rsid w:val="00D51584"/>
    <w:rsid w:val="00D80872"/>
    <w:rsid w:val="00DB7D69"/>
    <w:rsid w:val="00DC5056"/>
    <w:rsid w:val="00DF6F9C"/>
    <w:rsid w:val="00E07E57"/>
    <w:rsid w:val="00E47BB0"/>
    <w:rsid w:val="00E67943"/>
    <w:rsid w:val="00E96B93"/>
    <w:rsid w:val="00EB4584"/>
    <w:rsid w:val="00EC695B"/>
    <w:rsid w:val="00F12DFF"/>
    <w:rsid w:val="00F66A8B"/>
    <w:rsid w:val="00F74EE3"/>
    <w:rsid w:val="00FA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E7DA"/>
  <w15:chartTrackingRefBased/>
  <w15:docId w15:val="{CFC6990B-9E79-4881-9288-6C58EF30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0A04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CF14EC"/>
    <w:pPr>
      <w:keepNext/>
      <w:spacing w:before="40"/>
      <w:ind w:left="720"/>
      <w:outlineLvl w:val="1"/>
    </w:pPr>
    <w:rPr>
      <w:b/>
      <w:snapToGrid w:val="0"/>
      <w:sz w:val="26"/>
      <w:u w:val="single"/>
    </w:rPr>
  </w:style>
  <w:style w:type="paragraph" w:styleId="3">
    <w:name w:val="heading 3"/>
    <w:basedOn w:val="a"/>
    <w:next w:val="a"/>
    <w:link w:val="30"/>
    <w:qFormat/>
    <w:rsid w:val="000A04B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14EC"/>
    <w:rPr>
      <w:b/>
      <w:snapToGrid w:val="0"/>
      <w:sz w:val="26"/>
      <w:u w:val="single"/>
    </w:rPr>
  </w:style>
  <w:style w:type="paragraph" w:customStyle="1" w:styleId="11">
    <w:name w:val="Стиль1"/>
    <w:basedOn w:val="a"/>
    <w:link w:val="12"/>
    <w:qFormat/>
    <w:rsid w:val="00D43895"/>
    <w:pPr>
      <w:spacing w:after="200" w:line="276" w:lineRule="auto"/>
      <w:jc w:val="center"/>
    </w:pPr>
    <w:rPr>
      <w:b/>
      <w:bCs/>
      <w:noProof/>
      <w:color w:val="FF0000"/>
      <w:sz w:val="28"/>
    </w:rPr>
  </w:style>
  <w:style w:type="character" w:customStyle="1" w:styleId="12">
    <w:name w:val="Стиль1 Знак"/>
    <w:basedOn w:val="a0"/>
    <w:link w:val="11"/>
    <w:rsid w:val="00D43895"/>
    <w:rPr>
      <w:b/>
      <w:bCs/>
      <w:noProof/>
      <w:color w:val="FF0000"/>
      <w:sz w:val="28"/>
    </w:rPr>
  </w:style>
  <w:style w:type="character" w:customStyle="1" w:styleId="10">
    <w:name w:val="Заголовок 1 Знак"/>
    <w:basedOn w:val="a0"/>
    <w:link w:val="1"/>
    <w:rsid w:val="000A04BA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rsid w:val="000A04BA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paragraph" w:customStyle="1" w:styleId="13">
    <w:name w:val="Обычный1"/>
    <w:basedOn w:val="a"/>
    <w:rsid w:val="000A04BA"/>
    <w:pPr>
      <w:shd w:val="clear" w:color="auto" w:fill="FFFFFF"/>
    </w:pPr>
    <w:rPr>
      <w:sz w:val="19"/>
      <w:szCs w:val="19"/>
    </w:rPr>
  </w:style>
  <w:style w:type="paragraph" w:customStyle="1" w:styleId="21">
    <w:name w:val="Обычный2"/>
    <w:basedOn w:val="a"/>
    <w:rsid w:val="000A04B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rsid w:val="000A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A04B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a3">
    <w:name w:val="page number"/>
    <w:basedOn w:val="a0"/>
    <w:rsid w:val="000A04BA"/>
  </w:style>
  <w:style w:type="paragraph" w:styleId="a4">
    <w:name w:val="header"/>
    <w:basedOn w:val="a"/>
    <w:link w:val="a5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6">
    <w:name w:val="footer"/>
    <w:basedOn w:val="a"/>
    <w:link w:val="a7"/>
    <w:uiPriority w:val="99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8">
    <w:name w:val="Body Text Indent"/>
    <w:basedOn w:val="a"/>
    <w:link w:val="a9"/>
    <w:rsid w:val="000A04BA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0A04B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onsNormal">
    <w:name w:val="ConsNormal"/>
    <w:rsid w:val="000A04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aa">
    <w:name w:val="Body Text"/>
    <w:basedOn w:val="a"/>
    <w:link w:val="ab"/>
    <w:rsid w:val="000A04BA"/>
    <w:pPr>
      <w:spacing w:after="120"/>
    </w:pPr>
  </w:style>
  <w:style w:type="character" w:customStyle="1" w:styleId="ab">
    <w:name w:val="Основной текст Знак"/>
    <w:basedOn w:val="a0"/>
    <w:link w:val="aa"/>
    <w:rsid w:val="000A04B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4">
    <w:name w:val="Знак Знак4"/>
    <w:locked/>
    <w:rsid w:val="000A04BA"/>
    <w:rPr>
      <w:rFonts w:ascii="Cambria" w:hAnsi="Cambria"/>
      <w:b/>
      <w:bCs/>
      <w:sz w:val="26"/>
      <w:szCs w:val="26"/>
      <w:lang w:val="ru-RU" w:eastAsia="ru-RU" w:bidi="ar-SA"/>
    </w:rPr>
  </w:style>
  <w:style w:type="table" w:styleId="ac">
    <w:name w:val="Table Grid"/>
    <w:basedOn w:val="a1"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styleId="ad">
    <w:name w:val="Balloon Text"/>
    <w:basedOn w:val="a"/>
    <w:link w:val="ae"/>
    <w:rsid w:val="000A04B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0A04BA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onsPlusNonformat">
    <w:name w:val="ConsPlusNonformat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14">
    <w:name w:val="Абзац списка1"/>
    <w:basedOn w:val="a"/>
    <w:rsid w:val="000A04BA"/>
    <w:pPr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0A0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kern w:val="0"/>
      <w:sz w:val="20"/>
      <w:szCs w:val="20"/>
      <w14:ligatures w14:val="none"/>
    </w:rPr>
  </w:style>
  <w:style w:type="character" w:customStyle="1" w:styleId="af">
    <w:name w:val="Цветовое выделение"/>
    <w:rsid w:val="000A04BA"/>
    <w:rPr>
      <w:b/>
      <w:bCs/>
      <w:color w:val="26282F"/>
    </w:rPr>
  </w:style>
  <w:style w:type="character" w:customStyle="1" w:styleId="WW8Num1z0">
    <w:name w:val="WW8Num1z0"/>
    <w:rsid w:val="000A04BA"/>
    <w:rPr>
      <w:rFonts w:hint="default"/>
    </w:rPr>
  </w:style>
  <w:style w:type="character" w:customStyle="1" w:styleId="WW8Num2z0">
    <w:name w:val="WW8Num2z0"/>
    <w:rsid w:val="000A04BA"/>
    <w:rPr>
      <w:rFonts w:hint="default"/>
    </w:rPr>
  </w:style>
  <w:style w:type="character" w:customStyle="1" w:styleId="WW8Num3z0">
    <w:name w:val="WW8Num3z0"/>
    <w:rsid w:val="000A04BA"/>
    <w:rPr>
      <w:rFonts w:hint="default"/>
    </w:rPr>
  </w:style>
  <w:style w:type="character" w:customStyle="1" w:styleId="WW8Num4z0">
    <w:name w:val="WW8Num4z0"/>
    <w:rsid w:val="000A04BA"/>
    <w:rPr>
      <w:rFonts w:hint="default"/>
    </w:rPr>
  </w:style>
  <w:style w:type="character" w:customStyle="1" w:styleId="WW8Num5z0">
    <w:name w:val="WW8Num5z0"/>
    <w:rsid w:val="000A04BA"/>
    <w:rPr>
      <w:rFonts w:hint="default"/>
    </w:rPr>
  </w:style>
  <w:style w:type="character" w:customStyle="1" w:styleId="WW8Num6z0">
    <w:name w:val="WW8Num6z0"/>
    <w:rsid w:val="000A04BA"/>
    <w:rPr>
      <w:rFonts w:hint="default"/>
    </w:rPr>
  </w:style>
  <w:style w:type="character" w:customStyle="1" w:styleId="WW8Num7z0">
    <w:name w:val="WW8Num7z0"/>
    <w:rsid w:val="000A04BA"/>
    <w:rPr>
      <w:rFonts w:hint="default"/>
    </w:rPr>
  </w:style>
  <w:style w:type="character" w:customStyle="1" w:styleId="WW8Num8z0">
    <w:name w:val="WW8Num8z0"/>
    <w:rsid w:val="000A04BA"/>
    <w:rPr>
      <w:rFonts w:hint="default"/>
    </w:rPr>
  </w:style>
  <w:style w:type="character" w:customStyle="1" w:styleId="WW8Num9z0">
    <w:name w:val="WW8Num9z0"/>
    <w:rsid w:val="000A04BA"/>
    <w:rPr>
      <w:rFonts w:hint="default"/>
    </w:rPr>
  </w:style>
  <w:style w:type="character" w:customStyle="1" w:styleId="WW8Num10z0">
    <w:name w:val="WW8Num10z0"/>
    <w:rsid w:val="000A04BA"/>
    <w:rPr>
      <w:rFonts w:hint="default"/>
    </w:rPr>
  </w:style>
  <w:style w:type="character" w:customStyle="1" w:styleId="WW8Num11z0">
    <w:name w:val="WW8Num11z0"/>
    <w:rsid w:val="000A04BA"/>
    <w:rPr>
      <w:rFonts w:hint="default"/>
    </w:rPr>
  </w:style>
  <w:style w:type="character" w:customStyle="1" w:styleId="WW8Num12z0">
    <w:name w:val="WW8Num12z0"/>
    <w:rsid w:val="000A04BA"/>
    <w:rPr>
      <w:rFonts w:hint="default"/>
    </w:rPr>
  </w:style>
  <w:style w:type="character" w:customStyle="1" w:styleId="WW8Num13z1">
    <w:name w:val="WW8Num13z1"/>
    <w:rsid w:val="000A04BA"/>
    <w:rPr>
      <w:color w:val="000000"/>
      <w:sz w:val="16"/>
      <w:szCs w:val="16"/>
    </w:rPr>
  </w:style>
  <w:style w:type="character" w:customStyle="1" w:styleId="WW8Num14z0">
    <w:name w:val="WW8Num14z0"/>
    <w:rsid w:val="000A04BA"/>
    <w:rPr>
      <w:rFonts w:hint="default"/>
    </w:rPr>
  </w:style>
  <w:style w:type="character" w:customStyle="1" w:styleId="WW8Num15z0">
    <w:name w:val="WW8Num15z0"/>
    <w:rsid w:val="000A04BA"/>
    <w:rPr>
      <w:rFonts w:hint="default"/>
    </w:rPr>
  </w:style>
  <w:style w:type="character" w:customStyle="1" w:styleId="15">
    <w:name w:val="Основной шрифт абзаца1"/>
    <w:rsid w:val="000A04BA"/>
  </w:style>
  <w:style w:type="character" w:styleId="af0">
    <w:name w:val="Hyperlink"/>
    <w:rsid w:val="000A04BA"/>
    <w:rPr>
      <w:color w:val="0563C1"/>
      <w:u w:val="single"/>
    </w:rPr>
  </w:style>
  <w:style w:type="character" w:customStyle="1" w:styleId="FontStyle16">
    <w:name w:val="Font Style16"/>
    <w:rsid w:val="000A04BA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шрифт абзаца2"/>
    <w:rsid w:val="000A04BA"/>
  </w:style>
  <w:style w:type="paragraph" w:customStyle="1" w:styleId="16">
    <w:name w:val="Заголовок1"/>
    <w:basedOn w:val="a"/>
    <w:next w:val="aa"/>
    <w:rsid w:val="000A04BA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1">
    <w:name w:val="List"/>
    <w:basedOn w:val="aa"/>
    <w:rsid w:val="000A04BA"/>
    <w:pPr>
      <w:suppressAutoHyphens/>
    </w:pPr>
    <w:rPr>
      <w:rFonts w:cs="Lucida Sans"/>
      <w:lang w:eastAsia="zh-CN"/>
    </w:rPr>
  </w:style>
  <w:style w:type="paragraph" w:styleId="af2">
    <w:name w:val="caption"/>
    <w:basedOn w:val="a"/>
    <w:qFormat/>
    <w:rsid w:val="000A04B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0A04BA"/>
    <w:pPr>
      <w:suppressLineNumbers/>
      <w:suppressAutoHyphens/>
    </w:pPr>
    <w:rPr>
      <w:rFonts w:cs="Lucida Sans"/>
      <w:lang w:eastAsia="zh-CN"/>
    </w:rPr>
  </w:style>
  <w:style w:type="paragraph" w:customStyle="1" w:styleId="normal1">
    <w:name w:val="normal1"/>
    <w:basedOn w:val="a"/>
    <w:rsid w:val="000A04BA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af3">
    <w:name w:val="Колонтитул"/>
    <w:basedOn w:val="a"/>
    <w:rsid w:val="000A04BA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18">
    <w:name w:val="Обычная таблица1"/>
    <w:rsid w:val="000A04BA"/>
    <w:pPr>
      <w:suppressAutoHyphens/>
      <w:spacing w:line="256" w:lineRule="auto"/>
    </w:pPr>
    <w:rPr>
      <w:rFonts w:ascii="Calibri" w:eastAsia="Times New Roman" w:hAnsi="Calibri" w:cs="Times New Roman"/>
      <w14:ligatures w14:val="none"/>
    </w:rPr>
  </w:style>
  <w:style w:type="paragraph" w:customStyle="1" w:styleId="19">
    <w:name w:val="Сетка таблицы1"/>
    <w:basedOn w:val="18"/>
    <w:rsid w:val="000A04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2025-02-14T02:30:00Z</cp:lastPrinted>
  <dcterms:created xsi:type="dcterms:W3CDTF">2025-02-26T05:18:00Z</dcterms:created>
  <dcterms:modified xsi:type="dcterms:W3CDTF">2025-02-26T05:57:00Z</dcterms:modified>
</cp:coreProperties>
</file>