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651" w:rsidRDefault="00B23DB8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953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3" o:spid="_x0000_s1027" type="#_x0000_t75" style="position:absolute;left:0;text-align:left;margin-left:0;margin-top:0;width:50pt;height:50pt;z-index:251657728;visibility:hidden;mso-position-horizontal-relative:text;mso-position-vertical-relative:text">
            <o:lock v:ext="edit" selection="t"/>
          </v:shape>
        </w:pict>
      </w:r>
      <w:r>
        <w:object w:dxaOrig="345" w:dyaOrig="30">
          <v:shape id="ole_rId3" o:spid="_x0000_i1025" type="#_x0000_t75" style="width:17.25pt;height:1.5pt;visibility:visible;mso-wrap-distance-right:0" o:ole="" filled="t">
            <v:imagedata r:id="rId6" o:title=""/>
          </v:shape>
          <o:OLEObject Type="Embed" ProgID="Imaging.Document" ShapeID="ole_rId3" DrawAspect="Content" ObjectID="_1827645087" r:id="rId7"/>
        </w:object>
      </w:r>
      <w:r>
        <w:t xml:space="preserve">              </w:t>
      </w:r>
    </w:p>
    <w:p w:rsidR="00935651" w:rsidRDefault="00B23DB8">
      <w:pPr>
        <w:spacing w:after="0" w:line="240" w:lineRule="auto"/>
        <w:rPr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eastAsia="ru-RU"/>
        </w:rPr>
        <w:t>АДМИНИСТРАЦИЯ ДАЛЬНЕРЕЧЕНСКОГО МУНИЦИПАЛЬНОГО ОКРУГА</w:t>
      </w:r>
      <w:r>
        <w:rPr>
          <w:rFonts w:ascii="Times New Roman" w:hAnsi="Times New Roman" w:cs="Times New Roman"/>
          <w:b/>
          <w:spacing w:val="48"/>
          <w:sz w:val="26"/>
          <w:szCs w:val="26"/>
        </w:rPr>
        <w:t xml:space="preserve"> </w:t>
      </w:r>
    </w:p>
    <w:p w:rsidR="00935651" w:rsidRDefault="00935651">
      <w:pPr>
        <w:spacing w:after="0" w:line="240" w:lineRule="auto"/>
        <w:jc w:val="center"/>
        <w:rPr>
          <w:rFonts w:ascii="Times New Roman" w:hAnsi="Times New Roman" w:cs="Times New Roman"/>
          <w:b/>
          <w:spacing w:val="48"/>
          <w:sz w:val="26"/>
          <w:szCs w:val="26"/>
        </w:rPr>
      </w:pPr>
    </w:p>
    <w:p w:rsidR="00935651" w:rsidRPr="00B23DB8" w:rsidRDefault="00B23DB8" w:rsidP="00B23DB8">
      <w:pPr>
        <w:spacing w:after="0" w:line="240" w:lineRule="auto"/>
        <w:jc w:val="center"/>
        <w:rPr>
          <w:rFonts w:ascii="Times New Roman" w:hAnsi="Times New Roman" w:cs="Times New Roman"/>
          <w:b/>
          <w:spacing w:val="48"/>
          <w:sz w:val="26"/>
          <w:szCs w:val="26"/>
        </w:rPr>
      </w:pPr>
      <w:r>
        <w:rPr>
          <w:rFonts w:ascii="Times New Roman" w:hAnsi="Times New Roman" w:cs="Times New Roman"/>
          <w:b/>
          <w:spacing w:val="48"/>
          <w:sz w:val="26"/>
          <w:szCs w:val="26"/>
        </w:rPr>
        <w:t>ПОСТАНОВЛЕНИЕ</w:t>
      </w:r>
    </w:p>
    <w:p w:rsidR="00935651" w:rsidRDefault="00B23DB8">
      <w:pPr>
        <w:pStyle w:val="aa"/>
        <w:spacing w:after="0"/>
        <w:jc w:val="both"/>
        <w:rPr>
          <w:sz w:val="26"/>
          <w:szCs w:val="26"/>
        </w:rPr>
      </w:pPr>
      <w:r>
        <w:rPr>
          <w:b/>
          <w:sz w:val="26"/>
          <w:szCs w:val="26"/>
          <w:u w:val="single"/>
        </w:rPr>
        <w:t>1</w:t>
      </w:r>
      <w:r>
        <w:rPr>
          <w:b/>
          <w:sz w:val="26"/>
          <w:szCs w:val="26"/>
          <w:u w:val="single"/>
        </w:rPr>
        <w:t>8 декабря 2025 года</w:t>
      </w:r>
      <w:r>
        <w:rPr>
          <w:sz w:val="26"/>
          <w:szCs w:val="26"/>
        </w:rPr>
        <w:t xml:space="preserve">                    </w:t>
      </w:r>
      <w:r>
        <w:rPr>
          <w:b/>
          <w:sz w:val="26"/>
          <w:szCs w:val="26"/>
        </w:rPr>
        <w:t>г. Дальнереченск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</w:t>
      </w:r>
      <w:r>
        <w:rPr>
          <w:b/>
          <w:sz w:val="26"/>
          <w:szCs w:val="26"/>
          <w:u w:val="single"/>
        </w:rPr>
        <w:t>№ 635 - па</w:t>
      </w:r>
      <w:r>
        <w:rPr>
          <w:sz w:val="26"/>
          <w:szCs w:val="26"/>
          <w:u w:val="single"/>
        </w:rPr>
        <w:t xml:space="preserve"> </w:t>
      </w:r>
    </w:p>
    <w:p w:rsidR="00935651" w:rsidRDefault="00935651">
      <w:pPr>
        <w:pStyle w:val="aa"/>
        <w:spacing w:after="0"/>
        <w:jc w:val="both"/>
        <w:rPr>
          <w:sz w:val="26"/>
          <w:szCs w:val="26"/>
          <w:u w:val="single"/>
        </w:rPr>
      </w:pPr>
    </w:p>
    <w:p w:rsidR="00935651" w:rsidRPr="00B23DB8" w:rsidRDefault="00B23DB8">
      <w:pPr>
        <w:spacing w:after="0" w:line="240" w:lineRule="auto"/>
        <w:jc w:val="center"/>
        <w:rPr>
          <w:sz w:val="27"/>
          <w:szCs w:val="27"/>
        </w:rPr>
      </w:pPr>
      <w:r w:rsidRPr="00B23DB8">
        <w:rPr>
          <w:rStyle w:val="a3"/>
          <w:rFonts w:ascii="Times New Roman" w:hAnsi="Times New Roman" w:cs="Times New Roman"/>
          <w:sz w:val="27"/>
          <w:szCs w:val="27"/>
        </w:rPr>
        <w:t xml:space="preserve">Об утверждении программы профилактики рисков причинения вреда (ущерба) охраняемым законом ценностям </w:t>
      </w:r>
      <w:r w:rsidRPr="00B23DB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на 2026 год в сфере муниципального жилищного контроля на территории Дальнереченского муниципального округа</w:t>
      </w:r>
    </w:p>
    <w:p w:rsidR="00935651" w:rsidRPr="00B23DB8" w:rsidRDefault="009356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935651" w:rsidRPr="00B23DB8" w:rsidRDefault="00B23DB8" w:rsidP="00B23DB8">
      <w:pPr>
        <w:pStyle w:val="aa"/>
        <w:spacing w:after="0"/>
        <w:ind w:firstLine="708"/>
        <w:jc w:val="both"/>
        <w:rPr>
          <w:sz w:val="27"/>
          <w:szCs w:val="27"/>
        </w:rPr>
      </w:pPr>
      <w:r w:rsidRPr="00B23DB8">
        <w:rPr>
          <w:sz w:val="27"/>
          <w:szCs w:val="27"/>
        </w:rPr>
        <w:t>В соответствии с Федеральным законом от 31.07.20</w:t>
      </w:r>
      <w:r w:rsidRPr="00B23DB8">
        <w:rPr>
          <w:sz w:val="27"/>
          <w:szCs w:val="27"/>
        </w:rPr>
        <w:t xml:space="preserve">20 № 248-ФЗ «О государственном контроле (надзоре) и муниципальном контроле Российской Федерации», Федеральным законом от 06.10.2003 № 131-ФЗ «Об общих принципах организации местного самоуправления в Российской Федерации», Федеральным законом от 20.03.2025 </w:t>
      </w:r>
      <w:r w:rsidRPr="00B23DB8">
        <w:rPr>
          <w:sz w:val="27"/>
          <w:szCs w:val="27"/>
        </w:rPr>
        <w:t>№ 33-ФЗ «Об общих принципах организации местного самоуправления в единой системе публичной власти»,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</w:t>
      </w:r>
      <w:r w:rsidRPr="00B23DB8">
        <w:rPr>
          <w:sz w:val="27"/>
          <w:szCs w:val="27"/>
        </w:rPr>
        <w:t xml:space="preserve">граммы профилактики рисков причинения вреда (ущерба) охраняемым законом ценностям», руководствуясь уставом Дальнереченского муниципального округа, администрация Дальнереченского муниципального округа </w:t>
      </w:r>
    </w:p>
    <w:p w:rsidR="00935651" w:rsidRPr="00B23DB8" w:rsidRDefault="00B23DB8">
      <w:pPr>
        <w:pStyle w:val="aa"/>
        <w:spacing w:after="0"/>
        <w:jc w:val="both"/>
        <w:rPr>
          <w:sz w:val="27"/>
          <w:szCs w:val="27"/>
        </w:rPr>
      </w:pPr>
      <w:r w:rsidRPr="00B23DB8">
        <w:rPr>
          <w:sz w:val="27"/>
          <w:szCs w:val="27"/>
        </w:rPr>
        <w:t>ПОСТАНОВЛЯЕТ:</w:t>
      </w:r>
    </w:p>
    <w:p w:rsidR="00935651" w:rsidRPr="00B23DB8" w:rsidRDefault="00B23DB8">
      <w:pPr>
        <w:pStyle w:val="ad"/>
        <w:spacing w:after="0" w:line="240" w:lineRule="auto"/>
        <w:ind w:left="0" w:firstLine="708"/>
        <w:contextualSpacing w:val="0"/>
        <w:jc w:val="both"/>
        <w:rPr>
          <w:sz w:val="27"/>
          <w:szCs w:val="27"/>
        </w:rPr>
      </w:pPr>
      <w:r w:rsidRPr="00B23DB8">
        <w:rPr>
          <w:rFonts w:ascii="Times New Roman" w:hAnsi="Times New Roman" w:cs="Times New Roman"/>
          <w:sz w:val="27"/>
          <w:szCs w:val="27"/>
        </w:rPr>
        <w:t xml:space="preserve">1. Утвердить прилагаемую </w:t>
      </w:r>
      <w:r w:rsidRPr="00B23DB8">
        <w:rPr>
          <w:rStyle w:val="a3"/>
          <w:rFonts w:ascii="Times New Roman" w:hAnsi="Times New Roman" w:cs="Times New Roman"/>
          <w:b w:val="0"/>
          <w:sz w:val="27"/>
          <w:szCs w:val="27"/>
        </w:rPr>
        <w:t xml:space="preserve">программу профилактики рисков причинения вреда (ущерба) охраняемым законом ценностям </w:t>
      </w:r>
      <w:r w:rsidRPr="00B23DB8">
        <w:rPr>
          <w:rFonts w:ascii="Times New Roman" w:eastAsia="Times New Roman" w:hAnsi="Times New Roman" w:cs="Times New Roman"/>
          <w:sz w:val="27"/>
          <w:szCs w:val="27"/>
          <w:lang w:eastAsia="ru-RU"/>
        </w:rPr>
        <w:t>на 2026 год в сфере муниципального жилищного контроля на территории Дальнереченского муниципального округа.</w:t>
      </w:r>
    </w:p>
    <w:p w:rsidR="00935651" w:rsidRPr="00B23DB8" w:rsidRDefault="00B23DB8">
      <w:pPr>
        <w:pStyle w:val="ad"/>
        <w:spacing w:after="0" w:line="240" w:lineRule="auto"/>
        <w:ind w:left="0" w:firstLine="708"/>
        <w:contextualSpacing w:val="0"/>
        <w:jc w:val="both"/>
        <w:rPr>
          <w:sz w:val="27"/>
          <w:szCs w:val="27"/>
        </w:rPr>
      </w:pPr>
      <w:r w:rsidRPr="00B23DB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2. </w:t>
      </w:r>
      <w:r w:rsidRPr="00B23DB8">
        <w:rPr>
          <w:rFonts w:ascii="Times New Roman" w:hAnsi="Times New Roman" w:cs="Times New Roman"/>
          <w:sz w:val="27"/>
          <w:szCs w:val="27"/>
        </w:rPr>
        <w:t>Признать утратившим силу постановление администрации Дальнер</w:t>
      </w:r>
      <w:r w:rsidRPr="00B23DB8">
        <w:rPr>
          <w:rFonts w:ascii="Times New Roman" w:hAnsi="Times New Roman" w:cs="Times New Roman"/>
          <w:sz w:val="27"/>
          <w:szCs w:val="27"/>
        </w:rPr>
        <w:t>еченского муниципального района от 02.11.2024 года № 554-па «Об утверждении Программы профилактики рисков причинения вреда (ущерба) охраняемым законом ценностям на 2025 год в сфере муниципального жилищного контроля Дальнереченского муниципального района».</w:t>
      </w:r>
    </w:p>
    <w:p w:rsidR="00935651" w:rsidRPr="00B23DB8" w:rsidRDefault="00B23DB8">
      <w:pPr>
        <w:pStyle w:val="ad"/>
        <w:spacing w:after="0" w:line="240" w:lineRule="auto"/>
        <w:ind w:left="0" w:firstLine="708"/>
        <w:contextualSpacing w:val="0"/>
        <w:jc w:val="both"/>
        <w:rPr>
          <w:sz w:val="27"/>
          <w:szCs w:val="27"/>
        </w:rPr>
      </w:pPr>
      <w:r w:rsidRPr="00B23DB8">
        <w:rPr>
          <w:rFonts w:ascii="Times New Roman" w:hAnsi="Times New Roman" w:cs="Times New Roman"/>
          <w:sz w:val="27"/>
          <w:szCs w:val="27"/>
        </w:rPr>
        <w:t>3. Отделу по работе с территориями и делопроизводству администрации Дальнереченского муниципального округа разместить настоящее постановление в информационно-телекоммуникационной сети интернет на официальном сайте администрации Дальнереченского муниципальн</w:t>
      </w:r>
      <w:r w:rsidRPr="00B23DB8">
        <w:rPr>
          <w:rFonts w:ascii="Times New Roman" w:hAnsi="Times New Roman" w:cs="Times New Roman"/>
          <w:sz w:val="27"/>
          <w:szCs w:val="27"/>
        </w:rPr>
        <w:t>ого округа.</w:t>
      </w:r>
    </w:p>
    <w:p w:rsidR="00935651" w:rsidRPr="00B23DB8" w:rsidRDefault="00B23DB8">
      <w:pPr>
        <w:pStyle w:val="ad"/>
        <w:spacing w:after="0" w:line="240" w:lineRule="auto"/>
        <w:ind w:left="0" w:firstLine="708"/>
        <w:contextualSpacing w:val="0"/>
        <w:jc w:val="both"/>
        <w:rPr>
          <w:sz w:val="27"/>
          <w:szCs w:val="27"/>
        </w:rPr>
      </w:pPr>
      <w:r w:rsidRPr="00B23DB8">
        <w:rPr>
          <w:rFonts w:ascii="Times New Roman" w:hAnsi="Times New Roman" w:cs="Times New Roman"/>
          <w:sz w:val="27"/>
          <w:szCs w:val="27"/>
        </w:rPr>
        <w:t>4. Контроль за исполнением постановления оставляю за собой.</w:t>
      </w:r>
    </w:p>
    <w:p w:rsidR="00935651" w:rsidRPr="00B23DB8" w:rsidRDefault="00B23DB8">
      <w:pPr>
        <w:pStyle w:val="ad"/>
        <w:spacing w:after="0" w:line="240" w:lineRule="auto"/>
        <w:ind w:left="0" w:firstLine="708"/>
        <w:contextualSpacing w:val="0"/>
        <w:jc w:val="both"/>
        <w:rPr>
          <w:sz w:val="27"/>
          <w:szCs w:val="27"/>
        </w:rPr>
      </w:pPr>
      <w:r w:rsidRPr="00B23DB8">
        <w:rPr>
          <w:rFonts w:ascii="Times New Roman" w:hAnsi="Times New Roman" w:cs="Times New Roman"/>
          <w:sz w:val="27"/>
          <w:szCs w:val="27"/>
        </w:rPr>
        <w:lastRenderedPageBreak/>
        <w:t>5. Настоящее постановление вступает в силу со дня его обнародования в установленном порядке.</w:t>
      </w:r>
    </w:p>
    <w:p w:rsidR="00935651" w:rsidRPr="00B23DB8" w:rsidRDefault="00935651">
      <w:pPr>
        <w:pStyle w:val="aa"/>
        <w:spacing w:beforeAutospacing="0" w:after="0" w:afterAutospacing="0"/>
        <w:jc w:val="both"/>
        <w:rPr>
          <w:sz w:val="27"/>
          <w:szCs w:val="27"/>
        </w:rPr>
      </w:pPr>
    </w:p>
    <w:p w:rsidR="00935651" w:rsidRPr="00B23DB8" w:rsidRDefault="00935651">
      <w:pPr>
        <w:pStyle w:val="aa"/>
        <w:spacing w:beforeAutospacing="0" w:after="0" w:afterAutospacing="0"/>
        <w:jc w:val="both"/>
        <w:rPr>
          <w:sz w:val="27"/>
          <w:szCs w:val="27"/>
        </w:rPr>
      </w:pPr>
    </w:p>
    <w:p w:rsidR="00935651" w:rsidRPr="00B23DB8" w:rsidRDefault="00935651">
      <w:pPr>
        <w:pStyle w:val="aa"/>
        <w:spacing w:beforeAutospacing="0" w:after="0" w:afterAutospacing="0"/>
        <w:jc w:val="both"/>
        <w:rPr>
          <w:sz w:val="27"/>
          <w:szCs w:val="27"/>
        </w:rPr>
      </w:pPr>
    </w:p>
    <w:p w:rsidR="00935651" w:rsidRPr="00B23DB8" w:rsidRDefault="00B23DB8">
      <w:pPr>
        <w:tabs>
          <w:tab w:val="left" w:pos="5640"/>
        </w:tabs>
        <w:spacing w:after="0" w:line="240" w:lineRule="auto"/>
        <w:rPr>
          <w:sz w:val="27"/>
          <w:szCs w:val="27"/>
        </w:rPr>
      </w:pPr>
      <w:r w:rsidRPr="00B23DB8">
        <w:rPr>
          <w:rFonts w:ascii="Times New Roman" w:hAnsi="Times New Roman" w:cs="Times New Roman"/>
          <w:sz w:val="27"/>
          <w:szCs w:val="27"/>
        </w:rPr>
        <w:t xml:space="preserve">Глава Дальнереченского </w:t>
      </w:r>
    </w:p>
    <w:p w:rsidR="00935651" w:rsidRDefault="00B23DB8">
      <w:pPr>
        <w:tabs>
          <w:tab w:val="left" w:pos="5640"/>
        </w:tabs>
        <w:spacing w:after="0" w:line="240" w:lineRule="auto"/>
        <w:sectPr w:rsidR="00935651">
          <w:pgSz w:w="11906" w:h="16838"/>
          <w:pgMar w:top="1134" w:right="851" w:bottom="1134" w:left="1418" w:header="0" w:footer="0" w:gutter="0"/>
          <w:cols w:space="720"/>
          <w:formProt w:val="0"/>
          <w:docGrid w:linePitch="360" w:charSpace="4096"/>
        </w:sectPr>
      </w:pPr>
      <w:r w:rsidRPr="00B23DB8">
        <w:rPr>
          <w:rFonts w:ascii="Times New Roman" w:hAnsi="Times New Roman" w:cs="Times New Roman"/>
          <w:sz w:val="27"/>
          <w:szCs w:val="27"/>
        </w:rPr>
        <w:t xml:space="preserve">муниципального района                       </w:t>
      </w:r>
      <w:r w:rsidRPr="00B23DB8">
        <w:rPr>
          <w:rFonts w:ascii="Times New Roman" w:hAnsi="Times New Roman" w:cs="Times New Roman"/>
          <w:sz w:val="27"/>
          <w:szCs w:val="27"/>
        </w:rPr>
        <w:t xml:space="preserve">                             </w:t>
      </w:r>
      <w:r>
        <w:rPr>
          <w:rFonts w:ascii="Times New Roman" w:hAnsi="Times New Roman" w:cs="Times New Roman"/>
          <w:sz w:val="27"/>
          <w:szCs w:val="27"/>
        </w:rPr>
        <w:t xml:space="preserve">                          </w:t>
      </w:r>
      <w:bookmarkStart w:id="0" w:name="_GoBack"/>
      <w:bookmarkEnd w:id="0"/>
      <w:r w:rsidRPr="00B23DB8">
        <w:rPr>
          <w:rFonts w:ascii="Times New Roman" w:hAnsi="Times New Roman" w:cs="Times New Roman"/>
          <w:sz w:val="27"/>
          <w:szCs w:val="27"/>
        </w:rPr>
        <w:t xml:space="preserve"> В.С. Дернов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935651" w:rsidRDefault="00B23DB8">
      <w:pPr>
        <w:spacing w:after="0" w:line="240" w:lineRule="auto"/>
        <w:jc w:val="right"/>
      </w:pPr>
      <w:r>
        <w:rPr>
          <w:rFonts w:ascii="Times New Roman" w:hAnsi="Times New Roman"/>
          <w:sz w:val="26"/>
          <w:szCs w:val="26"/>
        </w:rPr>
        <w:lastRenderedPageBreak/>
        <w:t xml:space="preserve">         УТВЕРЖДЕНО</w:t>
      </w:r>
    </w:p>
    <w:p w:rsidR="00935651" w:rsidRDefault="00B23DB8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постановлением администрации </w:t>
      </w:r>
    </w:p>
    <w:p w:rsidR="00935651" w:rsidRDefault="00B23DB8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Дальнереченского муниципального округа</w:t>
      </w:r>
    </w:p>
    <w:p w:rsidR="00935651" w:rsidRDefault="00B23DB8">
      <w:pPr>
        <w:spacing w:after="0" w:line="240" w:lineRule="auto"/>
        <w:jc w:val="right"/>
      </w:pPr>
      <w:r>
        <w:rPr>
          <w:rFonts w:ascii="Times New Roman" w:hAnsi="Times New Roman"/>
          <w:sz w:val="26"/>
          <w:szCs w:val="26"/>
          <w:u w:val="single"/>
        </w:rPr>
        <w:t>от 18.12.2025 года № 635 - па</w:t>
      </w:r>
    </w:p>
    <w:p w:rsidR="00935651" w:rsidRDefault="0093565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35651" w:rsidRDefault="00B23DB8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>Программа профилактики рисков причинения вреда (ущерба) охран</w:t>
      </w:r>
      <w:r>
        <w:rPr>
          <w:rFonts w:ascii="Times New Roman" w:hAnsi="Times New Roman"/>
          <w:b/>
          <w:sz w:val="27"/>
          <w:szCs w:val="27"/>
        </w:rPr>
        <w:t>яемым законом ценностям на 2026 год в сфере муниципального жилищного контроля на территории Дальнереченского муниципального округа</w:t>
      </w:r>
    </w:p>
    <w:p w:rsidR="00935651" w:rsidRDefault="00935651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</w:p>
    <w:p w:rsidR="00935651" w:rsidRDefault="00B23DB8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7"/>
          <w:szCs w:val="27"/>
        </w:rPr>
        <w:t>Настоящая программа разработана в соответствии с Федеральным законом от 31.07.2020 № 248-ФЗ «О государственном контроле (над</w:t>
      </w:r>
      <w:r>
        <w:rPr>
          <w:rFonts w:ascii="Times New Roman" w:hAnsi="Times New Roman" w:cs="Times New Roman"/>
          <w:sz w:val="27"/>
          <w:szCs w:val="27"/>
        </w:rPr>
        <w:t xml:space="preserve">зоре) и муниципальном контроле Российской Федерации», Федеральным законом от 06.10.2003 г. № 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 w:cs="Times New Roman"/>
          <w:sz w:val="26"/>
          <w:szCs w:val="26"/>
        </w:rPr>
        <w:t>Федеральным законом от 20.03.2025 № 33-ФЗ «Об общих принципах организации м</w:t>
      </w:r>
      <w:r>
        <w:rPr>
          <w:rFonts w:ascii="Times New Roman" w:hAnsi="Times New Roman" w:cs="Times New Roman"/>
          <w:sz w:val="26"/>
          <w:szCs w:val="26"/>
        </w:rPr>
        <w:t>естного самоуправления в единой системе публичной власти»,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</w:t>
      </w:r>
      <w:r>
        <w:rPr>
          <w:rFonts w:ascii="Times New Roman" w:hAnsi="Times New Roman" w:cs="Times New Roman"/>
          <w:sz w:val="27"/>
          <w:szCs w:val="27"/>
        </w:rPr>
        <w:t>да (ущерба) охраняемым законом ценностям»</w:t>
      </w:r>
      <w:r>
        <w:rPr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и предусматривает комплекс мероприятий по профилактике рисков причинения вреда (ущерба) охраняемым законом ценностям при осуществлении </w:t>
      </w:r>
      <w:r>
        <w:rPr>
          <w:rFonts w:ascii="Times New Roman" w:hAnsi="Times New Roman"/>
          <w:color w:val="000000"/>
          <w:sz w:val="27"/>
          <w:szCs w:val="27"/>
        </w:rPr>
        <w:t>муниципального жилищного контроля (надзора) на территории Дальнереченского муни</w:t>
      </w:r>
      <w:r>
        <w:rPr>
          <w:rFonts w:ascii="Times New Roman" w:hAnsi="Times New Roman"/>
          <w:color w:val="000000"/>
          <w:sz w:val="27"/>
          <w:szCs w:val="27"/>
        </w:rPr>
        <w:t xml:space="preserve">ципального округа на 2026 год. </w:t>
      </w:r>
    </w:p>
    <w:p w:rsidR="00935651" w:rsidRDefault="00935651">
      <w:pPr>
        <w:pStyle w:val="ad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6"/>
          <w:szCs w:val="26"/>
        </w:rPr>
      </w:pPr>
    </w:p>
    <w:p w:rsidR="00935651" w:rsidRDefault="00B23DB8">
      <w:pPr>
        <w:pStyle w:val="ad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1. Анализ текущего состояния осуществления муниципального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935651" w:rsidRDefault="00935651">
      <w:pPr>
        <w:pStyle w:val="ad"/>
        <w:spacing w:after="0" w:line="240" w:lineRule="auto"/>
        <w:ind w:left="0"/>
        <w:contextualSpacing w:val="0"/>
        <w:jc w:val="center"/>
        <w:rPr>
          <w:rFonts w:ascii="Times New Roman" w:hAnsi="Times New Roman"/>
          <w:sz w:val="27"/>
          <w:szCs w:val="27"/>
        </w:rPr>
      </w:pPr>
    </w:p>
    <w:p w:rsidR="00935651" w:rsidRDefault="00B23DB8">
      <w:pPr>
        <w:spacing w:after="0" w:line="240" w:lineRule="auto"/>
        <w:ind w:firstLine="510"/>
        <w:jc w:val="both"/>
      </w:pPr>
      <w:r>
        <w:rPr>
          <w:rFonts w:ascii="Times New Roman" w:hAnsi="Times New Roman"/>
          <w:sz w:val="27"/>
          <w:szCs w:val="27"/>
        </w:rPr>
        <w:t xml:space="preserve">1.1. </w:t>
      </w:r>
      <w:r>
        <w:rPr>
          <w:rFonts w:ascii="Times New Roman" w:hAnsi="Times New Roman"/>
          <w:sz w:val="27"/>
          <w:szCs w:val="27"/>
        </w:rPr>
        <w:t>Муниципальный жилищный контроль осуществляет отделом архитектуры, градостроительства и ЖКХ администрации Дальнереченского муниципального округа в соответствии со ст. 20 Жилищного кодекса Российской Федерации в отношении муниципального жилищного фонда, расп</w:t>
      </w:r>
      <w:r>
        <w:rPr>
          <w:rFonts w:ascii="Times New Roman" w:hAnsi="Times New Roman"/>
          <w:sz w:val="27"/>
          <w:szCs w:val="27"/>
        </w:rPr>
        <w:t>оложенного на территории Дальнереченского муниципального округа.</w:t>
      </w:r>
    </w:p>
    <w:p w:rsidR="00935651" w:rsidRDefault="00B23DB8">
      <w:pPr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рамках жилищного контроля должностное лицо осуществляет деятельность по контролю за соблюдением юридическими лицами, индивидуальными предпринимателями, гражданами в отношении объектов муниц</w:t>
      </w:r>
      <w:r>
        <w:rPr>
          <w:rFonts w:ascii="Times New Roman" w:hAnsi="Times New Roman"/>
          <w:sz w:val="27"/>
          <w:szCs w:val="27"/>
        </w:rPr>
        <w:t>ипального жилищного фонда, требований законодательства Российской Федерации, за нарушение которых предусмотрена административная и иная ответственность.</w:t>
      </w:r>
    </w:p>
    <w:p w:rsidR="00935651" w:rsidRDefault="00B23DB8">
      <w:pPr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1.2 Предметом муниципального жилищного контроля на территории Дальнереченского муниципального округа яв</w:t>
      </w:r>
      <w:r>
        <w:rPr>
          <w:rFonts w:ascii="Times New Roman" w:hAnsi="Times New Roman"/>
          <w:sz w:val="27"/>
          <w:szCs w:val="27"/>
        </w:rPr>
        <w:t>ляется:</w:t>
      </w:r>
    </w:p>
    <w:p w:rsidR="00935651" w:rsidRDefault="00B23DB8">
      <w:pPr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1) контроль технического состояния и использования муниципального жилищного фонда, выполнение в установленные законодательством сроки работ по содержанию и ремонту жилого помещения;</w:t>
      </w:r>
    </w:p>
    <w:p w:rsidR="00935651" w:rsidRDefault="00B23DB8">
      <w:pPr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2) контроль по соблюдению правил пользования муниципальными помеще</w:t>
      </w:r>
      <w:r>
        <w:rPr>
          <w:rFonts w:ascii="Times New Roman" w:hAnsi="Times New Roman"/>
          <w:sz w:val="27"/>
          <w:szCs w:val="27"/>
        </w:rPr>
        <w:t>ниями нанимателями, проверка использования жилого и нежилого помещения по их целевому назначению; проверка проведения своевременной подготовки помещений к сезонной эксплуатации в соответствии с установленными требованиями;</w:t>
      </w:r>
    </w:p>
    <w:p w:rsidR="00935651" w:rsidRDefault="00B23DB8">
      <w:pPr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lastRenderedPageBreak/>
        <w:t>3) контроль предоставления коммун</w:t>
      </w:r>
      <w:r>
        <w:rPr>
          <w:rFonts w:ascii="Times New Roman" w:hAnsi="Times New Roman"/>
          <w:sz w:val="27"/>
          <w:szCs w:val="27"/>
        </w:rPr>
        <w:t>альных услуг в жилых или нежилых помещениях;</w:t>
      </w:r>
    </w:p>
    <w:p w:rsidR="00935651" w:rsidRDefault="00B23DB8">
      <w:pPr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4) контроль по наличию в многоквартирных домах приборов учета энергоресурсов (общедомовых и индивидуальных).</w:t>
      </w:r>
    </w:p>
    <w:p w:rsidR="00935651" w:rsidRDefault="00B23DB8">
      <w:pPr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Предметом муниципального контроля является исполнение решений, принимаемых по результатам контрольных </w:t>
      </w:r>
      <w:r>
        <w:rPr>
          <w:rFonts w:ascii="Times New Roman" w:hAnsi="Times New Roman"/>
          <w:sz w:val="27"/>
          <w:szCs w:val="27"/>
        </w:rPr>
        <w:t>мероприятий.</w:t>
      </w:r>
    </w:p>
    <w:p w:rsidR="00935651" w:rsidRDefault="00B23DB8">
      <w:pPr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1.3 Основной задачей муниципального жилищного контроля при реализации полномочий в сфере муниципального жилищного контроля является максимальное сохранение муниципального жилищного фонда.</w:t>
      </w:r>
    </w:p>
    <w:p w:rsidR="00935651" w:rsidRDefault="00B23DB8">
      <w:pPr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1.4 Муниципальный жилищный контроль на территории </w:t>
      </w:r>
      <w:r>
        <w:rPr>
          <w:rFonts w:ascii="Times New Roman" w:hAnsi="Times New Roman"/>
          <w:sz w:val="27"/>
          <w:szCs w:val="27"/>
        </w:rPr>
        <w:t>Дальнереченского муниципального округа осуществляется в соответствии с Жилищным кодексом Российской Федерации, законом от 06.10.2003 № 131-ФЗ «Об общих принципах организации местного самоуправления в Российской Федерации».</w:t>
      </w:r>
    </w:p>
    <w:p w:rsidR="00935651" w:rsidRDefault="00B23DB8">
      <w:pPr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1.5 </w:t>
      </w:r>
      <w:proofErr w:type="gramStart"/>
      <w:r>
        <w:rPr>
          <w:rFonts w:ascii="Times New Roman" w:hAnsi="Times New Roman"/>
          <w:sz w:val="27"/>
          <w:szCs w:val="27"/>
        </w:rPr>
        <w:t>В</w:t>
      </w:r>
      <w:proofErr w:type="gramEnd"/>
      <w:r>
        <w:rPr>
          <w:rFonts w:ascii="Times New Roman" w:hAnsi="Times New Roman"/>
          <w:sz w:val="27"/>
          <w:szCs w:val="27"/>
        </w:rPr>
        <w:t xml:space="preserve"> целях предупреждения и пред</w:t>
      </w:r>
      <w:r>
        <w:rPr>
          <w:rFonts w:ascii="Times New Roman" w:hAnsi="Times New Roman"/>
          <w:sz w:val="27"/>
          <w:szCs w:val="27"/>
        </w:rPr>
        <w:t>отвращения юридическими лицами, индивидуальными предпринимателями нарушений жилищного законодательства на официальном сайте администрации Дальнереченского муниципального округа размещен перечень нормативно-правовых актов.</w:t>
      </w:r>
    </w:p>
    <w:p w:rsidR="00935651" w:rsidRDefault="0093565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7"/>
          <w:szCs w:val="27"/>
          <w:shd w:val="clear" w:color="auto" w:fill="FFFFFF"/>
        </w:rPr>
      </w:pPr>
    </w:p>
    <w:p w:rsidR="00935651" w:rsidRDefault="00B23DB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7"/>
          <w:szCs w:val="27"/>
          <w:shd w:val="clear" w:color="auto" w:fill="FFFFFF"/>
        </w:rPr>
      </w:pPr>
      <w:r>
        <w:rPr>
          <w:rFonts w:ascii="Times New Roman" w:hAnsi="Times New Roman"/>
          <w:b/>
          <w:color w:val="000000"/>
          <w:sz w:val="27"/>
          <w:szCs w:val="27"/>
          <w:shd w:val="clear" w:color="auto" w:fill="FFFFFF"/>
        </w:rPr>
        <w:t>2. Цели и задачи реализации Прогр</w:t>
      </w:r>
      <w:r>
        <w:rPr>
          <w:rFonts w:ascii="Times New Roman" w:hAnsi="Times New Roman"/>
          <w:b/>
          <w:color w:val="000000"/>
          <w:sz w:val="27"/>
          <w:szCs w:val="27"/>
          <w:shd w:val="clear" w:color="auto" w:fill="FFFFFF"/>
        </w:rPr>
        <w:t>аммы</w:t>
      </w:r>
    </w:p>
    <w:p w:rsidR="00935651" w:rsidRDefault="0093565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7"/>
          <w:szCs w:val="27"/>
          <w:shd w:val="clear" w:color="auto" w:fill="FFFFFF"/>
        </w:rPr>
      </w:pPr>
    </w:p>
    <w:p w:rsidR="00935651" w:rsidRDefault="00B23DB8">
      <w:pPr>
        <w:spacing w:after="0" w:line="240" w:lineRule="auto"/>
        <w:ind w:firstLine="567"/>
        <w:jc w:val="both"/>
      </w:pPr>
      <w:r>
        <w:rPr>
          <w:rFonts w:ascii="Times New Roman" w:hAnsi="Times New Roman"/>
          <w:sz w:val="27"/>
          <w:szCs w:val="27"/>
        </w:rPr>
        <w:t>2.1. Целями профилактической работы являются:</w:t>
      </w:r>
    </w:p>
    <w:p w:rsidR="00935651" w:rsidRDefault="00B23DB8">
      <w:pPr>
        <w:spacing w:after="0" w:line="240" w:lineRule="auto"/>
        <w:ind w:firstLine="567"/>
        <w:jc w:val="both"/>
      </w:pPr>
      <w:r>
        <w:rPr>
          <w:rFonts w:ascii="Times New Roman" w:hAnsi="Times New Roman"/>
          <w:sz w:val="27"/>
          <w:szCs w:val="27"/>
        </w:rPr>
        <w:t>2.1.1. Стимулирование добросовестного соблюдения обязательных требований всеми контролируемыми лицами.</w:t>
      </w:r>
    </w:p>
    <w:p w:rsidR="00935651" w:rsidRDefault="00B23DB8">
      <w:pPr>
        <w:spacing w:after="0" w:line="240" w:lineRule="auto"/>
        <w:ind w:firstLine="567"/>
        <w:jc w:val="both"/>
      </w:pPr>
      <w:r>
        <w:rPr>
          <w:rFonts w:ascii="Times New Roman" w:hAnsi="Times New Roman"/>
          <w:sz w:val="27"/>
          <w:szCs w:val="27"/>
        </w:rPr>
        <w:t>2.1.2. Устранение условий, причин и факторов, способных привести к нарушениям обязательных требований</w:t>
      </w:r>
      <w:r>
        <w:rPr>
          <w:rFonts w:ascii="Times New Roman" w:hAnsi="Times New Roman"/>
          <w:sz w:val="27"/>
          <w:szCs w:val="27"/>
        </w:rPr>
        <w:t xml:space="preserve"> и (или) причинению вреда (ущерба) охраняемым законом ценностям.</w:t>
      </w:r>
    </w:p>
    <w:p w:rsidR="00935651" w:rsidRDefault="00B23DB8">
      <w:pPr>
        <w:spacing w:after="0" w:line="240" w:lineRule="auto"/>
        <w:ind w:firstLine="567"/>
        <w:jc w:val="both"/>
      </w:pPr>
      <w:r>
        <w:rPr>
          <w:rFonts w:ascii="Times New Roman" w:hAnsi="Times New Roman"/>
          <w:sz w:val="27"/>
          <w:szCs w:val="27"/>
        </w:rPr>
        <w:t>2.1.3.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935651" w:rsidRDefault="00B23DB8">
      <w:pPr>
        <w:spacing w:after="0" w:line="240" w:lineRule="auto"/>
        <w:ind w:firstLine="567"/>
        <w:jc w:val="both"/>
      </w:pPr>
      <w:r>
        <w:rPr>
          <w:rFonts w:ascii="Times New Roman" w:hAnsi="Times New Roman"/>
          <w:sz w:val="27"/>
          <w:szCs w:val="27"/>
        </w:rPr>
        <w:t>2.1.4. Предупреждение нарушений контролируемыми лица</w:t>
      </w:r>
      <w:r>
        <w:rPr>
          <w:rFonts w:ascii="Times New Roman" w:hAnsi="Times New Roman"/>
          <w:sz w:val="27"/>
          <w:szCs w:val="27"/>
        </w:rPr>
        <w:t>ми обязательных требований, включая устранение причин, факторов и условий, способствующих возможному нарушению обязательных требований.</w:t>
      </w:r>
    </w:p>
    <w:p w:rsidR="00935651" w:rsidRDefault="00B23DB8">
      <w:pPr>
        <w:spacing w:after="0" w:line="240" w:lineRule="auto"/>
        <w:ind w:firstLine="567"/>
        <w:jc w:val="both"/>
      </w:pPr>
      <w:r>
        <w:rPr>
          <w:rFonts w:ascii="Times New Roman" w:hAnsi="Times New Roman"/>
          <w:sz w:val="27"/>
          <w:szCs w:val="27"/>
        </w:rPr>
        <w:t>2.1.5. Снижение административной нагрузки на контролируемых лиц.</w:t>
      </w:r>
    </w:p>
    <w:p w:rsidR="00935651" w:rsidRDefault="00B23DB8">
      <w:pPr>
        <w:spacing w:after="0" w:line="240" w:lineRule="auto"/>
        <w:ind w:firstLine="567"/>
        <w:jc w:val="both"/>
      </w:pPr>
      <w:r>
        <w:rPr>
          <w:rFonts w:ascii="Times New Roman" w:hAnsi="Times New Roman"/>
          <w:sz w:val="27"/>
          <w:szCs w:val="27"/>
        </w:rPr>
        <w:t>2.1.6. Снижение размера ущерба, причиняемого охраняемым</w:t>
      </w:r>
      <w:r>
        <w:rPr>
          <w:rFonts w:ascii="Times New Roman" w:hAnsi="Times New Roman"/>
          <w:sz w:val="27"/>
          <w:szCs w:val="27"/>
        </w:rPr>
        <w:t xml:space="preserve"> законом ценностям.</w:t>
      </w:r>
    </w:p>
    <w:p w:rsidR="00935651" w:rsidRDefault="00B23DB8">
      <w:pPr>
        <w:spacing w:after="0" w:line="240" w:lineRule="auto"/>
        <w:ind w:firstLine="567"/>
        <w:jc w:val="both"/>
      </w:pPr>
      <w:r>
        <w:rPr>
          <w:rFonts w:ascii="Times New Roman" w:hAnsi="Times New Roman"/>
          <w:sz w:val="27"/>
          <w:szCs w:val="27"/>
        </w:rPr>
        <w:t>2.2. Задачами профилактической работы являются:</w:t>
      </w:r>
    </w:p>
    <w:p w:rsidR="00935651" w:rsidRDefault="00B23DB8">
      <w:pPr>
        <w:spacing w:after="0" w:line="240" w:lineRule="auto"/>
        <w:ind w:firstLine="567"/>
        <w:jc w:val="both"/>
      </w:pPr>
      <w:r>
        <w:rPr>
          <w:rFonts w:ascii="Times New Roman" w:hAnsi="Times New Roman"/>
          <w:sz w:val="27"/>
          <w:szCs w:val="27"/>
        </w:rPr>
        <w:t>2.2.1. Укрепление системы профилактики нарушений обязательных требований.</w:t>
      </w:r>
    </w:p>
    <w:p w:rsidR="00935651" w:rsidRDefault="00B23DB8">
      <w:pPr>
        <w:spacing w:after="0" w:line="240" w:lineRule="auto"/>
        <w:ind w:firstLine="567"/>
        <w:jc w:val="both"/>
      </w:pPr>
      <w:r>
        <w:rPr>
          <w:rFonts w:ascii="Times New Roman" w:hAnsi="Times New Roman"/>
          <w:sz w:val="27"/>
          <w:szCs w:val="27"/>
        </w:rPr>
        <w:t>2.2.2. Выявление причин, факторов и условий, способствующих нарушениям обязательных требований, разработка меропри</w:t>
      </w:r>
      <w:r>
        <w:rPr>
          <w:rFonts w:ascii="Times New Roman" w:hAnsi="Times New Roman"/>
          <w:sz w:val="27"/>
          <w:szCs w:val="27"/>
        </w:rPr>
        <w:t>ятий, направленных на устранение нарушений обязательных требований.</w:t>
      </w:r>
    </w:p>
    <w:p w:rsidR="00935651" w:rsidRDefault="00B23DB8">
      <w:pPr>
        <w:spacing w:after="0" w:line="240" w:lineRule="auto"/>
        <w:ind w:firstLine="567"/>
        <w:jc w:val="both"/>
      </w:pPr>
      <w:r>
        <w:rPr>
          <w:rFonts w:ascii="Times New Roman" w:hAnsi="Times New Roman"/>
          <w:sz w:val="27"/>
          <w:szCs w:val="27"/>
        </w:rPr>
        <w:t>2.2.3. Повышение правосознания и правовой культуры организаций и граждан в сфере рассматриваемых правоотношений.</w:t>
      </w:r>
    </w:p>
    <w:p w:rsidR="00935651" w:rsidRDefault="00B23DB8">
      <w:pPr>
        <w:spacing w:after="0" w:line="240" w:lineRule="auto"/>
        <w:ind w:firstLine="567"/>
        <w:jc w:val="both"/>
      </w:pPr>
      <w:r>
        <w:rPr>
          <w:rFonts w:ascii="Times New Roman" w:hAnsi="Times New Roman"/>
          <w:sz w:val="27"/>
          <w:szCs w:val="27"/>
        </w:rPr>
        <w:t>В положении о виде контроля мероприятия, направленные на нематериальное поо</w:t>
      </w:r>
      <w:r>
        <w:rPr>
          <w:rFonts w:ascii="Times New Roman" w:hAnsi="Times New Roman"/>
          <w:sz w:val="27"/>
          <w:szCs w:val="27"/>
        </w:rPr>
        <w:t>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935651" w:rsidRDefault="00B23DB8">
      <w:pPr>
        <w:spacing w:after="0" w:line="240" w:lineRule="auto"/>
        <w:ind w:firstLine="567"/>
        <w:jc w:val="both"/>
      </w:pPr>
      <w:r>
        <w:rPr>
          <w:rFonts w:ascii="Times New Roman" w:hAnsi="Times New Roman"/>
          <w:sz w:val="27"/>
          <w:szCs w:val="27"/>
        </w:rPr>
        <w:lastRenderedPageBreak/>
        <w:t>В положении о виде контроля с</w:t>
      </w:r>
      <w:r>
        <w:rPr>
          <w:rFonts w:ascii="Times New Roman" w:hAnsi="Times New Roman"/>
          <w:sz w:val="27"/>
          <w:szCs w:val="27"/>
          <w:shd w:val="clear" w:color="auto" w:fill="FFFFFF"/>
        </w:rPr>
        <w:t>амостоятельная оценка соблюдения обязательных требований (</w:t>
      </w:r>
      <w:proofErr w:type="spellStart"/>
      <w:r>
        <w:rPr>
          <w:rFonts w:ascii="Times New Roman" w:hAnsi="Times New Roman"/>
          <w:sz w:val="27"/>
          <w:szCs w:val="27"/>
          <w:shd w:val="clear" w:color="auto" w:fill="FFFFFF"/>
        </w:rPr>
        <w:t>самообследование</w:t>
      </w:r>
      <w:proofErr w:type="spellEnd"/>
      <w:r>
        <w:rPr>
          <w:rFonts w:ascii="Times New Roman" w:hAnsi="Times New Roman"/>
          <w:sz w:val="27"/>
          <w:szCs w:val="27"/>
          <w:shd w:val="clear" w:color="auto" w:fill="FFFFFF"/>
        </w:rPr>
        <w:t>) не предусмо</w:t>
      </w:r>
      <w:r>
        <w:rPr>
          <w:rFonts w:ascii="Times New Roman" w:hAnsi="Times New Roman"/>
          <w:sz w:val="27"/>
          <w:szCs w:val="27"/>
          <w:shd w:val="clear" w:color="auto" w:fill="FFFFFF"/>
        </w:rPr>
        <w:t xml:space="preserve">трена, следовательно, в программе способы </w:t>
      </w:r>
      <w:proofErr w:type="spellStart"/>
      <w:r>
        <w:rPr>
          <w:rFonts w:ascii="Times New Roman" w:hAnsi="Times New Roman"/>
          <w:sz w:val="27"/>
          <w:szCs w:val="27"/>
          <w:shd w:val="clear" w:color="auto" w:fill="FFFFFF"/>
        </w:rPr>
        <w:t>самообследования</w:t>
      </w:r>
      <w:proofErr w:type="spellEnd"/>
      <w:r>
        <w:rPr>
          <w:rFonts w:ascii="Times New Roman" w:hAnsi="Times New Roman"/>
          <w:sz w:val="27"/>
          <w:szCs w:val="27"/>
          <w:shd w:val="clear" w:color="auto" w:fill="FFFFFF"/>
        </w:rPr>
        <w:t xml:space="preserve"> в автоматизированном режиме не определены ч.1 ст.51 №248-ФЗ.</w:t>
      </w:r>
    </w:p>
    <w:p w:rsidR="00935651" w:rsidRDefault="00935651">
      <w:pPr>
        <w:pStyle w:val="ad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color w:val="000000"/>
          <w:sz w:val="27"/>
          <w:szCs w:val="27"/>
          <w:shd w:val="clear" w:color="auto" w:fill="FFFFFF"/>
        </w:rPr>
      </w:pPr>
    </w:p>
    <w:p w:rsidR="00935651" w:rsidRDefault="00B23DB8">
      <w:pPr>
        <w:pStyle w:val="ad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color w:val="000000"/>
          <w:sz w:val="27"/>
          <w:szCs w:val="27"/>
          <w:shd w:val="clear" w:color="auto" w:fill="FFFFFF"/>
        </w:rPr>
      </w:pPr>
      <w:r>
        <w:rPr>
          <w:rFonts w:ascii="Times New Roman" w:hAnsi="Times New Roman"/>
          <w:b/>
          <w:color w:val="000000"/>
          <w:sz w:val="27"/>
          <w:szCs w:val="27"/>
          <w:shd w:val="clear" w:color="auto" w:fill="FFFFFF"/>
        </w:rPr>
        <w:t>3. Перечень профилактических мероприятий, сроки (периодичность) их проведения</w:t>
      </w:r>
    </w:p>
    <w:p w:rsidR="00935651" w:rsidRDefault="00935651">
      <w:pPr>
        <w:pStyle w:val="ad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color w:val="000000"/>
          <w:sz w:val="27"/>
          <w:szCs w:val="27"/>
          <w:shd w:val="clear" w:color="auto" w:fill="FFFFFF"/>
        </w:rPr>
      </w:pP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18"/>
        <w:gridCol w:w="4233"/>
        <w:gridCol w:w="2264"/>
        <w:gridCol w:w="2440"/>
      </w:tblGrid>
      <w:tr w:rsidR="00935651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651" w:rsidRDefault="00B23DB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№ п/п</w:t>
            </w:r>
          </w:p>
          <w:p w:rsidR="00935651" w:rsidRDefault="009356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651" w:rsidRDefault="00B23DB8">
            <w:pPr>
              <w:spacing w:after="0" w:line="240" w:lineRule="auto"/>
              <w:ind w:firstLine="567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651" w:rsidRDefault="00B23DB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Срок реализации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мероприятия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651" w:rsidRDefault="00B23DB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Ответственное должностное лицо</w:t>
            </w:r>
          </w:p>
        </w:tc>
      </w:tr>
      <w:tr w:rsidR="00935651"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</w:tcPr>
          <w:p w:rsidR="00935651" w:rsidRDefault="00B23DB8">
            <w:pPr>
              <w:pStyle w:val="a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185" w:type="dxa"/>
            <w:tcBorders>
              <w:left w:val="single" w:sz="4" w:space="0" w:color="000000"/>
              <w:bottom w:val="single" w:sz="4" w:space="0" w:color="000000"/>
            </w:tcBorders>
          </w:tcPr>
          <w:p w:rsidR="00935651" w:rsidRDefault="00B23DB8">
            <w:pPr>
              <w:pStyle w:val="ConsPlusNormal"/>
              <w:spacing w:after="0" w:line="240" w:lineRule="auto"/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Информирование.</w:t>
            </w:r>
          </w:p>
          <w:p w:rsidR="00935651" w:rsidRDefault="00B23DB8">
            <w:pPr>
              <w:pStyle w:val="ConsPlusNormal"/>
              <w:spacing w:after="0" w:line="240" w:lineRule="auto"/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и в печатном издани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   муниципального образования</w:t>
            </w:r>
          </w:p>
        </w:tc>
        <w:tc>
          <w:tcPr>
            <w:tcW w:w="2238" w:type="dxa"/>
            <w:tcBorders>
              <w:left w:val="single" w:sz="4" w:space="0" w:color="000000"/>
              <w:bottom w:val="single" w:sz="4" w:space="0" w:color="000000"/>
            </w:tcBorders>
          </w:tcPr>
          <w:p w:rsidR="00935651" w:rsidRDefault="00B23DB8">
            <w:pPr>
              <w:pStyle w:val="ac"/>
              <w:jc w:val="left"/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651" w:rsidRDefault="00B23DB8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  <w:tr w:rsidR="00935651"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</w:tcPr>
          <w:p w:rsidR="00935651" w:rsidRDefault="00B23DB8">
            <w:pPr>
              <w:pStyle w:val="a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185" w:type="dxa"/>
            <w:tcBorders>
              <w:left w:val="single" w:sz="4" w:space="0" w:color="000000"/>
              <w:bottom w:val="single" w:sz="4" w:space="0" w:color="000000"/>
            </w:tcBorders>
          </w:tcPr>
          <w:p w:rsidR="00935651" w:rsidRDefault="00B23DB8">
            <w:pPr>
              <w:pStyle w:val="ConsPlusNormal"/>
              <w:spacing w:after="0" w:line="240" w:lineRule="auto"/>
              <w:ind w:firstLine="119"/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Обобщение правоприменительной практики</w:t>
            </w:r>
          </w:p>
          <w:p w:rsidR="00935651" w:rsidRDefault="00B23DB8">
            <w:pPr>
              <w:pStyle w:val="ConsPlusNormal"/>
              <w:spacing w:after="0" w:line="240" w:lineRule="auto"/>
              <w:ind w:firstLine="119"/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Обобщение правоприменительной практики осуществляется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администрацией посредством сбора и анализа данных о проведенных контрольных мероприятиях и их результатах.</w:t>
            </w:r>
          </w:p>
          <w:p w:rsidR="00935651" w:rsidRDefault="00B23DB8">
            <w:pPr>
              <w:pStyle w:val="ConsPlusNormal"/>
              <w:spacing w:after="0" w:line="240" w:lineRule="auto"/>
              <w:ind w:firstLine="119"/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твлению муниципального  контроля, который утверждается руководителем контрольного органа</w:t>
            </w:r>
          </w:p>
        </w:tc>
        <w:tc>
          <w:tcPr>
            <w:tcW w:w="2238" w:type="dxa"/>
            <w:tcBorders>
              <w:left w:val="single" w:sz="4" w:space="0" w:color="000000"/>
              <w:bottom w:val="single" w:sz="4" w:space="0" w:color="000000"/>
            </w:tcBorders>
          </w:tcPr>
          <w:p w:rsidR="00935651" w:rsidRDefault="00B23DB8">
            <w:pPr>
              <w:pStyle w:val="ac"/>
              <w:jc w:val="left"/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651" w:rsidRDefault="00B23DB8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  <w:tr w:rsidR="00935651"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</w:tcPr>
          <w:p w:rsidR="00935651" w:rsidRDefault="00B23DB8">
            <w:pPr>
              <w:pStyle w:val="a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4185" w:type="dxa"/>
            <w:tcBorders>
              <w:left w:val="single" w:sz="4" w:space="0" w:color="000000"/>
              <w:bottom w:val="single" w:sz="4" w:space="0" w:color="000000"/>
            </w:tcBorders>
          </w:tcPr>
          <w:p w:rsidR="00935651" w:rsidRDefault="00B23DB8">
            <w:pPr>
              <w:pStyle w:val="ConsPlusNormal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Объявление предостережения</w:t>
            </w:r>
          </w:p>
          <w:p w:rsidR="00935651" w:rsidRDefault="00B23DB8">
            <w:pPr>
              <w:pStyle w:val="ConsPlusNormal"/>
              <w:spacing w:after="0" w:line="240" w:lineRule="auto"/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ение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2238" w:type="dxa"/>
            <w:tcBorders>
              <w:left w:val="single" w:sz="4" w:space="0" w:color="000000"/>
              <w:bottom w:val="single" w:sz="4" w:space="0" w:color="000000"/>
            </w:tcBorders>
          </w:tcPr>
          <w:p w:rsidR="00935651" w:rsidRDefault="00B23DB8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lastRenderedPageBreak/>
              <w:t>По мере появления оснований, предусмотренных законодательством</w:t>
            </w:r>
          </w:p>
        </w:tc>
        <w:tc>
          <w:tcPr>
            <w:tcW w:w="2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651" w:rsidRDefault="00B23DB8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 xml:space="preserve">Специалист администрации, к 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должностным обязанностям которого относится осуществление муниципального контроля</w:t>
            </w:r>
          </w:p>
        </w:tc>
      </w:tr>
      <w:tr w:rsidR="00935651"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</w:tcPr>
          <w:p w:rsidR="00935651" w:rsidRDefault="00B23DB8">
            <w:pPr>
              <w:pStyle w:val="a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4185" w:type="dxa"/>
            <w:tcBorders>
              <w:left w:val="single" w:sz="4" w:space="0" w:color="000000"/>
              <w:bottom w:val="single" w:sz="4" w:space="0" w:color="000000"/>
            </w:tcBorders>
          </w:tcPr>
          <w:p w:rsidR="00935651" w:rsidRDefault="00B23DB8">
            <w:pPr>
              <w:pStyle w:val="ConsPlusNormal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Консультирование.</w:t>
            </w:r>
          </w:p>
          <w:p w:rsidR="00935651" w:rsidRDefault="00B23DB8">
            <w:pPr>
              <w:pStyle w:val="ConsPlusNormal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Консультирование осуществляется в устной или письменной форме, по телефону, посредством видео-конференц-связи, на личном приеме, в ходе проведения профил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актического мероприятия, контрольного (надзорного) мероприятия</w:t>
            </w:r>
          </w:p>
        </w:tc>
        <w:tc>
          <w:tcPr>
            <w:tcW w:w="2238" w:type="dxa"/>
            <w:tcBorders>
              <w:left w:val="single" w:sz="4" w:space="0" w:color="000000"/>
              <w:bottom w:val="single" w:sz="4" w:space="0" w:color="000000"/>
            </w:tcBorders>
          </w:tcPr>
          <w:p w:rsidR="00935651" w:rsidRDefault="00B23DB8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Постоянно  по обращениям контролируемых лиц и их представителей</w:t>
            </w:r>
          </w:p>
        </w:tc>
        <w:tc>
          <w:tcPr>
            <w:tcW w:w="2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651" w:rsidRDefault="00B23DB8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  <w:tr w:rsidR="00935651"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</w:tcPr>
          <w:p w:rsidR="00935651" w:rsidRDefault="00B23DB8">
            <w:pPr>
              <w:pStyle w:val="a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4185" w:type="dxa"/>
            <w:tcBorders>
              <w:left w:val="single" w:sz="4" w:space="0" w:color="000000"/>
              <w:bottom w:val="single" w:sz="4" w:space="0" w:color="000000"/>
            </w:tcBorders>
          </w:tcPr>
          <w:p w:rsidR="00935651" w:rsidRDefault="00B23DB8">
            <w:pPr>
              <w:pStyle w:val="ConsPlusNormal"/>
              <w:spacing w:after="0" w:line="240" w:lineRule="auto"/>
              <w:ind w:firstLine="119"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Профилактический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визит</w:t>
            </w:r>
          </w:p>
        </w:tc>
        <w:tc>
          <w:tcPr>
            <w:tcW w:w="2238" w:type="dxa"/>
            <w:tcBorders>
              <w:left w:val="single" w:sz="4" w:space="0" w:color="000000"/>
              <w:bottom w:val="single" w:sz="4" w:space="0" w:color="000000"/>
            </w:tcBorders>
          </w:tcPr>
          <w:p w:rsidR="00935651" w:rsidRDefault="00B23DB8">
            <w:pPr>
              <w:pStyle w:val="ac"/>
              <w:shd w:val="clear" w:color="auto" w:fill="FFFFFF"/>
              <w:jc w:val="left"/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  <w:p w:rsidR="00935651" w:rsidRDefault="0093565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935651" w:rsidRDefault="0093565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935651" w:rsidRDefault="0093565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651" w:rsidRDefault="00B23DB8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</w:tbl>
    <w:p w:rsidR="00935651" w:rsidRDefault="00935651">
      <w:pPr>
        <w:pStyle w:val="ad"/>
        <w:spacing w:after="0" w:line="240" w:lineRule="auto"/>
        <w:ind w:left="0"/>
        <w:contextualSpacing w:val="0"/>
        <w:jc w:val="center"/>
        <w:rPr>
          <w:rFonts w:ascii="Times New Roman" w:hAnsi="Times New Roman"/>
          <w:sz w:val="27"/>
          <w:szCs w:val="27"/>
        </w:rPr>
      </w:pPr>
    </w:p>
    <w:p w:rsidR="00935651" w:rsidRDefault="00B23DB8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7"/>
          <w:szCs w:val="27"/>
          <w:highlight w:val="white"/>
        </w:rPr>
      </w:pPr>
      <w:r>
        <w:rPr>
          <w:rFonts w:ascii="Times New Roman" w:hAnsi="Times New Roman"/>
          <w:b/>
          <w:color w:val="000000"/>
          <w:sz w:val="27"/>
          <w:szCs w:val="27"/>
          <w:highlight w:val="white"/>
        </w:rPr>
        <w:t>4. Показатели результативности и эффективности Программы</w:t>
      </w:r>
    </w:p>
    <w:p w:rsidR="00935651" w:rsidRDefault="00935651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7"/>
          <w:szCs w:val="27"/>
          <w:highlight w:val="white"/>
        </w:rPr>
      </w:pPr>
    </w:p>
    <w:p w:rsidR="00935651" w:rsidRDefault="00B23DB8">
      <w:pPr>
        <w:spacing w:after="0" w:line="240" w:lineRule="auto"/>
        <w:ind w:firstLine="567"/>
        <w:jc w:val="both"/>
      </w:pPr>
      <w:r>
        <w:rPr>
          <w:rFonts w:ascii="Times New Roman" w:hAnsi="Times New Roman"/>
          <w:color w:val="000000"/>
          <w:sz w:val="27"/>
          <w:szCs w:val="27"/>
          <w:highlight w:val="white"/>
        </w:rPr>
        <w:t xml:space="preserve">Показателями результативности и эффективности Программы профилактики является: </w:t>
      </w:r>
    </w:p>
    <w:p w:rsidR="00935651" w:rsidRDefault="00B23DB8">
      <w:pPr>
        <w:spacing w:after="0" w:line="240" w:lineRule="auto"/>
        <w:ind w:firstLine="567"/>
        <w:jc w:val="both"/>
      </w:pPr>
      <w:r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 xml:space="preserve">- максимальное достижение сокращения количества нарушений субъектами, в отношении которых осуществляется жилищный муниципальный контроль, включая устранение причин, факторов и </w:t>
      </w:r>
      <w:r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>условий, способствующих возможному нарушению обязательных требований при осуществлении деятельности;</w:t>
      </w:r>
    </w:p>
    <w:p w:rsidR="00935651" w:rsidRDefault="00B23DB8">
      <w:pPr>
        <w:spacing w:after="0" w:line="240" w:lineRule="auto"/>
        <w:ind w:firstLine="567"/>
        <w:jc w:val="both"/>
      </w:pPr>
      <w:r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>- улучшение информационного обеспечения подконтрольных субъектов по предупреждению нарушений;</w:t>
      </w:r>
    </w:p>
    <w:p w:rsidR="00935651" w:rsidRDefault="00B23DB8">
      <w:pPr>
        <w:spacing w:after="0" w:line="240" w:lineRule="auto"/>
        <w:ind w:firstLine="567"/>
        <w:jc w:val="both"/>
      </w:pPr>
      <w:r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>- формирование единого понимания обязательных требований в де</w:t>
      </w:r>
      <w:r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>ятельности подконтрольных субъектов, а также рисков их несоблюдения; - повышение прозрачности системы муниципального контроля в целом и деятельности уполномоченных должностных лиц в целях обеспечения единства практики применения обязательных требований;</w:t>
      </w:r>
    </w:p>
    <w:p w:rsidR="00935651" w:rsidRDefault="00B23DB8">
      <w:pPr>
        <w:spacing w:after="0" w:line="240" w:lineRule="auto"/>
        <w:ind w:firstLine="567"/>
        <w:jc w:val="both"/>
      </w:pPr>
      <w:r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 xml:space="preserve">- </w:t>
      </w:r>
      <w:r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 xml:space="preserve">повышение квалификации и степени информированности подконтрольных субъектов об обязательных требованиях. </w:t>
      </w:r>
    </w:p>
    <w:sectPr w:rsidR="00935651">
      <w:pgSz w:w="11906" w:h="16838"/>
      <w:pgMar w:top="1134" w:right="844" w:bottom="1134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T Sans">
    <w:altName w:val="Arial"/>
    <w:charset w:val="CC"/>
    <w:family w:val="swiss"/>
    <w:pitch w:val="variable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935651"/>
    <w:rsid w:val="00935651"/>
    <w:rsid w:val="00B23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FA2B137"/>
  <w15:docId w15:val="{392E86CA-B82A-45F6-88D6-4FDA8EF77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588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D26FB"/>
    <w:rPr>
      <w:b/>
      <w:bCs/>
    </w:rPr>
  </w:style>
  <w:style w:type="character" w:customStyle="1" w:styleId="a4">
    <w:name w:val="Текст выноски Знак"/>
    <w:basedOn w:val="a0"/>
    <w:uiPriority w:val="99"/>
    <w:semiHidden/>
    <w:qFormat/>
    <w:rsid w:val="005A3C90"/>
    <w:rPr>
      <w:rFonts w:ascii="Tahoma" w:hAnsi="Tahoma" w:cs="Tahoma"/>
      <w:sz w:val="16"/>
      <w:szCs w:val="16"/>
    </w:rPr>
  </w:style>
  <w:style w:type="character" w:customStyle="1" w:styleId="WW8Num3z0">
    <w:name w:val="WW8Num3z0"/>
    <w:qFormat/>
    <w:rsid w:val="00AA36C4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rsid w:val="00AA36C4"/>
    <w:pPr>
      <w:spacing w:after="140"/>
    </w:pPr>
  </w:style>
  <w:style w:type="paragraph" w:styleId="a7">
    <w:name w:val="List"/>
    <w:basedOn w:val="a6"/>
    <w:rsid w:val="00AA36C4"/>
    <w:rPr>
      <w:rFonts w:ascii="PT Sans" w:hAnsi="PT Sans"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index heading"/>
    <w:basedOn w:val="a"/>
    <w:qFormat/>
    <w:rsid w:val="00AA36C4"/>
    <w:pPr>
      <w:suppressLineNumbers/>
    </w:pPr>
    <w:rPr>
      <w:rFonts w:ascii="PT Sans" w:hAnsi="PT Sans" w:cs="Noto Sans Devanagari"/>
    </w:rPr>
  </w:style>
  <w:style w:type="paragraph" w:customStyle="1" w:styleId="1">
    <w:name w:val="Заголовок1"/>
    <w:basedOn w:val="a"/>
    <w:next w:val="a6"/>
    <w:qFormat/>
    <w:rsid w:val="00AA36C4"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customStyle="1" w:styleId="10">
    <w:name w:val="Название объекта1"/>
    <w:basedOn w:val="a"/>
    <w:qFormat/>
    <w:rsid w:val="00AA36C4"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aa">
    <w:name w:val="Normal (Web)"/>
    <w:basedOn w:val="a"/>
    <w:uiPriority w:val="99"/>
    <w:semiHidden/>
    <w:unhideWhenUsed/>
    <w:qFormat/>
    <w:rsid w:val="00ED26F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uiPriority w:val="99"/>
    <w:semiHidden/>
    <w:unhideWhenUsed/>
    <w:qFormat/>
    <w:rsid w:val="005A3C9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AA36C4"/>
    <w:pPr>
      <w:widowControl w:val="0"/>
      <w:spacing w:after="200" w:line="276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c">
    <w:name w:val="Нормальный (таблица)"/>
    <w:basedOn w:val="a"/>
    <w:next w:val="a"/>
    <w:qFormat/>
    <w:rsid w:val="00AA36C4"/>
    <w:pPr>
      <w:widowControl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ad">
    <w:name w:val="List Paragraph"/>
    <w:basedOn w:val="a"/>
    <w:uiPriority w:val="34"/>
    <w:qFormat/>
    <w:rsid w:val="00DC0924"/>
    <w:pPr>
      <w:ind w:left="720"/>
      <w:contextualSpacing/>
    </w:pPr>
  </w:style>
  <w:style w:type="paragraph" w:customStyle="1" w:styleId="ae">
    <w:name w:val="Содержимое таблицы"/>
    <w:basedOn w:val="a"/>
    <w:qFormat/>
    <w:pPr>
      <w:widowControl w:val="0"/>
      <w:suppressLineNumbers/>
    </w:pPr>
  </w:style>
  <w:style w:type="paragraph" w:customStyle="1" w:styleId="af">
    <w:name w:val="Заголовок таблицы"/>
    <w:basedOn w:val="ae"/>
    <w:qFormat/>
    <w:pPr>
      <w:jc w:val="center"/>
    </w:pPr>
    <w:rPr>
      <w:b/>
      <w:bCs/>
    </w:rPr>
  </w:style>
  <w:style w:type="numbering" w:customStyle="1" w:styleId="af0">
    <w:name w:val="Без списка"/>
    <w:uiPriority w:val="99"/>
    <w:semiHidden/>
    <w:unhideWhenUsed/>
    <w:qFormat/>
  </w:style>
  <w:style w:type="numbering" w:customStyle="1" w:styleId="WW8Num3">
    <w:name w:val="WW8Num3"/>
    <w:qFormat/>
    <w:rsid w:val="00AA36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4AB6C0-784C-41B1-990F-580901CC3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1628</Words>
  <Characters>9286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Radionov</dc:creator>
  <dc:description/>
  <cp:lastModifiedBy>Пользователь</cp:lastModifiedBy>
  <cp:revision>81</cp:revision>
  <cp:lastPrinted>2025-12-19T00:25:00Z</cp:lastPrinted>
  <dcterms:created xsi:type="dcterms:W3CDTF">2019-07-16T07:30:00Z</dcterms:created>
  <dcterms:modified xsi:type="dcterms:W3CDTF">2025-12-19T00:25:00Z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