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29" w:hanging="0"/>
        <w:rPr>
          <w:b/>
          <w:b/>
        </w:rPr>
      </w:pPr>
      <w:r>
        <w:rPr>
          <w:b/>
        </w:rPr>
        <w:t xml:space="preserve">                                                                              </w:t>
      </w:r>
      <w:r>
        <w:rPr/>
        <w:drawing>
          <wp:inline distT="0" distB="0" distL="0" distR="0">
            <wp:extent cx="552450" cy="654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91"/>
        <w:widowControl/>
        <w:spacing w:lineRule="auto" w:line="240"/>
        <w:ind w:right="-229" w:hanging="0"/>
        <w:rPr/>
      </w:pPr>
      <w:r>
        <w:rPr/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ind w:right="-22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229" w:hanging="0"/>
        <w:rPr>
          <w:b/>
          <w:b/>
        </w:rPr>
      </w:pPr>
      <w:r>
        <w:rPr>
          <w:rFonts w:eastAsia="Times New Roman" w:cs="Times New Roman"/>
          <w:b/>
          <w:color w:val="auto"/>
          <w:kern w:val="0"/>
          <w:sz w:val="22"/>
          <w:szCs w:val="22"/>
          <w:u w:val="single"/>
          <w:lang w:val="ru-RU" w:eastAsia="ru-RU" w:bidi="ar-SA"/>
        </w:rPr>
        <w:t>25</w:t>
      </w:r>
      <w:r>
        <w:rPr>
          <w:b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2"/>
          <w:szCs w:val="22"/>
          <w:u w:val="single"/>
          <w:lang w:val="ru-RU" w:eastAsia="ru-RU" w:bidi="ar-SA"/>
        </w:rPr>
        <w:t>августа</w:t>
      </w:r>
      <w:r>
        <w:rPr>
          <w:b/>
          <w:sz w:val="22"/>
          <w:szCs w:val="22"/>
          <w:u w:val="single"/>
        </w:rPr>
        <w:t xml:space="preserve"> 2025 года</w:t>
      </w:r>
      <w:r>
        <w:rPr>
          <w:b/>
          <w:u w:val="single"/>
        </w:rPr>
        <w:t xml:space="preserve"> </w:t>
      </w:r>
      <w:r>
        <w:rPr>
          <w:b/>
        </w:rPr>
        <w:t xml:space="preserve">                                       </w:t>
      </w:r>
      <w:r>
        <w:rPr>
          <w:b/>
          <w:sz w:val="22"/>
          <w:szCs w:val="22"/>
        </w:rPr>
        <w:t xml:space="preserve">Дальнереченск                                                      </w:t>
      </w:r>
      <w:r>
        <w:rPr>
          <w:b/>
          <w:sz w:val="22"/>
          <w:szCs w:val="22"/>
          <w:u w:val="single"/>
        </w:rPr>
        <w:t xml:space="preserve">№ </w:t>
      </w:r>
      <w:r>
        <w:rPr>
          <w:b/>
          <w:sz w:val="22"/>
          <w:szCs w:val="22"/>
          <w:u w:val="single"/>
        </w:rPr>
        <w:t>422</w:t>
      </w:r>
      <w:r>
        <w:rPr>
          <w:b/>
          <w:sz w:val="22"/>
          <w:szCs w:val="22"/>
          <w:u w:val="single"/>
        </w:rPr>
        <w:t>-па</w:t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 конкурсной комиссии по проведению открытых конкурсов по отбору управляющих организаций для управления многоквартирными домами, находящимися на территории Дальнереченского муниципального района, утвержденный постановлением администрации Дальнереченского муниципального района от 05.04.2023 № 206-па «О создании конкурсной комиссии по проведению открытых конкурсов по отбору управляющих организаций для управления многоквартирными домами, находящимися на территории Дальнереченского муниципального района»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руководствуясь Уставом Дальнереченского муниципального района, администрация Дальнереченского муниципального района </w:t>
      </w:r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конкурсной комиссии по проведению открытых конкурсов по отбору управляющих организаций для управления многоквартирными домами, находящимися на территории Дальнереченского муниципального района, утвержденный постановлением администрации Дальнереченского муниципального района от 24.10.2023 № 615-па «О создании конкурсной комиссии по проведению открытых конкурсов по отбору управляющих организаций для управления многоквартирными домами, находящимися на территории Дальнереченского муниципального района» (далее – Постановление), следующие изменения: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к Постановлению «Состав конкурсной комиссии по проведению открытых конкурсов по отбору управляющих организаций для управления многоквартирными домами, находящимися на территории Дальнереченского муниципального района» изложить в редакции приложения к настоящему постановлению.</w:t>
      </w:r>
    </w:p>
    <w:p>
      <w:pPr>
        <w:pStyle w:val="Normal"/>
        <w:ind w:firstLine="720"/>
        <w:jc w:val="both"/>
        <w:rPr>
          <w:rFonts w:eastAsia="" w:eastAsiaTheme="minorEastAsia"/>
          <w:sz w:val="28"/>
          <w:szCs w:val="28"/>
        </w:rPr>
      </w:pPr>
      <w:r>
        <w:rPr>
          <w:sz w:val="28"/>
          <w:szCs w:val="28"/>
        </w:rPr>
        <w:t>2.  Отделу по работе с территориями и делопроизводству администрации Дальнереченского муниципального района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>
      <w:pPr>
        <w:pStyle w:val="Normal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Дальнереченского муниципального района А.Г. Попова.</w:t>
      </w:r>
    </w:p>
    <w:p>
      <w:pPr>
        <w:pStyle w:val="Style18"/>
        <w:spacing w:before="0"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принятия.</w:t>
      </w:r>
    </w:p>
    <w:p>
      <w:pPr>
        <w:pStyle w:val="Normal"/>
        <w:spacing w:before="0" w:after="0"/>
        <w:ind w:left="360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360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360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                                          В.С. Дернов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25</w:t>
      </w:r>
      <w:r>
        <w:rPr>
          <w:sz w:val="28"/>
          <w:szCs w:val="28"/>
        </w:rPr>
        <w:t>.0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8</w:t>
      </w:r>
      <w:r>
        <w:rPr>
          <w:sz w:val="28"/>
          <w:szCs w:val="28"/>
        </w:rPr>
        <w:t xml:space="preserve">.2025г. № </w:t>
      </w:r>
      <w:r>
        <w:rPr>
          <w:sz w:val="28"/>
          <w:szCs w:val="28"/>
        </w:rPr>
        <w:t>422</w:t>
      </w:r>
      <w:r>
        <w:rPr>
          <w:sz w:val="28"/>
          <w:szCs w:val="28"/>
        </w:rPr>
        <w:t xml:space="preserve"> -па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8"/>
          <w:szCs w:val="28"/>
        </w:rPr>
        <w:t xml:space="preserve">Состав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по проведению открытых конкурсов по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отбору управляющих организаций для управления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многоквартирными домами, находящимися на территории Дальнереченского муниципального района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70" w:type="dxa"/>
        <w:jc w:val="left"/>
        <w:tblInd w:w="-3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3"/>
        <w:gridCol w:w="310"/>
        <w:gridCol w:w="7137"/>
      </w:tblGrid>
      <w:tr>
        <w:trPr>
          <w:trHeight w:val="747" w:hRule="atLeast"/>
        </w:trPr>
        <w:tc>
          <w:tcPr>
            <w:tcW w:w="272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Александр Григорьевич</w:t>
            </w:r>
          </w:p>
        </w:tc>
        <w:tc>
          <w:tcPr>
            <w:tcW w:w="310" w:type="dxa"/>
            <w:tcBorders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7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Дальнереченского муниципального района, председатель комиссии</w:t>
            </w:r>
          </w:p>
        </w:tc>
      </w:tr>
      <w:tr>
        <w:trPr>
          <w:trHeight w:val="54" w:hRule="atLeast"/>
        </w:trPr>
        <w:tc>
          <w:tcPr>
            <w:tcW w:w="272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Гусев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Андрей</w:t>
            </w: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 xml:space="preserve"> Александров</w:t>
            </w: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ич</w:t>
            </w:r>
          </w:p>
        </w:tc>
        <w:tc>
          <w:tcPr>
            <w:tcW w:w="310" w:type="dxa"/>
            <w:tcBorders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7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1 разряда отдела архитектуры, градостроительства и ЖКХ администрации Дальнереченского муниципального района, секретарь комиссии</w:t>
            </w:r>
          </w:p>
        </w:tc>
      </w:tr>
      <w:tr>
        <w:trPr>
          <w:trHeight w:val="248" w:hRule="atLeast"/>
        </w:trPr>
        <w:tc>
          <w:tcPr>
            <w:tcW w:w="2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комиссии:</w:t>
            </w:r>
          </w:p>
        </w:tc>
        <w:tc>
          <w:tcPr>
            <w:tcW w:w="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72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Багрянцева Гульнара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Чорыевна</w:t>
            </w:r>
          </w:p>
        </w:tc>
        <w:tc>
          <w:tcPr>
            <w:tcW w:w="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7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архитектуры, градостроительства и ЖКХ администрации Дальнереченского муниципального района</w:t>
            </w:r>
          </w:p>
        </w:tc>
      </w:tr>
      <w:tr>
        <w:trPr>
          <w:trHeight w:val="442" w:hRule="atLeast"/>
        </w:trPr>
        <w:tc>
          <w:tcPr>
            <w:tcW w:w="272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Дробница Константин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7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по управлению муниципальным имуществом администрации Дальнереченского муниципального района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72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Федоренко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3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7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формированию и исполнению бюджета управления финансов администрации Дальнереченского муниципального района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2723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Думы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Дальнереченского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13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851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59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f1751"/>
    <w:pPr>
      <w:keepNext w:val="true"/>
      <w:ind w:firstLine="540"/>
      <w:jc w:val="both"/>
      <w:outlineLvl w:val="0"/>
    </w:pPr>
    <w:rPr>
      <w:rFonts w:ascii="Arial" w:hAnsi="Arial" w:eastAsia="Calibri" w:cs="Arial"/>
      <w:b/>
      <w:bCs/>
      <w:lang w:eastAsia="en-US"/>
    </w:rPr>
  </w:style>
  <w:style w:type="paragraph" w:styleId="2">
    <w:name w:val="Heading 2"/>
    <w:basedOn w:val="Normal"/>
    <w:next w:val="Normal"/>
    <w:link w:val="20"/>
    <w:qFormat/>
    <w:rsid w:val="001f1751"/>
    <w:pPr>
      <w:keepNext w:val="true"/>
      <w:ind w:firstLine="709"/>
      <w:jc w:val="center"/>
      <w:outlineLvl w:val="1"/>
    </w:pPr>
    <w:rPr>
      <w:rFonts w:ascii="Arial" w:hAnsi="Arial" w:eastAsia="Calibri" w:cs="Arial"/>
      <w:b/>
    </w:rPr>
  </w:style>
  <w:style w:type="paragraph" w:styleId="3">
    <w:name w:val="Heading 3"/>
    <w:basedOn w:val="Normal"/>
    <w:next w:val="Normal"/>
    <w:link w:val="30"/>
    <w:qFormat/>
    <w:rsid w:val="001f1751"/>
    <w:pPr>
      <w:keepNext w:val="true"/>
      <w:ind w:firstLine="709"/>
      <w:jc w:val="center"/>
      <w:outlineLvl w:val="2"/>
    </w:pPr>
    <w:rPr>
      <w:rFonts w:ascii="Arial" w:hAnsi="Arial" w:eastAsia="Calibri" w:cs="Arial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1f1751"/>
    <w:rPr>
      <w:rFonts w:ascii="Arial" w:hAnsi="Arial" w:eastAsia="Calibri" w:cs="Arial"/>
      <w:b/>
      <w:bCs/>
      <w:sz w:val="24"/>
      <w:szCs w:val="24"/>
      <w:lang w:val="ru-RU" w:eastAsia="en-US" w:bidi="ar-SA"/>
    </w:rPr>
  </w:style>
  <w:style w:type="character" w:styleId="21" w:customStyle="1">
    <w:name w:val="Заголовок 2 Знак"/>
    <w:link w:val="2"/>
    <w:qFormat/>
    <w:rsid w:val="001f1751"/>
    <w:rPr>
      <w:rFonts w:ascii="Arial" w:hAnsi="Arial" w:eastAsia="Calibri" w:cs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1f1751"/>
    <w:rPr>
      <w:rFonts w:ascii="Arial" w:hAnsi="Arial" w:eastAsia="Calibri" w:cs="Arial"/>
      <w:b/>
      <w:sz w:val="22"/>
      <w:szCs w:val="22"/>
      <w:lang w:val="ru-RU" w:eastAsia="ru-RU" w:bidi="ar-SA"/>
    </w:rPr>
  </w:style>
  <w:style w:type="character" w:styleId="Style11" w:customStyle="1">
    <w:name w:val="Основной текст с отступом Знак"/>
    <w:link w:val="a4"/>
    <w:qFormat/>
    <w:rsid w:val="00717a8e"/>
    <w:rPr>
      <w:sz w:val="24"/>
      <w:szCs w:val="24"/>
    </w:rPr>
  </w:style>
  <w:style w:type="character" w:styleId="Style12" w:customStyle="1">
    <w:name w:val="Основной текст Знак"/>
    <w:link w:val="a8"/>
    <w:uiPriority w:val="99"/>
    <w:semiHidden/>
    <w:qFormat/>
    <w:rsid w:val="009e1c31"/>
    <w:rPr>
      <w:sz w:val="24"/>
      <w:szCs w:val="24"/>
    </w:rPr>
  </w:style>
  <w:style w:type="character" w:styleId="Style13" w:customStyle="1">
    <w:name w:val="Текст выноски Знак"/>
    <w:link w:val="aa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styleId="Style14" w:customStyle="1">
    <w:name w:val="Цветовое выделение"/>
    <w:qFormat/>
    <w:rsid w:val="009809ba"/>
    <w:rPr>
      <w:b/>
      <w:bCs/>
      <w:color w:val="26282F"/>
    </w:rPr>
  </w:style>
  <w:style w:type="character" w:styleId="Style15" w:customStyle="1">
    <w:name w:val="Верхний колонтитул Знак"/>
    <w:basedOn w:val="DefaultParagraphFont"/>
    <w:link w:val="ad"/>
    <w:uiPriority w:val="99"/>
    <w:semiHidden/>
    <w:qFormat/>
    <w:rsid w:val="00464e34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f"/>
    <w:uiPriority w:val="99"/>
    <w:semiHidden/>
    <w:qFormat/>
    <w:rsid w:val="00464e34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9"/>
    <w:uiPriority w:val="99"/>
    <w:semiHidden/>
    <w:unhideWhenUsed/>
    <w:rsid w:val="009e1c31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Msonormalcxspmiddle" w:customStyle="1">
    <w:name w:val="msonormalcxspmiddle"/>
    <w:basedOn w:val="Normal"/>
    <w:qFormat/>
    <w:rsid w:val="001f175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f1751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22">
    <w:name w:val="Body Text Indent"/>
    <w:basedOn w:val="Normal"/>
    <w:link w:val="a5"/>
    <w:rsid w:val="00717a8e"/>
    <w:pPr>
      <w:ind w:left="2160" w:hanging="0"/>
      <w:jc w:val="both"/>
    </w:pPr>
    <w:rPr/>
  </w:style>
  <w:style w:type="paragraph" w:styleId="NoSpacing">
    <w:name w:val="No Spacing"/>
    <w:qFormat/>
    <w:rsid w:val="004d121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91" w:customStyle="1">
    <w:name w:val="Style9"/>
    <w:basedOn w:val="Normal"/>
    <w:qFormat/>
    <w:rsid w:val="009e1c31"/>
    <w:pPr>
      <w:widowControl w:val="false"/>
      <w:spacing w:lineRule="exact" w:line="317"/>
      <w:jc w:val="center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bf2c40"/>
    <w:pPr/>
    <w:rPr>
      <w:rFonts w:ascii="Tahoma" w:hAnsi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e"/>
    <w:uiPriority w:val="99"/>
    <w:semiHidden/>
    <w:unhideWhenUsed/>
    <w:rsid w:val="00464e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f0"/>
    <w:uiPriority w:val="99"/>
    <w:semiHidden/>
    <w:unhideWhenUsed/>
    <w:rsid w:val="00464e3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e4ed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944E-EBB8-47DD-BDBA-96E4F42C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Application>LibreOffice/7.0.3.1$Windows_X86_64 LibreOffice_project/d7547858d014d4cf69878db179d326fc3483e082</Application>
  <Pages>3</Pages>
  <Words>371</Words>
  <Characters>3104</Characters>
  <CharactersWithSpaces>3763</CharactersWithSpaces>
  <Paragraphs>47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2023-09-18T04:55:00Z</dcterms:created>
  <dc:creator>User</dc:creator>
  <dc:description/>
  <dc:language>ru-RU</dc:language>
  <cp:lastModifiedBy/>
  <cp:lastPrinted>2025-08-26T09:16:39Z</cp:lastPrinted>
  <dcterms:modified xsi:type="dcterms:W3CDTF">2025-08-26T09:17:39Z</dcterms:modified>
  <cp:revision>62</cp:revision>
  <dc:subject/>
  <dc:title>МУНИЦИПАЛЬНАЯ ЦЕЛЕВАЯ ПРОГРАММА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