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0"/>
        </w:rPr>
      </w:pPr>
      <w:r>
        <w:rPr/>
        <w:drawing>
          <wp:inline distT="0" distB="0" distL="0" distR="0">
            <wp:extent cx="552450" cy="675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ind w:hanging="0"/>
        <w:rPr>
          <w:rFonts w:ascii="Times New Roman" w:hAnsi="Times New Roman" w:cs="Times New Roman"/>
          <w:sz w:val="40"/>
        </w:rPr>
      </w:pPr>
      <w:r>
        <w:rPr>
          <w:rFonts w:cs="Times New Roman" w:ascii="Times New Roman" w:hAnsi="Times New Roman"/>
          <w:sz w:val="40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>АДМИНИСТРАЦИЯ ДАЛЬНЕРЕЧЕНС</w:t>
      </w:r>
      <w:r>
        <w:rPr>
          <w:rFonts w:cs="Times New Roman" w:ascii="Times New Roman" w:hAnsi="Times New Roman"/>
          <w:spacing w:val="32"/>
          <w:sz w:val="26"/>
        </w:rPr>
        <w:t>КОГО</w:t>
      </w:r>
      <w:r>
        <w:rPr>
          <w:rFonts w:cs="Times New Roman" w:ascii="Times New Roman" w:hAnsi="Times New Roman"/>
          <w:sz w:val="26"/>
        </w:rPr>
        <w:t xml:space="preserve"> МУНИЦИПАЛЬНОГО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>ПОСТАНОВЛЕНИЕ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/>
          <w:b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12 марта 2024 г.</w:t>
      </w:r>
      <w:r>
        <w:rPr>
          <w:rFonts w:ascii="Times New Roman" w:hAnsi="Times New Roman"/>
          <w:b/>
        </w:rPr>
        <w:t xml:space="preserve">                                           Дальнереченск                                             </w:t>
      </w:r>
      <w:r>
        <w:rPr>
          <w:rFonts w:ascii="Times New Roman" w:hAnsi="Times New Roman"/>
          <w:b/>
          <w:u w:val="single"/>
        </w:rPr>
        <w:t>№ 119-па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постановление от 25.11.2019 г. № 506-па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>
      <w:pPr>
        <w:pStyle w:val="110"/>
        <w:keepNext w:val="true"/>
        <w:keepLines/>
        <w:shd w:val="clear" w:color="auto" w:fill="auto"/>
        <w:spacing w:lineRule="auto" w:line="240" w:before="0" w:after="0"/>
        <w:ind w:left="567" w:right="56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Земельным кодексом Российской Федерации, постановлением администрации Дальнереченского муниципального района от 23.01.2012 г. №13-па «О разработке и утверждении административных регламентов исполнения муниципальных функций и административн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ых регламентов предоставления муниципальных услуг», в целях повышения качества исполнения и доступности оформления прав на земельные участки физическим и юридическим лицам,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7"/>
          <w:rFonts w:eastAsia="Calibri"/>
          <w:sz w:val="28"/>
          <w:szCs w:val="28"/>
        </w:rPr>
        <w:t>ПОСТАНОВЛЯЕТ: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/>
          <w:sz w:val="28"/>
          <w:szCs w:val="28"/>
        </w:rPr>
        <w:t>от 25.11.2019 г. № 506-па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изложив п.п. «а» п.7.1. раздела 7 «Срок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» регламента в следующей редакции: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«а)</w:t>
      </w:r>
      <w:r>
        <w:rPr>
          <w:rFonts w:ascii="Times New Roman" w:hAnsi="Times New Roman"/>
          <w:sz w:val="28"/>
          <w:szCs w:val="28"/>
        </w:rPr>
        <w:t xml:space="preserve"> в случае образования земельного участка с целью предоставления без проведения аукциона, а также в случае раздела, объединения, выдела, уточнения границ и площади ранее учтенного земельного участка - не более чем 9 рабочих дней со дня поступления заявления в администрацию».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  <w:tab/>
        <w:tab/>
        <w:tab/>
        <w:tab/>
        <w:tab/>
        <w:t xml:space="preserve">                    В.С. Дернов</w:t>
      </w:r>
    </w:p>
    <w:sectPr>
      <w:headerReference w:type="default" r:id="rId3"/>
      <w:headerReference w:type="first" r:id="rId4"/>
      <w:type w:val="nextPage"/>
      <w:pgSz w:w="11906" w:h="16838"/>
      <w:pgMar w:left="1701" w:right="851" w:header="709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  <w:p>
    <w:pPr>
      <w:pStyle w:val="Style35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NTTimes/Cyrillic"/>
      <w:b/>
      <w:sz w:val="24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ascii="Times New Roman" w:hAnsi="Times New Roman" w:cs="Times New Roman"/>
      <w:bCs/>
      <w:sz w:val="28"/>
      <w:szCs w:val="28"/>
      <w:lang w:val="ru-RU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cs="Times New Roman"/>
      <w:sz w:val="24"/>
      <w:szCs w:val="24"/>
    </w:rPr>
  </w:style>
  <w:style w:type="character" w:styleId="WW8Num7z1" w:customStyle="1">
    <w:name w:val="WW8Num7z1"/>
    <w:qFormat/>
    <w:rPr>
      <w:sz w:val="24"/>
      <w:szCs w:val="24"/>
    </w:rPr>
  </w:style>
  <w:style w:type="character" w:styleId="WW8Num7z2" w:customStyle="1">
    <w:name w:val="WW8Num7z2"/>
    <w:qFormat/>
    <w:rPr>
      <w:rFonts w:cs="Times New Roman"/>
    </w:rPr>
  </w:style>
  <w:style w:type="character" w:styleId="WW8Num8z0" w:customStyle="1">
    <w:name w:val="WW8Num8z0"/>
    <w:qFormat/>
    <w:rPr>
      <w:rFonts w:cs="Times New Roman"/>
    </w:rPr>
  </w:style>
  <w:style w:type="character" w:styleId="WW8Num8z1" w:customStyle="1">
    <w:name w:val="WW8Num8z1"/>
    <w:qFormat/>
    <w:rPr>
      <w:rFonts w:cs="Times New Roman"/>
    </w:rPr>
  </w:style>
  <w:style w:type="character" w:styleId="WW8Num9z0" w:customStyle="1">
    <w:name w:val="WW8Num9z0"/>
    <w:qFormat/>
    <w:rPr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 w:val="false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cs="Times New Roman"/>
    </w:rPr>
  </w:style>
  <w:style w:type="character" w:styleId="WW8Num15z1" w:customStyle="1">
    <w:name w:val="WW8Num15z1"/>
    <w:qFormat/>
    <w:rPr>
      <w:rFonts w:cs="Times New Roman"/>
    </w:rPr>
  </w:style>
  <w:style w:type="character" w:styleId="11" w:customStyle="1">
    <w:name w:val="Основной шрифт абзаца1"/>
    <w:qFormat/>
    <w:rPr/>
  </w:style>
  <w:style w:type="character" w:styleId="ConsPlusNormal" w:customStyle="1">
    <w:name w:val="ConsPlusNormal Знак"/>
    <w:qFormat/>
    <w:rPr>
      <w:rFonts w:ascii="Times New Roman" w:hAnsi="Times New Roman" w:cs="Times New Roman"/>
      <w:sz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4" w:customStyle="1">
    <w:name w:val="Стиль 14 пт"/>
    <w:qFormat/>
    <w:rPr>
      <w:rFonts w:ascii="Times New Roman" w:hAnsi="Times New Roman" w:cs="Times New Roman"/>
      <w:sz w:val="24"/>
      <w:lang w:val="en-US" w:bidi="ar-SA"/>
    </w:rPr>
  </w:style>
  <w:style w:type="character" w:styleId="Style14" w:customStyle="1">
    <w:name w:val="Гипертекстовая ссылка"/>
    <w:qFormat/>
    <w:rPr>
      <w:rFonts w:cs="Times New Roman"/>
      <w:color w:val="106BBE"/>
    </w:rPr>
  </w:style>
  <w:style w:type="character" w:styleId="Style15" w:customStyle="1">
    <w:name w:val="Верхний колонтитул Знак"/>
    <w:qFormat/>
    <w:rPr>
      <w:rFonts w:cs="Times New Roman"/>
    </w:rPr>
  </w:style>
  <w:style w:type="character" w:styleId="Style16" w:customStyle="1">
    <w:name w:val="Нижний колонтитул Знак"/>
    <w:qFormat/>
    <w:rPr>
      <w:rFonts w:cs="Times New Roman"/>
    </w:rPr>
  </w:style>
  <w:style w:type="character" w:styleId="12" w:customStyle="1">
    <w:name w:val="Знак примечания1"/>
    <w:qFormat/>
    <w:rPr>
      <w:rFonts w:cs="Times New Roman"/>
      <w:sz w:val="16"/>
      <w:szCs w:val="16"/>
    </w:rPr>
  </w:style>
  <w:style w:type="character" w:styleId="Style17" w:customStyle="1">
    <w:name w:val="Текст примечания Знак"/>
    <w:qFormat/>
    <w:rPr>
      <w:rFonts w:cs="Times New Roman"/>
      <w:sz w:val="20"/>
      <w:szCs w:val="20"/>
    </w:rPr>
  </w:style>
  <w:style w:type="character" w:styleId="Style18" w:customStyle="1">
    <w:name w:val="Тема примечания Знак"/>
    <w:qFormat/>
    <w:rPr>
      <w:rFonts w:cs="Times New Roman"/>
      <w:b/>
      <w:bCs/>
      <w:sz w:val="20"/>
      <w:szCs w:val="20"/>
    </w:rPr>
  </w:style>
  <w:style w:type="character" w:styleId="3" w:customStyle="1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FontStyle83" w:customStyle="1">
    <w:name w:val="Font Style83"/>
    <w:qFormat/>
    <w:rPr>
      <w:rFonts w:ascii="Times New Roman" w:hAnsi="Times New Roman" w:cs="Times New Roman"/>
      <w:sz w:val="28"/>
    </w:rPr>
  </w:style>
  <w:style w:type="character" w:styleId="FontStyle84" w:customStyle="1">
    <w:name w:val="Font Style84"/>
    <w:qFormat/>
    <w:rPr>
      <w:rFonts w:ascii="Times New Roman" w:hAnsi="Times New Roman" w:cs="Times New Roman"/>
      <w:b/>
      <w:sz w:val="28"/>
    </w:rPr>
  </w:style>
  <w:style w:type="character" w:styleId="Style19">
    <w:name w:val="Интернет-ссылка"/>
    <w:rPr>
      <w:rFonts w:cs="Times New Roman"/>
      <w:color w:val="0000FF"/>
      <w:u w:val="single"/>
    </w:rPr>
  </w:style>
  <w:style w:type="character" w:styleId="Ngscope" w:customStyle="1">
    <w:name w:val="ng-scope"/>
    <w:qFormat/>
    <w:rPr>
      <w:rFonts w:cs="Times New Roman"/>
    </w:rPr>
  </w:style>
  <w:style w:type="character" w:styleId="Style20">
    <w:name w:val="Посещённая гиперссылка"/>
    <w:rPr>
      <w:rFonts w:cs="Times New Roman"/>
      <w:color w:val="800080"/>
      <w:u w:val="single"/>
    </w:rPr>
  </w:style>
  <w:style w:type="character" w:styleId="Style21" w:customStyle="1">
    <w:name w:val="Текст сноски Знак"/>
    <w:qFormat/>
    <w:rPr>
      <w:rFonts w:ascii="Times New Roman" w:hAnsi="Times New Roman" w:eastAsia="Times New Roman" w:cs="Calibri"/>
      <w:color w:val="000000"/>
    </w:rPr>
  </w:style>
  <w:style w:type="character" w:styleId="Style22" w:customStyle="1">
    <w:name w:val="Символ сноски"/>
    <w:qFormat/>
    <w:rPr>
      <w:rFonts w:cs="Times New Roman"/>
      <w:vertAlign w:val="superscript"/>
    </w:rPr>
  </w:style>
  <w:style w:type="character" w:styleId="Style23" w:customStyle="1">
    <w:name w:val="Текст концевой сноски Знак"/>
    <w:qFormat/>
    <w:rPr/>
  </w:style>
  <w:style w:type="character" w:styleId="Style24" w:customStyle="1">
    <w:name w:val="Символ концевой сноски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Style25" w:customStyle="1">
    <w:name w:val="Основной текст Знак"/>
    <w:qFormat/>
    <w:rPr>
      <w:sz w:val="22"/>
      <w:szCs w:val="22"/>
    </w:rPr>
  </w:style>
  <w:style w:type="character" w:styleId="13" w:customStyle="1">
    <w:name w:val="Заголовок 1 Знак"/>
    <w:qFormat/>
    <w:rPr>
      <w:rFonts w:ascii="NTTimes/Cyrillic" w:hAnsi="NTTimes/Cyrillic" w:eastAsia="Times New Roman" w:cs="NTTimes/Cyrillic"/>
      <w:b/>
      <w:sz w:val="24"/>
    </w:rPr>
  </w:style>
  <w:style w:type="character" w:styleId="Style26" w:customStyle="1">
    <w:name w:val="Основной текст_"/>
    <w:qFormat/>
    <w:rPr>
      <w:sz w:val="27"/>
      <w:szCs w:val="27"/>
      <w:shd w:fill="FFFFFF" w:val="clear"/>
    </w:rPr>
  </w:style>
  <w:style w:type="character" w:styleId="15" w:customStyle="1">
    <w:name w:val="Заголовок №1_"/>
    <w:qFormat/>
    <w:rPr>
      <w:sz w:val="27"/>
      <w:szCs w:val="27"/>
      <w:shd w:fill="FFFFFF" w:val="clear"/>
    </w:rPr>
  </w:style>
  <w:style w:type="character" w:styleId="31" w:customStyle="1">
    <w:name w:val="Основной текст (3)_"/>
    <w:qFormat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8">
    <w:name w:val="Body Text"/>
    <w:basedOn w:val="Normal"/>
    <w:pPr>
      <w:spacing w:before="0" w:after="120"/>
    </w:pPr>
    <w:rPr>
      <w:lang w:val="x-none"/>
    </w:rPr>
  </w:style>
  <w:style w:type="paragraph" w:styleId="Style29">
    <w:name w:val="List"/>
    <w:basedOn w:val="Style28"/>
    <w:pPr/>
    <w:rPr>
      <w:rFonts w:ascii="PT Sans" w:hAnsi="PT Sans" w:cs="Noto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6" w:customStyle="1">
    <w:name w:val="Заголовок1"/>
    <w:basedOn w:val="Normal"/>
    <w:next w:val="Style2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1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bCs/>
      <w:color w:val="auto"/>
      <w:kern w:val="0"/>
      <w:sz w:val="22"/>
      <w:szCs w:val="22"/>
      <w:lang w:eastAsia="zh-CN" w:val="ru-RU" w:bidi="ar-SA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eastAsia="zh-CN" w:val="ru-RU" w:bidi="ar-SA"/>
    </w:rPr>
  </w:style>
  <w:style w:type="paragraph" w:styleId="Style32" w:customStyle="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zh-CN" w:val="ru-RU" w:bidi="ar-SA"/>
    </w:rPr>
  </w:style>
  <w:style w:type="paragraph" w:styleId="Style33" w:customStyle="1">
    <w:name w:val="Знак Знак Знак Знак Знак Знак Знак"/>
    <w:basedOn w:val="Normal"/>
    <w:qFormat/>
    <w:pPr>
      <w:spacing w:lineRule="exact" w:line="240" w:before="0" w:after="160"/>
      <w:ind w:firstLine="567"/>
      <w:jc w:val="right"/>
    </w:pPr>
    <w:rPr>
      <w:rFonts w:ascii="Arial" w:hAnsi="Arial" w:eastAsia="Times New Roman" w:cs="Arial"/>
      <w:sz w:val="24"/>
      <w:szCs w:val="24"/>
      <w:lang w:val="en-GB"/>
    </w:rPr>
  </w:style>
  <w:style w:type="paragraph" w:styleId="Style34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Style36">
    <w:name w:val="Footer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18" w:customStyle="1">
    <w:name w:val="Текст примечания1"/>
    <w:basedOn w:val="Normal"/>
    <w:qFormat/>
    <w:pPr>
      <w:spacing w:lineRule="auto" w:line="240"/>
    </w:pPr>
    <w:rPr>
      <w:sz w:val="20"/>
      <w:szCs w:val="20"/>
      <w:lang w:val="x-none"/>
    </w:rPr>
  </w:style>
  <w:style w:type="paragraph" w:styleId="Annotationsubject">
    <w:name w:val="annotation subject"/>
    <w:basedOn w:val="18"/>
    <w:next w:val="18"/>
    <w:qFormat/>
    <w:pPr/>
    <w:rPr>
      <w:b/>
      <w:bCs/>
    </w:rPr>
  </w:style>
  <w:style w:type="paragraph" w:styleId="311" w:customStyle="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x-none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A" w:customStyle="1">
    <w:name w:val="a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19" w:customStyle="1">
    <w:name w:val="1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splusdoclist" w:customStyle="1">
    <w:name w:val="consplusdoclist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splusnormal2" w:customStyle="1">
    <w:name w:val="consplusnormal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0"/>
      <w:lang w:eastAsia="zh-CN" w:val="ru-RU" w:bidi="ar-SA"/>
    </w:rPr>
  </w:style>
  <w:style w:type="paragraph" w:styleId="Style37">
    <w:name w:val="Footnote Text"/>
    <w:basedOn w:val="Normal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color w:val="000000"/>
      <w:sz w:val="20"/>
      <w:szCs w:val="20"/>
      <w:lang w:val="x-none"/>
    </w:rPr>
  </w:style>
  <w:style w:type="paragraph" w:styleId="Style38">
    <w:name w:val="Endnote Text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171" w:customStyle="1">
    <w:name w:val="Основной текст17"/>
    <w:basedOn w:val="Normal"/>
    <w:qFormat/>
    <w:pPr>
      <w:shd w:val="clear" w:color="auto" w:fill="FFFFFF"/>
      <w:spacing w:lineRule="exact" w:line="322" w:before="480" w:after="0"/>
      <w:jc w:val="both"/>
    </w:pPr>
    <w:rPr>
      <w:sz w:val="27"/>
      <w:szCs w:val="27"/>
      <w:lang w:val="x-none"/>
    </w:rPr>
  </w:style>
  <w:style w:type="paragraph" w:styleId="110" w:customStyle="1">
    <w:name w:val="Заголовок №1"/>
    <w:basedOn w:val="Normal"/>
    <w:qFormat/>
    <w:pPr>
      <w:shd w:val="clear" w:color="auto" w:fill="FFFFFF"/>
      <w:spacing w:lineRule="exact" w:line="322" w:before="600" w:after="480"/>
      <w:jc w:val="center"/>
    </w:pPr>
    <w:rPr>
      <w:sz w:val="27"/>
      <w:szCs w:val="27"/>
      <w:lang w:val="x-none"/>
    </w:rPr>
  </w:style>
  <w:style w:type="paragraph" w:styleId="32" w:customStyle="1">
    <w:name w:val="Основной текст (3)"/>
    <w:basedOn w:val="Normal"/>
    <w:qFormat/>
    <w:pPr>
      <w:shd w:val="clear" w:color="auto" w:fill="FFFFFF"/>
      <w:spacing w:lineRule="exact" w:line="322" w:before="600" w:after="0"/>
      <w:jc w:val="center"/>
    </w:pPr>
    <w:rPr>
      <w:sz w:val="27"/>
      <w:szCs w:val="27"/>
      <w:lang w:val="x-none"/>
    </w:rPr>
  </w:style>
  <w:style w:type="paragraph" w:styleId="Style39" w:customStyle="1">
    <w:name w:val="Содержимое таблицы"/>
    <w:basedOn w:val="Normal"/>
    <w:qFormat/>
    <w:pPr>
      <w:suppressLineNumbers/>
    </w:pPr>
    <w:rPr/>
  </w:style>
  <w:style w:type="paragraph" w:styleId="Style40" w:customStyle="1">
    <w:name w:val="Заголовок таблицы"/>
    <w:basedOn w:val="Style39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2259b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LibreOffice/6.4.4.2$Linux_X86_64 LibreOffice_project/40$Build-2</Application>
  <Pages>2</Pages>
  <Words>263</Words>
  <Characters>2042</Characters>
  <CharactersWithSpaces>2428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2024-03-11T08:06:00Z</dcterms:created>
  <dc:creator>user</dc:creator>
  <dc:description/>
  <dc:language>ru-RU</dc:language>
  <cp:lastModifiedBy/>
  <cp:lastPrinted>2024-03-11T22:52:00Z</cp:lastPrinted>
  <dcterms:modified xsi:type="dcterms:W3CDTF">2024-03-12T11:03:20Z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