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r>
        <w:rPr/>
        <w:drawing>
          <wp:inline distT="0" distB="0" distL="0" distR="0">
            <wp:extent cx="476250" cy="571500"/>
            <wp:effectExtent l="0" t="0" r="0" b="0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</w:p>
    <w:p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 xml:space="preserve">               </w:t>
      </w:r>
      <w:r>
        <w:rPr>
          <w:b/>
          <w:u w:val="single"/>
        </w:rPr>
        <w:t xml:space="preserve">г.  </w:t>
      </w:r>
      <w:r>
        <w:rPr>
          <w:b/>
        </w:rPr>
        <w:t xml:space="preserve">                                              г. Дальнереченск</w:t>
        <w:tab/>
        <w:tab/>
        <w:t xml:space="preserve">                                   </w:t>
      </w:r>
      <w:r>
        <w:rPr>
          <w:b/>
          <w:u w:val="single"/>
        </w:rPr>
        <w:t xml:space="preserve"> №    -па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оказания единовременной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материальной помощи членам семей граждан погибших (умерших)</w:t>
      </w:r>
      <w:r>
        <w:rPr>
          <w:b/>
          <w:sz w:val="28"/>
          <w:szCs w:val="28"/>
        </w:rPr>
        <w:t xml:space="preserve"> в результате участия в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области, </w:t>
      </w:r>
      <w:bookmarkStart w:id="0" w:name="_Hlk99705027"/>
      <w:r>
        <w:rPr>
          <w:b/>
          <w:sz w:val="28"/>
          <w:szCs w:val="28"/>
        </w:rPr>
        <w:t>на мероприятия, связанные с захоронением</w:t>
      </w:r>
      <w:bookmarkEnd w:id="0"/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за счет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средств резервного фонда</w:t>
      </w:r>
      <w:r>
        <w:rPr>
          <w:b/>
          <w:sz w:val="28"/>
          <w:szCs w:val="28"/>
        </w:rPr>
        <w:t xml:space="preserve"> администрации Дальнереченского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12 января 1996 года № 8- ФЗ «О погребении и похоронном деле»,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на основании Устава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360"/>
        <w:ind w:left="0"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>
      <w:pPr>
        <w:pStyle w:val="Style18"/>
        <w:spacing w:lineRule="auto" w:line="36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spacing w:lineRule="auto" w:line="36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Порядок оказания единовременной материальной помощи членам семей граждан, погибших (умерших) в результате участия в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области, на мероприятия, связанные с захоронением, за счет средств резервного фонда администрации Дальнереченского муниципального района</w:t>
      </w:r>
      <w:r>
        <w:rPr>
          <w:bCs/>
          <w:sz w:val="28"/>
          <w:szCs w:val="28"/>
        </w:rPr>
        <w:t xml:space="preserve"> (прилагается).</w:t>
      </w:r>
    </w:p>
    <w:p>
      <w:pPr>
        <w:pStyle w:val="Style18"/>
        <w:spacing w:lineRule="auto" w:line="36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Признать утратившими силу постановления администрации Дальнереченского муниципального района:</w:t>
      </w:r>
    </w:p>
    <w:p>
      <w:pPr>
        <w:pStyle w:val="Style18"/>
        <w:spacing w:lineRule="auto" w:line="36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21 июля 2022 года № 383-па «Об утверждении Порядка оказания единовременной материальной помощи семье военнослужащего, лица, проходившего службу в войсках национальной гвардии Российской Федерации и имевшего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специальной военной операции, на мероприятия, связанные с захоронением, за счет резервного фонда администрации Дальнереченского муниципального района»;</w:t>
      </w:r>
    </w:p>
    <w:p>
      <w:pPr>
        <w:pStyle w:val="Style18"/>
        <w:spacing w:lineRule="auto" w:line="36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 04 августа 2022 года № 423-па «О внесении изменений в Порядок оказания единовременной материальной помощи семье военнослужащего, лица, проходившего службу в войсках национальной гвардии Российской Федерации и имевшего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специальной военной операции, на мероприятия, связанные с захоронением, за счет резервного фонда администрации Дальнереченского муниципального района»;</w:t>
      </w:r>
    </w:p>
    <w:p>
      <w:pPr>
        <w:pStyle w:val="Style18"/>
        <w:spacing w:lineRule="auto" w:line="36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 09 декабря 2022 года № 702-па «О внесении изменений в постановление администрации Дальнереченского муниципального района от 21.07.2022г. №383-па «Об утверждении Порядка оказания единовременной материальной помощи семье военнослужащего, лица, проходившего службу в войсках национальной гвардии Российской Федерации и имевшего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специальной военной операции, на мероприятия, связанные с захоронением, за счет резервного фонда администрации Дальнереченского муниципального района»;</w:t>
      </w:r>
    </w:p>
    <w:p>
      <w:pPr>
        <w:pStyle w:val="Style18"/>
        <w:spacing w:lineRule="auto" w:line="36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 17 января 2023 года № 19-па «О внесении изменений в постановление администрации Дальнереченского муниципального района от 21.07.2022г. №383-па «Об утверждении Порядка оказания единовременной материальной помощи семье военнослужащего, лица, проходившего службу в войсках национальной гвардии Российской Федерации и имевшего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Республики, Украины и лица, призванного на военную службу по мобилизации, погибших (умерших) в результате участия в специальной военной операции, на мероприятия, связанные с захоронением, за счет средств резервного фонда администрации Дальнереченского муниципального района»;</w:t>
      </w:r>
    </w:p>
    <w:p>
      <w:pPr>
        <w:pStyle w:val="Style18"/>
        <w:spacing w:lineRule="auto" w:line="36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  от 15 сентября 2023 года № 519-па «О внесение изменений в постановление администрации Дальнереченского муниципального района от 21.07.2022г. № 383-па «Об утверждении Порядка оказания единовременной материальной помощи семье военнослужащего, лица, проходившего службу в войсках национальной гвардии Российской Федерации и имевшего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Республики, Украины и лица, призванного на военную службу по мобилизации, погибших (умерших) в результате участия в специальной военной операции, на мероприятия, связанные с захоронением, за счет резервного фонда администрации Дальнереченского муниципального района».</w:t>
      </w:r>
    </w:p>
    <w:p>
      <w:pPr>
        <w:pStyle w:val="Style18"/>
        <w:spacing w:lineRule="auto" w:line="36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Style18"/>
        <w:spacing w:lineRule="auto" w:line="3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Style18"/>
        <w:ind w:left="284" w:hanging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ind w:left="284" w:hanging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ind w:left="284" w:hanging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ind w:left="284" w:hanging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главы Дальнереченского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А.Г. Попов</w:t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069"/>
        <w:gridCol w:w="4786"/>
      </w:tblGrid>
      <w:tr>
        <w:trPr/>
        <w:tc>
          <w:tcPr>
            <w:tcW w:w="5069" w:type="dxa"/>
            <w:tcBorders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86" w:type="dxa"/>
            <w:tcBorders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УТВЕРЖДЕН                                                  постановлением администрации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Дальнереченского муниципального района от   № 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-па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оказания единовременной материальной помощи членам </w:t>
      </w:r>
      <w:r>
        <w:rPr>
          <w:b/>
          <w:sz w:val="28"/>
          <w:szCs w:val="28"/>
        </w:rPr>
        <w:t xml:space="preserve">семей граждан погибших (умерших) в результате участия в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области, на мероприятия, связанные с захоронением, </w:t>
      </w:r>
      <w:r>
        <w:rPr>
          <w:b/>
          <w:bCs/>
          <w:sz w:val="28"/>
          <w:szCs w:val="28"/>
        </w:rPr>
        <w:t>за счет средств резервного фонда</w:t>
      </w:r>
      <w:r>
        <w:rPr>
          <w:b/>
          <w:sz w:val="28"/>
          <w:szCs w:val="28"/>
        </w:rPr>
        <w:t xml:space="preserve"> администрации Дальнереченского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Настоящий Порядок оказания единовременной материальной помощи членам семей граждан, погибших (умерших) в результате участия в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области, на мероприятия, связанные с захоронением,  за счет средств резервного фонда администрации Дальнереченского муниципального района</w:t>
      </w:r>
      <w:r>
        <w:rPr>
          <w:bCs/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>определяет условия предоставления единовременной материальной помощи за счет средств резервного фонда администрации Дальнереченского муниципального района членам семей</w:t>
      </w:r>
      <w:r>
        <w:rPr>
          <w:bCs/>
          <w:sz w:val="28"/>
          <w:szCs w:val="28"/>
        </w:rPr>
        <w:t xml:space="preserve"> граждан,</w:t>
      </w:r>
      <w:r>
        <w:rPr>
          <w:sz w:val="28"/>
          <w:szCs w:val="28"/>
        </w:rPr>
        <w:t xml:space="preserve"> погибших (умерших) в результате участия в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области, на мероприятия, связанные с захоронением (далее – единовременная материальная помощь).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Право на получение единовременной материальной помощи имеют</w:t>
      </w:r>
      <w:r>
        <w:rPr>
          <w:sz w:val="28"/>
          <w:szCs w:val="28"/>
        </w:rPr>
        <w:t xml:space="preserve"> члены семей граждан, погибших (умерших) в результате участия в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 и постоянно проживающих на территории Дальнереченского муниципального района на дату гибели (смерти).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 xml:space="preserve">Единовременная материальная помощь выплачивается на основании личного заявления супруге (супругу), близкому родственнику или иному лицу (далее Заявитель), взявшему на себя обязанность осуществить погребение гражданина, погибшего (умершего) в результате участия в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области, на мероприятия, связанные с захоронением, однократно в размере фактических расходов, в объеме не превышающем стоимости расходов в соответствии с калькуляцией по ритуальным услугам согласно приложению 1 к настоящему Порядку.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Решение об оказании единовременной материальной помощи в соответствии с настоящим Порядком принимается главой Дальнереченского муниципального района на основании решения (протокола) заседания комиссии по оказанию содействия </w:t>
      </w:r>
      <w:r>
        <w:rPr>
          <w:sz w:val="28"/>
          <w:szCs w:val="28"/>
          <w:shd w:fill="FFFFFF" w:val="clear"/>
        </w:rPr>
        <w:t xml:space="preserve">Военному комиссару г.Дальнереченск, Дальнереченского и Красноармейского районов Приморского края, </w:t>
      </w:r>
      <w:r>
        <w:rPr>
          <w:sz w:val="28"/>
          <w:szCs w:val="28"/>
        </w:rPr>
        <w:t>командирам воинских частей и начальникам военных гарнизонов по подготовке и осуществлению захоронения граждан, принимавших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 (далее - Комиссия). Состав Комиссии утверждается постановлением администрации Дальнереченского муниципального района.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bookmarkStart w:id="2" w:name="_Hlk99529301"/>
      <w:r>
        <w:rPr>
          <w:sz w:val="28"/>
          <w:szCs w:val="28"/>
        </w:rPr>
        <w:t xml:space="preserve">Для принятия решения об оказании единовременной материальной помощи Заявитель представляет самостоятельно в администрацию Дальнереченского муниципального района на имя главы Дальнереченского муниципального района заявление о предоставлении единовременной материальной помощи (далее – Заявление)  по </w:t>
      </w:r>
      <w:hyperlink w:anchor="Par85">
        <w:r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2 к настоящему Порядку. </w:t>
      </w:r>
      <w:bookmarkEnd w:id="2"/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копия паспорта Заявителя, 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копия справки о захоронении;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банковские реквизиты для перечисления единовременной материальной помощи;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bookmarkStart w:id="3" w:name="_Hlk99611244"/>
      <w:r>
        <w:rPr>
          <w:sz w:val="28"/>
          <w:szCs w:val="28"/>
        </w:rPr>
        <w:t>г) копии документов, подтверждающих родство (свидетельство о рождении, свидетельство о заключении брака);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bookmarkStart w:id="4" w:name="_Hlk99611244"/>
      <w:r>
        <w:rPr>
          <w:sz w:val="28"/>
          <w:szCs w:val="28"/>
        </w:rPr>
        <w:t>д) копия справки с места участия в боевых действиях при выполнении задач в ходе проведения</w:t>
      </w:r>
      <w:bookmarkEnd w:id="4"/>
      <w:r>
        <w:rPr>
          <w:sz w:val="28"/>
          <w:szCs w:val="28"/>
        </w:rPr>
        <w:t xml:space="preserve">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копия свидетельства о постановке на учет в налоговом органе физического лица – ИНН заявителя;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копия страхового номера индивидуального лицевого счета – СНИЛС заявителя.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«а» – «ж» настоящего пункта, представляются Заявителем самостоятельно.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При установлении фактов отсутствия необходимых документов или несоответствия полномочий обратившегося лица, заявитель должен быть уведомлен о наличии препятствий для получения единовременной материальной помощи в срок до 2 рабочих дней с момента регистрации заявления, в том числе путем направления телефонограммы.</w:t>
      </w:r>
    </w:p>
    <w:p>
      <w:pPr>
        <w:pStyle w:val="Normal"/>
        <w:spacing w:lineRule="auto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администрацией Дальнереченского муниципального района Заявления с полным пакетом документов о предоставлении единовременной материальной помощи, администрация Дальнереченского муниципального района не позднее 3-х рабочих дней инициирует проведение заседания Комиссии.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пакета документов (сведений), Комиссия в течение 3-х рабочих дней принимает решение об оказании либо об отказе в оказании единовременной материальной помощи, оформленное протоколом.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положительного решения Комиссии, перечисление средств осуществляется в течение 5 (пяти) рабочих дней со дня направления решения (протокола) Комиссии в управление финансов администрации Дальнереченского муниципального района.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Основаниями для отказа в предоставлении единовременной материальной помощи является: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непредставление или представление Заявителем документов, указанных в </w:t>
      </w:r>
      <w:hyperlink w:anchor="Par11">
        <w:r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 настоящего Порядка, не в полном объеме;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обращение гражданина, не имеющего права на получение единовременной материальной помощи.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Уведомление об отказе в предоставлении единовременной материальной помощи с указанием причины отказа направляется Комиссией Заявителю  в течение двух рабочих дней со дня принятия соответствующего решения в письменной форме по адресу, указанному в заявлении.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уведомления об отказе в предоставлении единовременной материальной помощи Заявитель вправе повторно обратиться с заявлением и прилагаемыми к нему документами, предусмотренными </w:t>
      </w:r>
      <w:hyperlink w:anchor="Par1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5 настоящего Порядка.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В целях осуществления выплаты единовременной материальной помощи, управление финансов администрации Дальнереченского муниципального района в течение двух рабочих дней готовит проект постановления о выделении средств из резервного фонда администрации Дальнереченского муниципального района на оказание единовременной материальной помощи для утверждения главой Дальнереченского муниципального района.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Расходование средств на предоставление единовременной материальной помощи осуществляется в соответствии с </w:t>
      </w:r>
      <w:hyperlink r:id="rId3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муниципального района от 11.07.2023 № 376 - па «О порядке использования бюджетных ассигнований резервного фонда администрации Дальнереченского муниципального района и о признании утратившими силу некоторых правовых актов».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7"/>
        <w:gridCol w:w="4536"/>
      </w:tblGrid>
      <w:tr>
        <w:trPr/>
        <w:tc>
          <w:tcPr>
            <w:tcW w:w="4927" w:type="dxa"/>
            <w:tcBorders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 Порядку оказания единовременной материальной помощи членам семей граждан, погибших (умерших) в результате участия в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области, на мероприятия, связанные с захоронением,  за счет средств резервного фонда администрации Дальнереченского муниципального района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Калькуляция по ритуальным услугам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6379"/>
        <w:gridCol w:w="1985"/>
      </w:tblGrid>
      <w:tr>
        <w:trPr>
          <w:trHeight w:val="45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 (руб.)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Гроб деревянный лакированный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Катафалк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бригады по сопровождению похорон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памятник с табличкой, силуминовый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с фото рамкой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1 300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Венок - 3 шт. (из расчета 2 900 руб. за штуку)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могилы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траурная именная – 3 шт. (из расчета 300 руб. за штуку)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Ритуальные принадлежности (стропы, свечи, лампада)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автобуса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Вскрытие цинкового гроба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Поминальный обед в день похорон (620 рублей на 1 человека) из расчета 50 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31 000 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Поминальный обед на 9 день (620 рублей на 1 человека) из расчета 25 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Поминальный обед на 40 день (620 рублей на 1 человека) из расчета 25 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15 500</w:t>
            </w:r>
          </w:p>
        </w:tc>
      </w:tr>
      <w:tr>
        <w:trPr/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138 600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3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3"/>
        <w:gridCol w:w="5103"/>
        <w:gridCol w:w="4786"/>
      </w:tblGrid>
      <w:tr>
        <w:trPr/>
        <w:tc>
          <w:tcPr>
            <w:tcW w:w="450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03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 Порядку оказания единовременной материальной помощи членам семей граждан, погибших (умерших) в результате участия в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области, на мероприятия, связанные с захоронением,  за счет средств резервного фонда администрации Дальнереченского муниципального района</w:t>
            </w:r>
          </w:p>
        </w:tc>
        <w:tc>
          <w:tcPr>
            <w:tcW w:w="4786" w:type="dxa"/>
            <w:tcBorders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3"/>
        <w:gridCol w:w="5243"/>
      </w:tblGrid>
      <w:tr>
        <w:trPr/>
        <w:tc>
          <w:tcPr>
            <w:tcW w:w="4503" w:type="dxa"/>
            <w:tcBorders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3" w:type="dxa"/>
            <w:tcBorders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Главе Дальнереченского муниципального района </w:t>
            </w:r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от______________________________</w:t>
            </w:r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                           </w:t>
            </w:r>
            <w:r>
              <w:rPr>
                <w:kern w:val="2"/>
                <w:sz w:val="22"/>
                <w:szCs w:val="22"/>
              </w:rPr>
              <w:t>(Ф.И.О)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60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зарегистрированного(ой) по адресу:                                                                                                                                                               _______________________________                                           _______________________________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и реквизиты документа, удостоверяющего личность, когда и кем выдан: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Тел._______________________________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0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ЗАЯВЛЕНИЕ</w:t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0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об оказании единовременной материальной помощи</w:t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0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>Прошу оказать мне единовременную материальную помощь</w:t>
      </w:r>
      <w:r>
        <w:rPr>
          <w:sz w:val="28"/>
          <w:szCs w:val="28"/>
        </w:rPr>
        <w:t xml:space="preserve"> в размере    _____________________________________________ на мероприятия, связанные с захоронением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Дальнереченского муниципального района (Дальнереченского городского округа, иного населенного пункта Приморского края)  ______________________________________________________________, </w:t>
      </w:r>
    </w:p>
    <w:p>
      <w:pPr>
        <w:pStyle w:val="Normal"/>
        <w:numPr>
          <w:ilvl w:val="0"/>
          <w:numId w:val="0"/>
        </w:numPr>
        <w:spacing w:before="0" w:after="60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2"/>
          <w:szCs w:val="22"/>
        </w:rPr>
        <w:t>(фамилия, имя, отчество)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погибшего (умершего) в результате участия в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     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60"/>
        <w:ind w:firstLine="72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Опись документов, прилагаемых к заявлению:</w:t>
      </w:r>
    </w:p>
    <w:tbl>
      <w:tblPr>
        <w:tblW w:w="978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7"/>
        <w:gridCol w:w="7654"/>
        <w:gridCol w:w="1560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ab/>
        <w:t>Подтверждаю, что с Порядком предоставления единовременной материальной помощи ознакомлен(а).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ab/>
        <w:t xml:space="preserve">Даю свое согласие администрации </w:t>
      </w:r>
      <w:r>
        <w:rPr>
          <w:sz w:val="28"/>
          <w:szCs w:val="28"/>
        </w:rPr>
        <w:t>Дальнереченского муниципального района</w:t>
      </w:r>
      <w:r>
        <w:rPr>
          <w:kern w:val="2"/>
          <w:sz w:val="28"/>
          <w:szCs w:val="28"/>
        </w:rPr>
        <w:t xml:space="preserve">  на передачу  (предоставление,  распространение)  моих персональных  данных:  фамилия, имя, отчество, дата и место рождения, место жительства  и  регистрация,  реквизиты  документа, удостоверяющего личность (номер  основного  документа,  удостоверяющего  личность,  сведения  о дате выдачи указанного документа и выдавшем его органе), номера лицевых счетов в банке,  информация о трудовой деятельности; пол; номер телефона; социальный статус  - с использованием средств автоматизации, а также без использования таких  средств на основании межведомственных запросов в Многофункциональный центр  предоставления  государственных  и муниципальных услуг либо в орган, предоставляющий     государственную    услугу,    орган,    предоставляющий муниципальную  услугу,  либо  подведомственную  государственному органу или органу  местного  самоуправления  организацию, участвующую в предоставлении государственных  и  муниципальных  услуг,  с  целью  получения мною разовой материальной помощи.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ab/>
        <w:t xml:space="preserve">Настоящее согласие действует с даты  его подписания в течение всего срока  предоставления единовременной  материальной  помощи  и может быть отозвано путем  направления  письменного  заявления  в адрес администрации </w:t>
      </w:r>
      <w:r>
        <w:rPr>
          <w:sz w:val="28"/>
          <w:szCs w:val="28"/>
        </w:rPr>
        <w:t>Дальнереченского муниципального района</w:t>
      </w:r>
      <w:r>
        <w:rPr>
          <w:kern w:val="2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ab/>
        <w:t>Единовременную материальную помощь прошу перечислить по реквизитам, указанным в приложении к настоящему заявлению.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_________________             _________________         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360" w:leader="none"/>
          <w:tab w:val="left" w:pos="6105" w:leader="none"/>
        </w:tabs>
        <w:spacing w:before="0" w:after="60"/>
        <w:jc w:val="both"/>
        <w:outlineLvl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</w:t>
      </w:r>
      <w:r>
        <w:rPr>
          <w:kern w:val="2"/>
          <w:sz w:val="22"/>
          <w:szCs w:val="22"/>
        </w:rPr>
        <w:t>дата</w:t>
        <w:tab/>
        <w:t>подпись</w:t>
        <w:tab/>
        <w:t>ФИО заявителя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360" w:leader="none"/>
          <w:tab w:val="left" w:pos="6105" w:leader="none"/>
        </w:tabs>
        <w:spacing w:before="0" w:after="60"/>
        <w:jc w:val="both"/>
        <w:outlineLvl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360" w:leader="none"/>
          <w:tab w:val="left" w:pos="6105" w:leader="none"/>
        </w:tabs>
        <w:spacing w:before="0" w:after="60"/>
        <w:jc w:val="both"/>
        <w:outlineLvl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2"/>
          <w:szCs w:val="22"/>
        </w:rPr>
      </w:pPr>
      <w:r>
        <w:rPr>
          <w:kern w:val="2"/>
          <w:sz w:val="28"/>
          <w:szCs w:val="28"/>
        </w:rPr>
        <w:t xml:space="preserve">Документы в количестве «___» штук принял </w:t>
      </w:r>
      <w:r>
        <w:rPr>
          <w:kern w:val="2"/>
          <w:sz w:val="22"/>
          <w:szCs w:val="22"/>
        </w:rPr>
        <w:t>___________ _______________________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kern w:val="2"/>
          <w:sz w:val="18"/>
          <w:szCs w:val="18"/>
        </w:rPr>
        <w:t>(подпись) (Ф.И.О. специалиста, принявшего документы)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2"/>
          <w:szCs w:val="22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</w:t>
      </w:r>
      <w:r>
        <w:rPr>
          <w:kern w:val="2"/>
          <w:sz w:val="28"/>
          <w:szCs w:val="28"/>
        </w:rPr>
        <w:t>«__» ____________ 20_ г.</w:t>
      </w:r>
      <w:r>
        <w:rPr>
          <w:kern w:val="2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2"/>
          <w:szCs w:val="22"/>
        </w:rPr>
      </w:pPr>
      <w:r>
        <w:rPr>
          <w:kern w:val="2"/>
          <w:sz w:val="28"/>
          <w:szCs w:val="28"/>
        </w:rPr>
        <w:t xml:space="preserve">Наличие документов проверил  </w:t>
      </w:r>
      <w:r>
        <w:rPr>
          <w:kern w:val="2"/>
          <w:sz w:val="22"/>
          <w:szCs w:val="22"/>
        </w:rPr>
        <w:t>_____________   ______________________________________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</w:t>
      </w:r>
      <w:r>
        <w:rPr>
          <w:kern w:val="2"/>
          <w:sz w:val="18"/>
          <w:szCs w:val="18"/>
        </w:rPr>
        <w:t>(подпись)                    (Ф.И.О. специалиста, принявшего документы)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Заявление зарегистрировано в журнале входящей корреспонденции </w:t>
      </w:r>
    </w:p>
    <w:p>
      <w:pPr>
        <w:pStyle w:val="Normal"/>
        <w:numPr>
          <w:ilvl w:val="0"/>
          <w:numId w:val="0"/>
        </w:numPr>
        <w:spacing w:before="0" w:after="6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«___»  ____________ 20_  г. № ______________</w:t>
      </w:r>
    </w:p>
    <w:p>
      <w:pPr>
        <w:pStyle w:val="Normal"/>
        <w:spacing w:lineRule="auto" w:line="360"/>
        <w:ind w:left="2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rPr>
          <w:sz w:val="26"/>
          <w:szCs w:val="26"/>
        </w:rPr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rPr>
          <w:sz w:val="26"/>
          <w:szCs w:val="26"/>
        </w:rPr>
      </w:pPr>
      <w:r>
        <w:rPr>
          <w:sz w:val="26"/>
          <w:szCs w:val="26"/>
        </w:rPr>
      </w:r>
      <w:bookmarkStart w:id="5" w:name="_Hlk99541643"/>
      <w:bookmarkStart w:id="6" w:name="_Hlk99541643"/>
      <w:bookmarkEnd w:id="6"/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keepNext w:val="false"/>
        <w:spacing w:before="0" w:after="60"/>
        <w:jc w:val="both"/>
        <w:rPr>
          <w:rFonts w:ascii="Times New Roman" w:hAnsi="Times New Roman"/>
          <w:b w:val="false"/>
          <w:b w:val="false"/>
          <w:bCs/>
          <w:sz w:val="22"/>
          <w:szCs w:val="22"/>
        </w:rPr>
      </w:pPr>
      <w:r>
        <w:rPr>
          <w:rFonts w:ascii="Times New Roman" w:hAnsi="Times New Roman"/>
          <w:b w:val="false"/>
          <w:bCs/>
          <w:sz w:val="22"/>
          <w:szCs w:val="22"/>
        </w:rPr>
        <w:t xml:space="preserve"> 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43e1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ac6093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c6093"/>
    <w:rPr>
      <w:rFonts w:ascii="Arial" w:hAnsi="Arial" w:eastAsia="Times New Roman" w:cs="Times New Roman"/>
      <w:b/>
      <w:kern w:val="2"/>
      <w:sz w:val="28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link w:val="a4"/>
    <w:qFormat/>
    <w:rsid w:val="00ac609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ac6093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rsid w:val="00ac6093"/>
    <w:pPr>
      <w:ind w:left="283" w:hanging="283"/>
    </w:pPr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Body Text Indent"/>
    <w:basedOn w:val="Normal"/>
    <w:link w:val="a5"/>
    <w:rsid w:val="00ac6093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ac609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c6093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4b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6FA05986400E6EE23615924EA79C585A4A76C6A4B3F51580682E281C9EFF1E5002292553222E623766153FBC0143A8DABAB1eD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Application>LibreOffice/6.4.4.2$Linux_X86_64 LibreOffice_project/40$Build-2</Application>
  <Pages>13</Pages>
  <Words>2071</Words>
  <Characters>15543</Characters>
  <CharactersWithSpaces>18845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2022-07-20T04:42:00Z</dcterms:created>
  <dc:creator>Пользователь</dc:creator>
  <dc:description/>
  <dc:language>ru-RU</dc:language>
  <cp:lastModifiedBy/>
  <cp:lastPrinted>2023-11-03T00:40:00Z</cp:lastPrinted>
  <dcterms:modified xsi:type="dcterms:W3CDTF">2023-11-07T12:24:20Z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