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04 сентября  2023 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 493-па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__________ г. № ______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9"/>
        <w:gridCol w:w="2865"/>
        <w:gridCol w:w="711"/>
        <w:gridCol w:w="814"/>
        <w:gridCol w:w="1362"/>
        <w:gridCol w:w="528"/>
        <w:gridCol w:w="1701"/>
        <w:gridCol w:w="1310"/>
        <w:gridCol w:w="1206"/>
        <w:gridCol w:w="1206"/>
        <w:gridCol w:w="1311"/>
        <w:gridCol w:w="1102"/>
        <w:gridCol w:w="1101"/>
      </w:tblGrid>
      <w:tr>
        <w:trPr/>
        <w:tc>
          <w:tcPr>
            <w:tcW w:w="8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15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36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27087056,60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8695737,00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>
              <w:rPr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7141,48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975440,00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10250000,00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991824,85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85448,06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282270,27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75568,06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2854402,39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314560,00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221400,00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LibreOffice/6.4.4.2$Linux_X86_64 LibreOffice_project/40$Build-2</Application>
  <Pages>6</Pages>
  <Words>900</Words>
  <Characters>6103</Characters>
  <CharactersWithSpaces>6971</CharactersWithSpaces>
  <Paragraphs>454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2023-09-06T02:41:00Z</dcterms:created>
  <dc:creator>User</dc:creator>
  <dc:description/>
  <dc:language>ru-RU</dc:language>
  <cp:lastModifiedBy/>
  <cp:lastPrinted>2023-09-06T23:44:00Z</cp:lastPrinted>
  <dcterms:modified xsi:type="dcterms:W3CDTF">2023-09-08T12:11:56Z</dcterms:modified>
  <cp:revision>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