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0" t="0" r="0" b="0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0" cy="6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.15pt;height:50.15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034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ПОСТАНОВЛЕНИЕ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>02 мая 2023 года                                    г. Дальнереченск</w:t>
        <w:tab/>
        <w:tab/>
        <w:t xml:space="preserve">                            № 248-па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муниципальную программу 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2020-2025 годы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Внести изменения в муниципальную программу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2020-2025 годы», утвержденную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23.10.2017 года № 524-па и продленную на 2025 год постановлением администрации Дальнереченского муниципального района от 02 ноября 2022 года № 619-па (далее – Программа)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02 мая 2023 года № 248-па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2020-2025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2"/>
                <w:szCs w:val="22"/>
              </w:rPr>
              <w:t>12.11.2018 №507-па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bCs/>
                <w:sz w:val="22"/>
                <w:szCs w:val="22"/>
              </w:rPr>
              <w:t>и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и 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11 156 870,00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2025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01.01.2022 года зарегистрировано 169 субъектов малого и среднего предпринимательства, из них 32 юридических лица и 137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2022 года составило 32 единицы или 50,8 %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01.01.2022 года составило 137. 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по состоянию на 01.01.2022 года зарегистрировано 135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в том числе за 2021 год был зарегистрирован 101 плательщик.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2021 год 408,3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"Налог на «профессиональный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left="0"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2025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аренду,</w:t>
      </w:r>
      <w:r>
        <w:rPr>
          <w:bCs/>
          <w:color w:val="00A933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bCs/>
          <w:sz w:val="22"/>
          <w:szCs w:val="22"/>
        </w:rPr>
        <w:t xml:space="preserve">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предпринимательства, СО НКО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аренду,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color w:val="000000"/>
          <w:sz w:val="22"/>
          <w:szCs w:val="22"/>
        </w:rPr>
        <w:t xml:space="preserve">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2020-2025 годы».</w:t>
      </w:r>
      <w:bookmarkStart w:id="1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2020-2025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1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2020-2025 годы составляе</w:t>
      </w:r>
      <w:r>
        <w:rPr>
          <w:color w:val="000000"/>
          <w:sz w:val="22"/>
          <w:szCs w:val="22"/>
        </w:rPr>
        <w:t xml:space="preserve">т 11 156 870,00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240 000,00 рублей; 2023 год – 350 000,00 рублей; 2024 год – 350 000,00 рублей; 2025 год - 50 000,00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2025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6"/>
        <w:gridCol w:w="3828"/>
        <w:gridCol w:w="991"/>
        <w:gridCol w:w="1000"/>
        <w:gridCol w:w="986"/>
        <w:gridCol w:w="1141"/>
        <w:gridCol w:w="991"/>
        <w:gridCol w:w="984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sectPr>
          <w:type w:val="nextPage"/>
          <w:pgSz w:w="11906" w:h="16838"/>
          <w:pgMar w:left="1134" w:right="618" w:header="0" w:top="850" w:footer="0" w:bottom="85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30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9"/>
        <w:gridCol w:w="2976"/>
        <w:gridCol w:w="850"/>
        <w:gridCol w:w="852"/>
        <w:gridCol w:w="566"/>
        <w:gridCol w:w="567"/>
        <w:gridCol w:w="1417"/>
        <w:gridCol w:w="1418"/>
        <w:gridCol w:w="1135"/>
        <w:gridCol w:w="1133"/>
        <w:gridCol w:w="1134"/>
        <w:gridCol w:w="1135"/>
        <w:gridCol w:w="1133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– 2025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</w:tabs>
              <w:ind w:lef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 муниципального имущества в аренду, </w:t>
            </w:r>
            <w:r>
              <w:rPr>
                <w:bCs/>
                <w:color w:val="000000"/>
                <w:sz w:val="20"/>
                <w:szCs w:val="20"/>
              </w:rPr>
              <w:t>безвозмездное пользование, доверительное управление</w:t>
            </w:r>
            <w:r>
              <w:rPr>
                <w:color w:val="000000"/>
                <w:sz w:val="20"/>
                <w:szCs w:val="20"/>
              </w:rPr>
              <w:t xml:space="preserve"> без проведения аукционов.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 (СО НКО) и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0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6124-64CE-41CF-806D-5CB7A10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LibreOffice/6.4.4.2$Linux_X86_64 LibreOffice_project/40$Build-2</Application>
  <Pages>17</Pages>
  <Words>3808</Words>
  <Characters>29381</Characters>
  <CharactersWithSpaces>33022</CharactersWithSpaces>
  <Paragraphs>539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2022-10-05T05:26:00Z</dcterms:created>
  <dc:creator>Ekonom</dc:creator>
  <dc:description/>
  <dc:language>ru-RU</dc:language>
  <cp:lastModifiedBy/>
  <cp:lastPrinted>2023-05-02T14:09:14Z</cp:lastPrinted>
  <dcterms:modified xsi:type="dcterms:W3CDTF">2023-05-10T17:00:54Z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