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6098" w:rsidRDefault="00496098" w:rsidP="00496098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94DFAC7" wp14:editId="5F9A73B7">
            <wp:extent cx="552599" cy="654116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599" cy="654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96098" w:rsidRDefault="00496098" w:rsidP="00496098">
      <w:pPr>
        <w:pStyle w:val="Style9"/>
        <w:widowControl/>
        <w:spacing w:line="240" w:lineRule="auto"/>
      </w:pPr>
    </w:p>
    <w:p w:rsidR="00496098" w:rsidRPr="00E25D7B" w:rsidRDefault="00496098" w:rsidP="00496098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  <w:r w:rsidRPr="00E25D7B">
        <w:rPr>
          <w:rFonts w:ascii="Times New Roman" w:hAnsi="Times New Roman"/>
          <w:b/>
          <w:sz w:val="26"/>
          <w:szCs w:val="26"/>
        </w:rPr>
        <w:t>АДМИНИСТРАЦИЯ ДАЛЬНЕРЕЧЕНСКОГО МУНИЦИПАЛЬНОГО РАЙОНА</w:t>
      </w:r>
    </w:p>
    <w:p w:rsidR="00496098" w:rsidRPr="00285698" w:rsidRDefault="00496098" w:rsidP="00496098">
      <w:pPr>
        <w:pStyle w:val="Standard"/>
        <w:jc w:val="center"/>
        <w:rPr>
          <w:rFonts w:ascii="Times New Roman" w:hAnsi="Times New Roman"/>
          <w:b/>
          <w:sz w:val="20"/>
          <w:szCs w:val="28"/>
        </w:rPr>
      </w:pPr>
    </w:p>
    <w:p w:rsidR="00496098" w:rsidRDefault="00496098" w:rsidP="0049609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96098" w:rsidRPr="00285698" w:rsidRDefault="00496098" w:rsidP="00496098">
      <w:pPr>
        <w:pStyle w:val="Standard"/>
        <w:jc w:val="both"/>
        <w:rPr>
          <w:rFonts w:ascii="Times New Roman" w:hAnsi="Times New Roman"/>
          <w:sz w:val="18"/>
        </w:rPr>
      </w:pPr>
    </w:p>
    <w:p w:rsidR="00496098" w:rsidRDefault="00E25D7B" w:rsidP="00496098">
      <w:pPr>
        <w:pStyle w:val="Standard"/>
        <w:jc w:val="both"/>
      </w:pPr>
      <w:r>
        <w:rPr>
          <w:rFonts w:ascii="Times New Roman" w:hAnsi="Times New Roman"/>
          <w:b/>
          <w:sz w:val="20"/>
          <w:szCs w:val="20"/>
        </w:rPr>
        <w:t>30</w:t>
      </w:r>
      <w:r w:rsidR="0049609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марта</w:t>
      </w:r>
      <w:r w:rsidR="00496098">
        <w:rPr>
          <w:rFonts w:ascii="Times New Roman" w:hAnsi="Times New Roman"/>
          <w:b/>
          <w:sz w:val="20"/>
          <w:szCs w:val="20"/>
        </w:rPr>
        <w:t xml:space="preserve">  202</w:t>
      </w:r>
      <w:r>
        <w:rPr>
          <w:rFonts w:ascii="Times New Roman" w:hAnsi="Times New Roman"/>
          <w:b/>
          <w:sz w:val="20"/>
          <w:szCs w:val="20"/>
        </w:rPr>
        <w:t>3</w:t>
      </w:r>
      <w:r w:rsidR="00496098"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496098">
        <w:rPr>
          <w:rFonts w:ascii="Times New Roman" w:hAnsi="Times New Roman"/>
          <w:b/>
          <w:sz w:val="20"/>
          <w:szCs w:val="20"/>
        </w:rPr>
        <w:t xml:space="preserve">  г. Дальнереченск                                                             №  </w:t>
      </w:r>
      <w:r w:rsidR="0058680F">
        <w:rPr>
          <w:rFonts w:ascii="Times New Roman" w:eastAsia="Times New Roman" w:hAnsi="Times New Roman" w:cs="Arial"/>
          <w:b/>
          <w:kern w:val="0"/>
          <w:sz w:val="20"/>
          <w:szCs w:val="20"/>
          <w:lang w:eastAsia="ru-RU" w:bidi="ar-SA"/>
        </w:rPr>
        <w:t>194</w:t>
      </w:r>
      <w:r w:rsidR="00496098">
        <w:rPr>
          <w:rFonts w:ascii="Times New Roman" w:hAnsi="Times New Roman"/>
          <w:b/>
          <w:sz w:val="20"/>
          <w:szCs w:val="20"/>
        </w:rPr>
        <w:t>-па</w:t>
      </w:r>
    </w:p>
    <w:p w:rsidR="00496098" w:rsidRPr="00285698" w:rsidRDefault="00496098" w:rsidP="00496098">
      <w:pPr>
        <w:pStyle w:val="Standard"/>
        <w:jc w:val="both"/>
        <w:rPr>
          <w:rFonts w:ascii="Times New Roman" w:hAnsi="Times New Roman"/>
          <w:b/>
          <w:sz w:val="16"/>
        </w:rPr>
      </w:pPr>
    </w:p>
    <w:p w:rsidR="00496098" w:rsidRDefault="00496098" w:rsidP="00496098">
      <w:pPr>
        <w:pStyle w:val="ConsTitle0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Дальнереченского муниципального района «Укрепление общественного здоровья на территории Дальнереченского муниципального района на 202</w:t>
      </w:r>
      <w:r w:rsidR="002856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856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96098" w:rsidRPr="00285698" w:rsidRDefault="00496098" w:rsidP="00496098">
      <w:pPr>
        <w:pStyle w:val="Standard"/>
        <w:jc w:val="center"/>
        <w:rPr>
          <w:rFonts w:ascii="Times New Roman" w:hAnsi="Times New Roman"/>
          <w:b/>
          <w:sz w:val="20"/>
          <w:szCs w:val="28"/>
        </w:rPr>
      </w:pPr>
    </w:p>
    <w:p w:rsidR="00496098" w:rsidRDefault="00496098" w:rsidP="00496098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соответствии  Федеральным законом Российской Федерации от 06.10.2003 года № 131-ФЗ "Об общих принципах организации местного самоуправления в Российской Федерации, руководствуясь Уставом администрации Дальнереч</w:t>
      </w:r>
      <w:r w:rsidR="00E25D7B">
        <w:rPr>
          <w:rFonts w:ascii="Times New Roman" w:hAnsi="Times New Roman"/>
          <w:sz w:val="28"/>
          <w:szCs w:val="28"/>
        </w:rPr>
        <w:t xml:space="preserve">енского муниципального района, </w:t>
      </w:r>
      <w:r>
        <w:rPr>
          <w:rFonts w:ascii="Times New Roman" w:hAnsi="Times New Roman"/>
          <w:sz w:val="28"/>
          <w:szCs w:val="28"/>
        </w:rPr>
        <w:t>администрация Дальнереченского муниципального района</w:t>
      </w:r>
    </w:p>
    <w:p w:rsidR="00E25D7B" w:rsidRDefault="00E25D7B" w:rsidP="0049609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098" w:rsidRDefault="00496098" w:rsidP="0049609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85698" w:rsidRPr="00285698" w:rsidRDefault="00285698" w:rsidP="00496098">
      <w:pPr>
        <w:pStyle w:val="Standard"/>
        <w:ind w:firstLine="709"/>
        <w:jc w:val="both"/>
        <w:rPr>
          <w:rFonts w:ascii="Times New Roman" w:hAnsi="Times New Roman"/>
          <w:sz w:val="18"/>
          <w:szCs w:val="28"/>
        </w:rPr>
      </w:pPr>
    </w:p>
    <w:p w:rsidR="00496098" w:rsidRDefault="00E25D7B" w:rsidP="00056C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96098">
        <w:rPr>
          <w:rFonts w:ascii="Times New Roman" w:hAnsi="Times New Roman"/>
          <w:sz w:val="28"/>
          <w:szCs w:val="28"/>
        </w:rPr>
        <w:t xml:space="preserve">Внести изменение в муниципальную программу </w:t>
      </w:r>
      <w:r w:rsidR="00496098" w:rsidRPr="00056C0E">
        <w:rPr>
          <w:rFonts w:ascii="Times New Roman" w:hAnsi="Times New Roman"/>
          <w:sz w:val="28"/>
          <w:szCs w:val="28"/>
        </w:rPr>
        <w:t>Дальнереченского муниципального района «Укрепление общественного здоровья на территории Дальнереченского муниципального района на 202</w:t>
      </w:r>
      <w:r w:rsidR="00285698">
        <w:rPr>
          <w:rFonts w:ascii="Times New Roman" w:hAnsi="Times New Roman"/>
          <w:sz w:val="28"/>
          <w:szCs w:val="28"/>
        </w:rPr>
        <w:t>1</w:t>
      </w:r>
      <w:r w:rsidR="00496098" w:rsidRPr="00056C0E">
        <w:rPr>
          <w:rFonts w:ascii="Times New Roman" w:hAnsi="Times New Roman"/>
          <w:sz w:val="28"/>
          <w:szCs w:val="28"/>
        </w:rPr>
        <w:t>-202</w:t>
      </w:r>
      <w:r w:rsidR="00285698">
        <w:rPr>
          <w:rFonts w:ascii="Times New Roman" w:hAnsi="Times New Roman"/>
          <w:sz w:val="28"/>
          <w:szCs w:val="28"/>
        </w:rPr>
        <w:t>4</w:t>
      </w:r>
      <w:r w:rsidR="00496098" w:rsidRPr="00056C0E">
        <w:rPr>
          <w:rFonts w:ascii="Times New Roman" w:hAnsi="Times New Roman"/>
          <w:sz w:val="28"/>
          <w:szCs w:val="28"/>
        </w:rPr>
        <w:t xml:space="preserve"> годы»</w:t>
      </w:r>
      <w:r w:rsidR="00496098">
        <w:rPr>
          <w:rFonts w:ascii="Times New Roman" w:hAnsi="Times New Roman"/>
          <w:sz w:val="28"/>
          <w:szCs w:val="28"/>
        </w:rPr>
        <w:t>, утвержденную постановлением администрации Дальнереченского муниципального района от 15 сентября 2021 г. № 414-па</w:t>
      </w:r>
      <w:r w:rsidR="00496098" w:rsidRPr="00056C0E">
        <w:rPr>
          <w:rFonts w:ascii="Times New Roman" w:hAnsi="Times New Roman"/>
          <w:sz w:val="28"/>
          <w:szCs w:val="28"/>
        </w:rPr>
        <w:t xml:space="preserve"> и продленную на 2025 год постановлением администрации Дальнереченского муниципального района №6</w:t>
      </w:r>
      <w:r w:rsidR="0053795C" w:rsidRPr="00056C0E">
        <w:rPr>
          <w:rFonts w:ascii="Times New Roman" w:hAnsi="Times New Roman"/>
          <w:sz w:val="28"/>
          <w:szCs w:val="28"/>
        </w:rPr>
        <w:t>34</w:t>
      </w:r>
      <w:r w:rsidR="00496098" w:rsidRPr="00056C0E">
        <w:rPr>
          <w:rFonts w:ascii="Times New Roman" w:hAnsi="Times New Roman"/>
          <w:sz w:val="28"/>
          <w:szCs w:val="28"/>
        </w:rPr>
        <w:t xml:space="preserve">-па от </w:t>
      </w:r>
      <w:r w:rsidR="0053795C" w:rsidRPr="00056C0E">
        <w:rPr>
          <w:rFonts w:ascii="Times New Roman" w:hAnsi="Times New Roman"/>
          <w:sz w:val="28"/>
          <w:szCs w:val="28"/>
        </w:rPr>
        <w:t>10</w:t>
      </w:r>
      <w:r w:rsidR="00496098" w:rsidRPr="00056C0E">
        <w:rPr>
          <w:rFonts w:ascii="Times New Roman" w:hAnsi="Times New Roman"/>
          <w:sz w:val="28"/>
          <w:szCs w:val="28"/>
        </w:rPr>
        <w:t>.1</w:t>
      </w:r>
      <w:r w:rsidR="0053795C" w:rsidRPr="00056C0E">
        <w:rPr>
          <w:rFonts w:ascii="Times New Roman" w:hAnsi="Times New Roman"/>
          <w:sz w:val="28"/>
          <w:szCs w:val="28"/>
        </w:rPr>
        <w:t>1</w:t>
      </w:r>
      <w:r w:rsidR="00496098" w:rsidRPr="00056C0E">
        <w:rPr>
          <w:rFonts w:ascii="Times New Roman" w:hAnsi="Times New Roman"/>
          <w:sz w:val="28"/>
          <w:szCs w:val="28"/>
        </w:rPr>
        <w:t xml:space="preserve">.2022 г. </w:t>
      </w:r>
      <w:r w:rsidR="00496098">
        <w:rPr>
          <w:rFonts w:ascii="Times New Roman" w:hAnsi="Times New Roman"/>
          <w:sz w:val="28"/>
          <w:szCs w:val="28"/>
        </w:rPr>
        <w:t>(далее — Мун</w:t>
      </w:r>
      <w:r w:rsidR="00056C0E">
        <w:rPr>
          <w:rFonts w:ascii="Times New Roman" w:hAnsi="Times New Roman"/>
          <w:sz w:val="28"/>
          <w:szCs w:val="28"/>
        </w:rPr>
        <w:t>и</w:t>
      </w:r>
      <w:r w:rsidR="00496098">
        <w:rPr>
          <w:rFonts w:ascii="Times New Roman" w:hAnsi="Times New Roman"/>
          <w:sz w:val="28"/>
          <w:szCs w:val="28"/>
        </w:rPr>
        <w:t>ципальная программа):</w:t>
      </w:r>
      <w:proofErr w:type="gramEnd"/>
    </w:p>
    <w:p w:rsidR="00285698" w:rsidRDefault="00496098" w:rsidP="00056C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056C0E">
        <w:rPr>
          <w:rFonts w:ascii="Times New Roman" w:hAnsi="Times New Roman"/>
          <w:sz w:val="28"/>
          <w:szCs w:val="28"/>
        </w:rPr>
        <w:t xml:space="preserve">1.1. </w:t>
      </w:r>
      <w:r w:rsidR="00285698">
        <w:rPr>
          <w:rFonts w:ascii="Times New Roman" w:hAnsi="Times New Roman"/>
          <w:sz w:val="28"/>
          <w:szCs w:val="28"/>
        </w:rPr>
        <w:t xml:space="preserve">Наименование Муниципальной программы </w:t>
      </w:r>
      <w:r w:rsidR="00285698" w:rsidRPr="00056C0E">
        <w:rPr>
          <w:rFonts w:ascii="Times New Roman" w:hAnsi="Times New Roman"/>
          <w:sz w:val="28"/>
          <w:szCs w:val="28"/>
        </w:rPr>
        <w:t>«Укрепление общественного здоровья на территории Дальнереченского муниципального района на 202</w:t>
      </w:r>
      <w:r w:rsidR="00285698">
        <w:rPr>
          <w:rFonts w:ascii="Times New Roman" w:hAnsi="Times New Roman"/>
          <w:sz w:val="28"/>
          <w:szCs w:val="28"/>
        </w:rPr>
        <w:t>1</w:t>
      </w:r>
      <w:r w:rsidR="00285698" w:rsidRPr="00056C0E">
        <w:rPr>
          <w:rFonts w:ascii="Times New Roman" w:hAnsi="Times New Roman"/>
          <w:sz w:val="28"/>
          <w:szCs w:val="28"/>
        </w:rPr>
        <w:t>-202</w:t>
      </w:r>
      <w:r w:rsidR="00285698">
        <w:rPr>
          <w:rFonts w:ascii="Times New Roman" w:hAnsi="Times New Roman"/>
          <w:sz w:val="28"/>
          <w:szCs w:val="28"/>
        </w:rPr>
        <w:t>4</w:t>
      </w:r>
      <w:r w:rsidR="00285698" w:rsidRPr="00056C0E">
        <w:rPr>
          <w:rFonts w:ascii="Times New Roman" w:hAnsi="Times New Roman"/>
          <w:sz w:val="28"/>
          <w:szCs w:val="28"/>
        </w:rPr>
        <w:t xml:space="preserve"> годы»</w:t>
      </w:r>
      <w:r w:rsidR="00285698">
        <w:rPr>
          <w:rFonts w:ascii="Times New Roman" w:hAnsi="Times New Roman"/>
          <w:sz w:val="28"/>
          <w:szCs w:val="28"/>
        </w:rPr>
        <w:t xml:space="preserve"> изменить на </w:t>
      </w:r>
      <w:r w:rsidR="00285698" w:rsidRPr="00056C0E">
        <w:rPr>
          <w:rFonts w:ascii="Times New Roman" w:hAnsi="Times New Roman"/>
          <w:sz w:val="28"/>
          <w:szCs w:val="28"/>
        </w:rPr>
        <w:t>«Укрепление общественного здоровья на территории Дальнереченског</w:t>
      </w:r>
      <w:bookmarkStart w:id="0" w:name="_GoBack"/>
      <w:bookmarkEnd w:id="0"/>
      <w:r w:rsidR="00285698" w:rsidRPr="00056C0E">
        <w:rPr>
          <w:rFonts w:ascii="Times New Roman" w:hAnsi="Times New Roman"/>
          <w:sz w:val="28"/>
          <w:szCs w:val="28"/>
        </w:rPr>
        <w:t>о муниципального района на 202</w:t>
      </w:r>
      <w:r w:rsidR="00285698">
        <w:rPr>
          <w:rFonts w:ascii="Times New Roman" w:hAnsi="Times New Roman"/>
          <w:sz w:val="28"/>
          <w:szCs w:val="28"/>
        </w:rPr>
        <w:t>0</w:t>
      </w:r>
      <w:r w:rsidR="00285698" w:rsidRPr="00056C0E">
        <w:rPr>
          <w:rFonts w:ascii="Times New Roman" w:hAnsi="Times New Roman"/>
          <w:sz w:val="28"/>
          <w:szCs w:val="28"/>
        </w:rPr>
        <w:t>-202</w:t>
      </w:r>
      <w:r w:rsidR="00285698">
        <w:rPr>
          <w:rFonts w:ascii="Times New Roman" w:hAnsi="Times New Roman"/>
          <w:sz w:val="28"/>
          <w:szCs w:val="28"/>
        </w:rPr>
        <w:t>5</w:t>
      </w:r>
      <w:r w:rsidR="00285698" w:rsidRPr="00056C0E">
        <w:rPr>
          <w:rFonts w:ascii="Times New Roman" w:hAnsi="Times New Roman"/>
          <w:sz w:val="28"/>
          <w:szCs w:val="28"/>
        </w:rPr>
        <w:t xml:space="preserve"> годы»</w:t>
      </w:r>
      <w:r w:rsidR="00285698">
        <w:rPr>
          <w:rFonts w:ascii="Times New Roman" w:hAnsi="Times New Roman"/>
          <w:sz w:val="28"/>
          <w:szCs w:val="28"/>
        </w:rPr>
        <w:t>.</w:t>
      </w:r>
    </w:p>
    <w:p w:rsidR="00496098" w:rsidRPr="00056C0E" w:rsidRDefault="00285698" w:rsidP="00056C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96098" w:rsidRPr="00056C0E">
        <w:rPr>
          <w:rFonts w:ascii="Times New Roman" w:hAnsi="Times New Roman"/>
          <w:sz w:val="28"/>
          <w:szCs w:val="28"/>
        </w:rPr>
        <w:t>Изложить текст Муниципальной программы в редакции приложения к настоящему постановлению.</w:t>
      </w:r>
    </w:p>
    <w:p w:rsidR="00496098" w:rsidRDefault="00496098" w:rsidP="00056C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финансов администрации Дальнереченского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</w:t>
      </w:r>
      <w:r w:rsidR="00056C0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предусмотреть финансирование мероприятий муниципальной программы.</w:t>
      </w:r>
    </w:p>
    <w:p w:rsidR="00496098" w:rsidRDefault="00496098" w:rsidP="00056C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по работе с территориями и делопроизводством администрации Дальнереченского муниципального района обнародовать настоящее постановление и разместить на официальном сайте администрации Дальнереченского муниципального района в сети «Интернет».</w:t>
      </w:r>
    </w:p>
    <w:p w:rsidR="00496098" w:rsidRPr="00056C0E" w:rsidRDefault="00056C0E" w:rsidP="00056C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496098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496098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496098" w:rsidRPr="00056C0E">
        <w:rPr>
          <w:rFonts w:ascii="Times New Roman" w:hAnsi="Times New Roman"/>
          <w:sz w:val="28"/>
          <w:szCs w:val="28"/>
        </w:rPr>
        <w:t>возлагаю на заместителя главы администрации Дальнереченского муниципального района А.Г. Попова</w:t>
      </w:r>
      <w:r w:rsidR="00496098">
        <w:rPr>
          <w:rFonts w:ascii="Times New Roman" w:hAnsi="Times New Roman"/>
          <w:sz w:val="28"/>
          <w:szCs w:val="28"/>
        </w:rPr>
        <w:t>.</w:t>
      </w:r>
    </w:p>
    <w:p w:rsidR="00285698" w:rsidRDefault="00496098" w:rsidP="0028569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обнародования в установленном порядке.</w:t>
      </w:r>
    </w:p>
    <w:p w:rsidR="00285698" w:rsidRDefault="00285698" w:rsidP="0028569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698" w:rsidRDefault="00496098" w:rsidP="0028569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 w:cs="Arial"/>
          <w:kern w:val="0"/>
          <w:sz w:val="28"/>
          <w:szCs w:val="28"/>
          <w:lang w:eastAsia="ru-RU" w:bidi="ar-SA"/>
        </w:rPr>
        <w:t>а</w:t>
      </w:r>
      <w:r>
        <w:rPr>
          <w:rFonts w:ascii="Times New Roman" w:hAnsi="Times New Roman"/>
          <w:sz w:val="28"/>
          <w:szCs w:val="28"/>
        </w:rPr>
        <w:t xml:space="preserve"> Дальнереченского</w:t>
      </w:r>
    </w:p>
    <w:p w:rsidR="00496098" w:rsidRDefault="00496098" w:rsidP="00285698">
      <w:pPr>
        <w:pStyle w:val="Standard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                          </w:t>
      </w:r>
      <w:r w:rsidR="00E25D7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Arial"/>
          <w:kern w:val="0"/>
          <w:sz w:val="28"/>
          <w:szCs w:val="28"/>
          <w:lang w:eastAsia="ru-RU" w:bidi="ar-SA"/>
        </w:rPr>
        <w:t>В.С. Дернов</w:t>
      </w:r>
    </w:p>
    <w:p w:rsidR="00285698" w:rsidRDefault="00285698" w:rsidP="00ED5689">
      <w:pPr>
        <w:ind w:right="-340"/>
        <w:jc w:val="right"/>
        <w:rPr>
          <w:sz w:val="26"/>
          <w:szCs w:val="26"/>
          <w:lang w:eastAsia="ar-SA"/>
        </w:rPr>
      </w:pPr>
    </w:p>
    <w:p w:rsidR="00E25D7B" w:rsidRDefault="00E25D7B" w:rsidP="00ED5689">
      <w:pPr>
        <w:ind w:right="-340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</w:t>
      </w:r>
      <w:r w:rsidR="00ED5689" w:rsidRPr="00ED5689">
        <w:rPr>
          <w:sz w:val="26"/>
          <w:szCs w:val="26"/>
          <w:lang w:eastAsia="ar-SA"/>
        </w:rPr>
        <w:t xml:space="preserve">иложение </w:t>
      </w:r>
    </w:p>
    <w:p w:rsidR="00ED5689" w:rsidRPr="00ED5689" w:rsidRDefault="00E25D7B" w:rsidP="00ED5689">
      <w:pPr>
        <w:ind w:right="-340"/>
        <w:jc w:val="right"/>
        <w:rPr>
          <w:sz w:val="26"/>
          <w:szCs w:val="26"/>
          <w:lang w:eastAsia="ar-SA"/>
        </w:rPr>
      </w:pPr>
      <w:r w:rsidRPr="00ED5689">
        <w:rPr>
          <w:sz w:val="26"/>
          <w:szCs w:val="26"/>
          <w:lang w:eastAsia="ar-SA"/>
        </w:rPr>
        <w:t>К</w:t>
      </w:r>
      <w:r>
        <w:rPr>
          <w:sz w:val="26"/>
          <w:szCs w:val="26"/>
          <w:lang w:eastAsia="ar-SA"/>
        </w:rPr>
        <w:t xml:space="preserve"> </w:t>
      </w:r>
      <w:r w:rsidR="00ED5689" w:rsidRPr="00ED5689">
        <w:rPr>
          <w:sz w:val="26"/>
          <w:szCs w:val="26"/>
          <w:lang w:eastAsia="ar-SA"/>
        </w:rPr>
        <w:t>постановлению администрации</w:t>
      </w:r>
    </w:p>
    <w:p w:rsidR="00ED5689" w:rsidRPr="00ED5689" w:rsidRDefault="00ED5689" w:rsidP="00ED5689">
      <w:pPr>
        <w:ind w:right="-340"/>
        <w:jc w:val="right"/>
        <w:rPr>
          <w:sz w:val="28"/>
          <w:szCs w:val="20"/>
          <w:lang w:eastAsia="ar-SA"/>
        </w:rPr>
      </w:pPr>
      <w:r w:rsidRPr="00ED5689">
        <w:rPr>
          <w:sz w:val="26"/>
          <w:szCs w:val="26"/>
          <w:lang w:eastAsia="ar-SA"/>
        </w:rPr>
        <w:t xml:space="preserve">Дальнереченского муниципального района </w:t>
      </w:r>
    </w:p>
    <w:p w:rsidR="00ED5689" w:rsidRPr="00ED5689" w:rsidRDefault="00ED5689" w:rsidP="00ED5689">
      <w:pPr>
        <w:ind w:right="-340"/>
        <w:jc w:val="right"/>
        <w:rPr>
          <w:sz w:val="28"/>
          <w:szCs w:val="20"/>
          <w:lang w:eastAsia="ar-SA"/>
        </w:rPr>
      </w:pPr>
      <w:r w:rsidRPr="00ED5689">
        <w:rPr>
          <w:sz w:val="26"/>
          <w:szCs w:val="26"/>
          <w:lang w:eastAsia="ar-SA"/>
        </w:rPr>
        <w:t xml:space="preserve">от </w:t>
      </w:r>
      <w:r w:rsidR="00E25D7B">
        <w:rPr>
          <w:sz w:val="26"/>
          <w:szCs w:val="26"/>
          <w:lang w:eastAsia="ar-SA"/>
        </w:rPr>
        <w:t>30.03.2023</w:t>
      </w:r>
      <w:r w:rsidR="00D268DB">
        <w:rPr>
          <w:sz w:val="26"/>
          <w:szCs w:val="26"/>
          <w:lang w:eastAsia="ar-SA"/>
        </w:rPr>
        <w:t xml:space="preserve"> г. </w:t>
      </w:r>
      <w:r w:rsidRPr="00ED5689">
        <w:rPr>
          <w:sz w:val="26"/>
          <w:szCs w:val="26"/>
          <w:lang w:eastAsia="ar-SA"/>
        </w:rPr>
        <w:t xml:space="preserve">№ </w:t>
      </w:r>
      <w:r w:rsidR="0058680F">
        <w:rPr>
          <w:sz w:val="26"/>
          <w:szCs w:val="26"/>
          <w:lang w:eastAsia="ar-SA"/>
        </w:rPr>
        <w:t>194</w:t>
      </w:r>
      <w:r w:rsidR="00D268DB">
        <w:rPr>
          <w:sz w:val="26"/>
          <w:szCs w:val="26"/>
          <w:lang w:eastAsia="ar-SA"/>
        </w:rPr>
        <w:t>-па</w:t>
      </w:r>
    </w:p>
    <w:p w:rsidR="00ED5689" w:rsidRPr="00ED5689" w:rsidRDefault="00ED5689" w:rsidP="00ED5689">
      <w:pPr>
        <w:jc w:val="center"/>
        <w:rPr>
          <w:sz w:val="26"/>
          <w:szCs w:val="26"/>
          <w:lang w:eastAsia="ar-SA"/>
        </w:rPr>
      </w:pPr>
      <w:r w:rsidRPr="00ED5689">
        <w:rPr>
          <w:sz w:val="26"/>
          <w:szCs w:val="26"/>
          <w:lang w:eastAsia="ar-SA"/>
        </w:rPr>
        <w:t xml:space="preserve">  </w:t>
      </w:r>
      <w:r w:rsidRPr="00ED5689">
        <w:rPr>
          <w:sz w:val="26"/>
          <w:szCs w:val="26"/>
          <w:lang w:eastAsia="ar-SA"/>
        </w:rPr>
        <w:tab/>
      </w:r>
      <w:r w:rsidRPr="00ED5689">
        <w:rPr>
          <w:sz w:val="26"/>
          <w:szCs w:val="26"/>
          <w:lang w:eastAsia="ar-SA"/>
        </w:rPr>
        <w:tab/>
      </w:r>
      <w:r w:rsidRPr="00ED5689">
        <w:rPr>
          <w:sz w:val="26"/>
          <w:szCs w:val="26"/>
          <w:lang w:eastAsia="ar-SA"/>
        </w:rPr>
        <w:tab/>
      </w:r>
      <w:r w:rsidRPr="00ED5689">
        <w:rPr>
          <w:sz w:val="26"/>
          <w:szCs w:val="26"/>
          <w:lang w:eastAsia="ar-SA"/>
        </w:rPr>
        <w:tab/>
      </w:r>
    </w:p>
    <w:p w:rsidR="00ED5689" w:rsidRPr="00ED5689" w:rsidRDefault="00ED5689" w:rsidP="00ED5689">
      <w:pPr>
        <w:jc w:val="center"/>
        <w:rPr>
          <w:b/>
          <w:sz w:val="28"/>
          <w:szCs w:val="26"/>
          <w:lang w:eastAsia="ar-SA"/>
        </w:rPr>
      </w:pPr>
    </w:p>
    <w:p w:rsidR="00E25D7B" w:rsidRPr="00ED5689" w:rsidRDefault="00E25D7B" w:rsidP="00E25D7B">
      <w:pPr>
        <w:jc w:val="center"/>
        <w:rPr>
          <w:b/>
          <w:sz w:val="28"/>
          <w:szCs w:val="26"/>
          <w:lang w:eastAsia="ar-SA"/>
        </w:rPr>
      </w:pPr>
      <w:r w:rsidRPr="00ED5689">
        <w:rPr>
          <w:b/>
          <w:sz w:val="28"/>
          <w:szCs w:val="26"/>
          <w:lang w:eastAsia="ar-SA"/>
        </w:rPr>
        <w:t>МУНИЦИПАЛЬНАЯ ПРОГРАММА</w:t>
      </w:r>
    </w:p>
    <w:p w:rsidR="00E25D7B" w:rsidRPr="00ED5689" w:rsidRDefault="00E25D7B" w:rsidP="00E25D7B">
      <w:pPr>
        <w:jc w:val="center"/>
        <w:rPr>
          <w:b/>
          <w:sz w:val="32"/>
          <w:szCs w:val="28"/>
          <w:lang w:eastAsia="ar-SA"/>
        </w:rPr>
      </w:pPr>
      <w:r w:rsidRPr="00ED5689">
        <w:rPr>
          <w:b/>
          <w:sz w:val="28"/>
          <w:szCs w:val="26"/>
          <w:lang w:eastAsia="ar-SA"/>
        </w:rPr>
        <w:tab/>
        <w:t xml:space="preserve">«Укрепление общественного здоровья на территории Дальнереченского муниципального района на 2020-2025 годы» </w:t>
      </w:r>
    </w:p>
    <w:p w:rsidR="00E25D7B" w:rsidRPr="00ED5689" w:rsidRDefault="00E25D7B" w:rsidP="00E25D7B">
      <w:pPr>
        <w:jc w:val="center"/>
        <w:rPr>
          <w:b/>
          <w:sz w:val="28"/>
          <w:szCs w:val="20"/>
          <w:lang w:eastAsia="ar-SA"/>
        </w:rPr>
      </w:pPr>
    </w:p>
    <w:p w:rsidR="00E25D7B" w:rsidRPr="00ED5689" w:rsidRDefault="00E25D7B" w:rsidP="00E25D7B">
      <w:pPr>
        <w:jc w:val="center"/>
        <w:rPr>
          <w:b/>
          <w:sz w:val="28"/>
          <w:szCs w:val="20"/>
          <w:lang w:eastAsia="ar-SA"/>
        </w:rPr>
      </w:pPr>
    </w:p>
    <w:p w:rsidR="00E25D7B" w:rsidRPr="00ED5689" w:rsidRDefault="00E25D7B" w:rsidP="00E25D7B">
      <w:pPr>
        <w:jc w:val="center"/>
        <w:rPr>
          <w:b/>
          <w:sz w:val="28"/>
          <w:szCs w:val="20"/>
          <w:lang w:eastAsia="ar-SA"/>
        </w:rPr>
      </w:pPr>
      <w:r w:rsidRPr="00ED5689">
        <w:rPr>
          <w:b/>
          <w:sz w:val="28"/>
          <w:szCs w:val="20"/>
          <w:lang w:eastAsia="ar-SA"/>
        </w:rPr>
        <w:t>ПАСПОРТ</w:t>
      </w:r>
    </w:p>
    <w:p w:rsidR="00E25D7B" w:rsidRPr="00ED5689" w:rsidRDefault="00E25D7B" w:rsidP="00E25D7B">
      <w:pPr>
        <w:jc w:val="center"/>
        <w:rPr>
          <w:b/>
          <w:sz w:val="28"/>
          <w:szCs w:val="28"/>
          <w:lang w:eastAsia="ar-SA"/>
        </w:rPr>
      </w:pPr>
      <w:r w:rsidRPr="00ED5689">
        <w:rPr>
          <w:b/>
          <w:sz w:val="28"/>
          <w:szCs w:val="20"/>
          <w:lang w:eastAsia="ar-SA"/>
        </w:rPr>
        <w:t xml:space="preserve">Муниципальной программы </w:t>
      </w:r>
      <w:r w:rsidRPr="00ED5689">
        <w:rPr>
          <w:b/>
          <w:sz w:val="28"/>
          <w:szCs w:val="28"/>
          <w:lang w:eastAsia="ar-SA"/>
        </w:rPr>
        <w:t>«</w:t>
      </w:r>
      <w:r w:rsidRPr="00ED5689">
        <w:rPr>
          <w:rFonts w:eastAsia="MS Mincho"/>
          <w:b/>
          <w:sz w:val="28"/>
          <w:szCs w:val="28"/>
          <w:lang w:eastAsia="ar-SA"/>
        </w:rPr>
        <w:t>Укрепление общественного здоровья на территории Дальнереченского муниципального района на 2020-2025 годы</w:t>
      </w:r>
      <w:r w:rsidRPr="00ED5689">
        <w:rPr>
          <w:b/>
          <w:sz w:val="28"/>
          <w:szCs w:val="28"/>
          <w:lang w:eastAsia="ar-SA"/>
        </w:rPr>
        <w:t>»</w:t>
      </w:r>
    </w:p>
    <w:p w:rsidR="00E25D7B" w:rsidRDefault="00E25D7B" w:rsidP="00E25D7B">
      <w:pPr>
        <w:jc w:val="both"/>
        <w:rPr>
          <w:sz w:val="26"/>
          <w:szCs w:val="26"/>
        </w:rPr>
      </w:pPr>
    </w:p>
    <w:tbl>
      <w:tblPr>
        <w:tblW w:w="9469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2389"/>
        <w:gridCol w:w="7080"/>
      </w:tblGrid>
      <w:tr w:rsidR="00E25D7B" w:rsidTr="00285698">
        <w:trPr>
          <w:trHeight w:val="15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7B" w:rsidRDefault="00E25D7B" w:rsidP="00285698">
            <w:pPr>
              <w:widowControl w:val="0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</w:rPr>
              <w:t>Наименование</w:t>
            </w:r>
          </w:p>
          <w:p w:rsidR="00E25D7B" w:rsidRDefault="00E25D7B" w:rsidP="00285698">
            <w:pPr>
              <w:widowControl w:val="0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</w:rPr>
              <w:t>Программы</w:t>
            </w:r>
          </w:p>
          <w:p w:rsidR="00E25D7B" w:rsidRDefault="00E25D7B" w:rsidP="00285698">
            <w:pPr>
              <w:widowControl w:val="0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7B" w:rsidRDefault="00E25D7B" w:rsidP="00285698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«Укрепление общественного здоровья на территории  Дальнереченского муниципального района на 2020-2025 годы».</w:t>
            </w:r>
          </w:p>
        </w:tc>
      </w:tr>
      <w:tr w:rsidR="00E25D7B" w:rsidTr="00285698">
        <w:trPr>
          <w:trHeight w:val="29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Pr="009220C6" w:rsidRDefault="00E25D7B" w:rsidP="00285698">
            <w:pPr>
              <w:widowControl w:val="0"/>
              <w:tabs>
                <w:tab w:val="left" w:pos="326"/>
              </w:tabs>
              <w:suppressAutoHyphens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1.Федеральный закон от 21.11.2011 </w:t>
            </w:r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 w:bidi="en-US"/>
              </w:rPr>
              <w:t xml:space="preserve">№ </w:t>
            </w:r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323-ФЗ «Об </w:t>
            </w:r>
            <w:hyperlink r:id="rId10" w:history="1">
              <w:r w:rsidRPr="009220C6">
                <w:rPr>
                  <w:rStyle w:val="aff8"/>
                  <w:color w:val="000000" w:themeColor="text1"/>
                  <w:sz w:val="26"/>
                  <w:szCs w:val="26"/>
                  <w:u w:val="none"/>
                </w:rPr>
                <w:t>основах охраны здоровья граждан в Российской</w:t>
              </w:r>
            </w:hyperlink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Федерации»;</w:t>
            </w:r>
          </w:p>
          <w:p w:rsidR="00E25D7B" w:rsidRPr="009220C6" w:rsidRDefault="00E25D7B" w:rsidP="00285698">
            <w:pPr>
              <w:widowControl w:val="0"/>
              <w:tabs>
                <w:tab w:val="left" w:pos="730"/>
              </w:tabs>
              <w:suppressAutoHyphens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2.Концепция демографической политики </w:t>
            </w:r>
            <w:hyperlink r:id="rId11" w:history="1">
              <w:r w:rsidRPr="009220C6">
                <w:rPr>
                  <w:rStyle w:val="aff8"/>
                  <w:color w:val="000000" w:themeColor="text1"/>
                  <w:sz w:val="26"/>
                  <w:szCs w:val="26"/>
                  <w:u w:val="none"/>
                </w:rPr>
                <w:t>Российской Федерации на период до 2025 г. (Указ</w:t>
              </w:r>
            </w:hyperlink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Президента РФ </w:t>
            </w:r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 w:bidi="en-US"/>
              </w:rPr>
              <w:t xml:space="preserve">№ </w:t>
            </w:r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1351 от 09.10.2007);</w:t>
            </w:r>
          </w:p>
          <w:p w:rsidR="00E25D7B" w:rsidRPr="009220C6" w:rsidRDefault="00E25D7B" w:rsidP="00285698">
            <w:pPr>
              <w:widowControl w:val="0"/>
              <w:tabs>
                <w:tab w:val="left" w:pos="322"/>
              </w:tabs>
              <w:suppressAutoHyphens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Постановление Правительства РФ от 26.12.2017 </w:t>
            </w:r>
            <w:r w:rsidRPr="009220C6">
              <w:rPr>
                <w:color w:val="000000" w:themeColor="text1"/>
                <w:sz w:val="26"/>
                <w:szCs w:val="26"/>
                <w:lang w:eastAsia="en-US" w:bidi="en-US"/>
              </w:rPr>
              <w:t xml:space="preserve">№ </w:t>
            </w:r>
            <w:r w:rsidRPr="009220C6">
              <w:rPr>
                <w:color w:val="000000" w:themeColor="text1"/>
                <w:sz w:val="26"/>
                <w:szCs w:val="26"/>
              </w:rPr>
              <w:t>1640 «Об утверждении государственной</w:t>
            </w:r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программы Российской Федерации «Развитие здравоохранения» (2018 - 2025 гг.);</w:t>
            </w:r>
          </w:p>
          <w:p w:rsidR="00E25D7B" w:rsidRPr="009220C6" w:rsidRDefault="00E25D7B" w:rsidP="00285698">
            <w:pPr>
              <w:widowControl w:val="0"/>
              <w:jc w:val="both"/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20C6">
              <w:rPr>
                <w:color w:val="000000" w:themeColor="text1"/>
                <w:sz w:val="26"/>
                <w:szCs w:val="26"/>
              </w:rPr>
              <w:t>4.</w:t>
            </w:r>
            <w:hyperlink r:id="rId12" w:history="1">
              <w:r w:rsidRPr="009220C6">
                <w:rPr>
                  <w:rStyle w:val="aff8"/>
                  <w:color w:val="000000" w:themeColor="text1"/>
                  <w:sz w:val="26"/>
                  <w:szCs w:val="26"/>
                  <w:u w:val="none"/>
                </w:rPr>
                <w:t>Федеральный закон Российской Федерации от</w:t>
              </w:r>
            </w:hyperlink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23.02.2013 г. </w:t>
            </w:r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 w:bidi="en-US"/>
              </w:rPr>
              <w:t xml:space="preserve">№ </w:t>
            </w:r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15-ФЗ «Об охране здоровья граждан от воздействия окружающего табачного дыма и последствий потребления табака»;</w:t>
            </w:r>
          </w:p>
          <w:p w:rsidR="00E25D7B" w:rsidRPr="009220C6" w:rsidRDefault="00E25D7B" w:rsidP="00285698">
            <w:pPr>
              <w:widowControl w:val="0"/>
              <w:jc w:val="both"/>
            </w:pPr>
            <w:r w:rsidRPr="009220C6">
              <w:rPr>
                <w:rStyle w:val="2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  <w:r w:rsidRPr="009220C6">
              <w:rPr>
                <w:color w:val="000000" w:themeColor="text1"/>
                <w:sz w:val="26"/>
                <w:szCs w:val="26"/>
              </w:rPr>
              <w:t xml:space="preserve"> Приказа Министерства здравоохранения Приморского края от 30 января 2020 года №18/</w:t>
            </w:r>
            <w:proofErr w:type="spellStart"/>
            <w:proofErr w:type="gramStart"/>
            <w:r w:rsidRPr="009220C6">
              <w:rPr>
                <w:color w:val="000000" w:themeColor="text1"/>
                <w:sz w:val="26"/>
                <w:szCs w:val="26"/>
              </w:rPr>
              <w:t>пр</w:t>
            </w:r>
            <w:proofErr w:type="spellEnd"/>
            <w:proofErr w:type="gramEnd"/>
            <w:r w:rsidRPr="009220C6">
              <w:rPr>
                <w:color w:val="000000" w:themeColor="text1"/>
                <w:sz w:val="26"/>
                <w:szCs w:val="26"/>
              </w:rPr>
              <w:t>/100 «Об утверждении программы «Укрепление общественного здоровья на 2020-2024 годы» на территории Приморского края»;</w:t>
            </w:r>
          </w:p>
          <w:p w:rsidR="00E25D7B" w:rsidRPr="009220C6" w:rsidRDefault="00E25D7B" w:rsidP="00285698">
            <w:pPr>
              <w:pStyle w:val="2"/>
              <w:widowControl w:val="0"/>
              <w:shd w:val="clear" w:color="auto" w:fill="FFFFFF"/>
              <w:spacing w:before="0"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0C6">
              <w:rPr>
                <w:rFonts w:ascii="Times New Roman" w:hAnsi="Times New Roman" w:cs="Times New Roman"/>
                <w:b w:val="0"/>
                <w:i w:val="0"/>
                <w:color w:val="000000"/>
                <w:sz w:val="26"/>
                <w:szCs w:val="26"/>
              </w:rPr>
              <w:t>6. Приказ Министерства здравоохранения РФ от 15 января 2020 г. №8 «Об утверждении Стратегии формирования здорового образа жизни населения, профилактики и контроля неинфекционных заболеваний на период до 2025 года</w:t>
            </w:r>
            <w:r w:rsidRPr="009220C6">
              <w:rPr>
                <w:rStyle w:val="-"/>
                <w:rFonts w:ascii="Times New Roman" w:hAnsi="Times New Roman" w:cs="Times New Roman"/>
                <w:b w:val="0"/>
                <w:i w:val="0"/>
                <w:color w:val="000000"/>
                <w:sz w:val="26"/>
                <w:szCs w:val="26"/>
                <w:u w:val="none"/>
              </w:rPr>
              <w:t>;</w:t>
            </w:r>
          </w:p>
          <w:p w:rsidR="00E25D7B" w:rsidRPr="009220C6" w:rsidRDefault="00E25D7B" w:rsidP="00285698">
            <w:pPr>
              <w:widowControl w:val="0"/>
              <w:jc w:val="both"/>
            </w:pPr>
            <w:r w:rsidRPr="009220C6">
              <w:rPr>
                <w:rStyle w:val="-"/>
                <w:color w:val="000000"/>
                <w:sz w:val="26"/>
                <w:szCs w:val="26"/>
                <w:u w:val="none"/>
              </w:rPr>
              <w:t xml:space="preserve">7. </w:t>
            </w:r>
            <w:hyperlink r:id="rId13" w:history="1">
              <w:r w:rsidRPr="009220C6">
                <w:rPr>
                  <w:rStyle w:val="aff8"/>
                  <w:color w:val="000000"/>
                  <w:sz w:val="26"/>
                  <w:szCs w:val="26"/>
                  <w:u w:val="none"/>
                </w:rPr>
                <w:t>Постановление АПК № 920-па от 27.12.2019 "Об утверждении госпрограммы «Развитие физкультуры и спорта Приморского края» на 2020-2027 годы</w:t>
              </w:r>
            </w:hyperlink>
            <w:r w:rsidRPr="009220C6">
              <w:t>;</w:t>
            </w:r>
          </w:p>
          <w:p w:rsidR="00E25D7B" w:rsidRPr="009220C6" w:rsidRDefault="00E25D7B" w:rsidP="00285698">
            <w:pPr>
              <w:widowControl w:val="0"/>
              <w:jc w:val="both"/>
              <w:rPr>
                <w:rFonts w:eastAsia="Arial"/>
                <w:color w:val="000000" w:themeColor="text1"/>
                <w:sz w:val="26"/>
                <w:szCs w:val="26"/>
                <w:lang w:eastAsia="ru-RU" w:bidi="ru-RU"/>
              </w:rPr>
            </w:pPr>
            <w:r w:rsidRPr="009220C6">
              <w:t xml:space="preserve">8. </w:t>
            </w:r>
            <w:r w:rsidRPr="009220C6">
              <w:rPr>
                <w:rFonts w:eastAsia="Arial"/>
                <w:color w:val="000000" w:themeColor="text1"/>
                <w:sz w:val="26"/>
                <w:szCs w:val="26"/>
                <w:lang w:eastAsia="ru-RU" w:bidi="ru-RU"/>
              </w:rPr>
              <w:t>Распоряжение администрации Дальнереченского муниципального района от 11 августа  2017 г. № 156-ра, постановление администрации Дальнереченского муниципального района от 01 ноября 2019 года  № 455-па  «Об утверждении Порядка разработки, реализации и оценки эффективности муниципальных программ Дальнереченского муниципального района»;</w:t>
            </w:r>
          </w:p>
          <w:p w:rsidR="00E25D7B" w:rsidRDefault="00E25D7B" w:rsidP="00285698">
            <w:pPr>
              <w:widowControl w:val="0"/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 w:rsidRPr="009220C6">
              <w:rPr>
                <w:rFonts w:eastAsia="Arial"/>
                <w:color w:val="000000" w:themeColor="text1"/>
                <w:sz w:val="26"/>
                <w:szCs w:val="26"/>
                <w:lang w:eastAsia="ru-RU" w:bidi="ru-RU"/>
              </w:rPr>
              <w:t xml:space="preserve">9. </w:t>
            </w:r>
            <w:r w:rsidRPr="005717AD">
              <w:rPr>
                <w:rFonts w:eastAsia="Arial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Постановление администрации Дальнереченского </w:t>
            </w:r>
            <w:r w:rsidRPr="005717AD">
              <w:rPr>
                <w:rFonts w:eastAsia="Arial"/>
                <w:bCs/>
                <w:color w:val="000000" w:themeColor="text1"/>
                <w:sz w:val="26"/>
                <w:szCs w:val="26"/>
                <w:lang w:eastAsia="ru-RU" w:bidi="ru-RU"/>
              </w:rPr>
              <w:lastRenderedPageBreak/>
              <w:t>муниципального района от 24.09.2021 года № 428-па о внесении изменений в Постановление администрации Дальнереченского муниципального района от 12.11.2018 № 507-па «Об утверждении Перечня муниципальных программ Дальнере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eastAsia="ru-RU" w:bidi="ru-RU"/>
              </w:rPr>
              <w:t>ченского муниципального района»;</w:t>
            </w:r>
          </w:p>
          <w:p w:rsidR="00E25D7B" w:rsidRPr="005717AD" w:rsidRDefault="00E25D7B" w:rsidP="00285698">
            <w:pPr>
              <w:widowControl w:val="0"/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eastAsia="ru-RU" w:bidi="ru-RU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eastAsia="ru-RU" w:bidi="ru-RU"/>
              </w:rPr>
              <w:t>10.</w:t>
            </w:r>
            <w:r w:rsidRPr="005717AD">
              <w:rPr>
                <w:rFonts w:eastAsia="Arial"/>
                <w:bCs/>
                <w:color w:val="000000" w:themeColor="text1"/>
                <w:sz w:val="26"/>
                <w:szCs w:val="26"/>
                <w:lang w:eastAsia="ru-RU" w:bidi="ru-RU"/>
              </w:rPr>
              <w:t xml:space="preserve"> Постановление администрации Дальнереченского муниципального района от 20.10.2022 № 601-па «Об утверждении перечня муниципальных программ на 2023 год».</w:t>
            </w:r>
          </w:p>
        </w:tc>
      </w:tr>
      <w:tr w:rsidR="00E25D7B" w:rsidTr="00285698">
        <w:trPr>
          <w:trHeight w:val="2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widowControl w:val="0"/>
              <w:tabs>
                <w:tab w:val="left" w:pos="19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Заказчик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Дальнереченского муниципального  района.</w:t>
            </w:r>
          </w:p>
        </w:tc>
      </w:tr>
      <w:tr w:rsidR="00E25D7B" w:rsidTr="00285698">
        <w:trPr>
          <w:trHeight w:val="2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Pr="005333DB" w:rsidRDefault="00E25D7B" w:rsidP="00285698">
            <w:pPr>
              <w:pStyle w:val="aff"/>
              <w:widowControl w:val="0"/>
              <w:spacing w:beforeAutospacing="0" w:after="280" w:afterAutospacing="0"/>
              <w:rPr>
                <w:color w:val="000000" w:themeColor="text1"/>
                <w:sz w:val="26"/>
                <w:szCs w:val="26"/>
              </w:rPr>
            </w:pPr>
            <w:r w:rsidRPr="007C3F42">
              <w:rPr>
                <w:color w:val="000000" w:themeColor="text1"/>
                <w:sz w:val="26"/>
                <w:szCs w:val="26"/>
              </w:rPr>
              <w:t>Муниципальное казенн</w:t>
            </w:r>
            <w:r>
              <w:rPr>
                <w:color w:val="000000" w:themeColor="text1"/>
                <w:sz w:val="26"/>
                <w:szCs w:val="26"/>
              </w:rPr>
              <w:t>ое учреждение «Районный информа</w:t>
            </w:r>
            <w:r w:rsidRPr="007C3F42">
              <w:rPr>
                <w:color w:val="000000" w:themeColor="text1"/>
                <w:sz w:val="26"/>
                <w:szCs w:val="26"/>
              </w:rPr>
              <w:t>ционно-досуговый центр</w:t>
            </w:r>
            <w:r>
              <w:rPr>
                <w:color w:val="000000" w:themeColor="text1"/>
                <w:sz w:val="26"/>
                <w:szCs w:val="26"/>
              </w:rPr>
              <w:t xml:space="preserve">» Дальнереченского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муниципально</w:t>
            </w:r>
            <w:r w:rsidRPr="007C3F42">
              <w:rPr>
                <w:color w:val="000000" w:themeColor="text1"/>
                <w:sz w:val="26"/>
                <w:szCs w:val="26"/>
              </w:rPr>
              <w:t>го</w:t>
            </w:r>
            <w:proofErr w:type="gramEnd"/>
            <w:r w:rsidRPr="007C3F42">
              <w:rPr>
                <w:color w:val="000000" w:themeColor="text1"/>
                <w:sz w:val="26"/>
                <w:szCs w:val="26"/>
              </w:rPr>
              <w:t xml:space="preserve"> района»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25D7B" w:rsidTr="00285698">
        <w:trPr>
          <w:trHeight w:val="2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Pr="007C3F42" w:rsidRDefault="00E25D7B" w:rsidP="00285698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pStyle w:val="aff"/>
              <w:widowControl w:val="0"/>
              <w:spacing w:beforeAutospacing="0" w:after="280" w:afterAutospacing="0"/>
              <w:rPr>
                <w:color w:val="000000" w:themeColor="text1"/>
                <w:sz w:val="26"/>
                <w:szCs w:val="26"/>
              </w:rPr>
            </w:pPr>
            <w:r w:rsidRPr="005333DB">
              <w:rPr>
                <w:color w:val="000000" w:themeColor="text1"/>
                <w:sz w:val="26"/>
                <w:szCs w:val="26"/>
              </w:rPr>
              <w:t>Муниципальное казенное учреждение</w:t>
            </w:r>
            <w:r>
              <w:rPr>
                <w:color w:val="000000" w:themeColor="text1"/>
                <w:sz w:val="26"/>
                <w:szCs w:val="26"/>
              </w:rPr>
              <w:t xml:space="preserve"> «Районный информационно-досуговый центр» Дальнереченского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муниципального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района».</w:t>
            </w:r>
          </w:p>
        </w:tc>
      </w:tr>
      <w:tr w:rsidR="00E25D7B" w:rsidTr="00285698">
        <w:trPr>
          <w:trHeight w:val="2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Pr="005333DB" w:rsidRDefault="00E25D7B" w:rsidP="00285698">
            <w:pPr>
              <w:pStyle w:val="aff"/>
              <w:widowControl w:val="0"/>
              <w:spacing w:beforeAutospacing="0" w:after="28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предусмотрены.</w:t>
            </w:r>
          </w:p>
        </w:tc>
      </w:tr>
      <w:tr w:rsidR="00E25D7B" w:rsidTr="00285698">
        <w:trPr>
          <w:trHeight w:val="78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7B" w:rsidRDefault="00E25D7B" w:rsidP="00285698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Участники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7B" w:rsidRDefault="00E25D7B" w:rsidP="00285698">
            <w:pPr>
              <w:pStyle w:val="aff"/>
              <w:widowControl w:val="0"/>
              <w:spacing w:beforeAutospacing="0" w:after="28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МКУ «Управление народного образования» Дальнереченского муниципального района;</w:t>
            </w:r>
          </w:p>
          <w:p w:rsidR="00E25D7B" w:rsidRDefault="00E25D7B" w:rsidP="00285698">
            <w:pPr>
              <w:pStyle w:val="aff"/>
              <w:widowControl w:val="0"/>
              <w:spacing w:beforeAutospacing="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КГБУЗ «Дальнереченская ЦГБ»;</w:t>
            </w:r>
          </w:p>
          <w:p w:rsidR="00E25D7B" w:rsidRDefault="00E25D7B" w:rsidP="00285698">
            <w:pPr>
              <w:pStyle w:val="aff"/>
              <w:widowControl w:val="0"/>
              <w:spacing w:beforeAutospacing="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Отделение по Дальнереченскому городскому округу и Дальнереченскому муниципальному району КГКУ «Центр социальной поддержки населению по Приморскому краю»;</w:t>
            </w:r>
          </w:p>
          <w:p w:rsidR="00E25D7B" w:rsidRDefault="00E25D7B" w:rsidP="00285698">
            <w:pPr>
              <w:pStyle w:val="aff"/>
              <w:widowControl w:val="0"/>
              <w:spacing w:beforeAutospacing="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Отдел ЗАГС администрации Дальнереченского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муниципального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района;</w:t>
            </w:r>
          </w:p>
          <w:p w:rsidR="00E25D7B" w:rsidRDefault="00E25D7B" w:rsidP="00285698">
            <w:pPr>
              <w:pStyle w:val="aff"/>
              <w:widowControl w:val="0"/>
              <w:spacing w:beforeAutospacing="0" w:after="28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Комиссия по делам несовершеннолетних и защите их прав администрации Дальнереченского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муниципального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района.</w:t>
            </w:r>
          </w:p>
        </w:tc>
      </w:tr>
      <w:tr w:rsidR="00E25D7B" w:rsidTr="00285698">
        <w:trPr>
          <w:trHeight w:val="78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7B" w:rsidRDefault="00E25D7B" w:rsidP="00285698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Подпрограммы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7B" w:rsidRDefault="00E25D7B" w:rsidP="00285698">
            <w:pPr>
              <w:pStyle w:val="aff"/>
              <w:widowControl w:val="0"/>
              <w:spacing w:beforeAutospacing="0" w:after="28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предусмотрены.</w:t>
            </w:r>
          </w:p>
        </w:tc>
      </w:tr>
      <w:tr w:rsidR="00E25D7B" w:rsidTr="00285698">
        <w:trPr>
          <w:trHeight w:val="78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7B" w:rsidRDefault="00E25D7B" w:rsidP="00285698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Координатор Разработки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7B" w:rsidRDefault="00E25D7B" w:rsidP="00285698">
            <w:pPr>
              <w:pStyle w:val="aff"/>
              <w:widowControl w:val="0"/>
              <w:spacing w:beforeAutospacing="0" w:after="280" w:afterAutospacing="0"/>
              <w:rPr>
                <w:color w:val="000000" w:themeColor="text1"/>
                <w:sz w:val="26"/>
                <w:szCs w:val="26"/>
              </w:rPr>
            </w:pPr>
            <w:r w:rsidRPr="00E72033">
              <w:rPr>
                <w:color w:val="000000" w:themeColor="text1"/>
                <w:sz w:val="26"/>
                <w:szCs w:val="26"/>
              </w:rPr>
              <w:t>Не предусмотрены.</w:t>
            </w:r>
          </w:p>
        </w:tc>
      </w:tr>
      <w:tr w:rsidR="00E25D7B" w:rsidTr="00285698">
        <w:trPr>
          <w:trHeight w:val="319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7B" w:rsidRDefault="00E25D7B" w:rsidP="00285698">
            <w:pPr>
              <w:widowControl w:val="0"/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Цели Программы: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7B" w:rsidRDefault="00E25D7B" w:rsidP="00285698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Обеспечение к 2025 году увеличения доли граждан, ведущих здоровый образ жизни посредством:</w:t>
            </w:r>
          </w:p>
          <w:p w:rsidR="00E25D7B" w:rsidRDefault="00E25D7B" w:rsidP="00285698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формирования у населения мотивации к ведению здорового образа жизни, включая снижения потребления табака, алкоголя, увеличение физической активности, здоровое питание;</w:t>
            </w:r>
          </w:p>
          <w:p w:rsidR="00E25D7B" w:rsidRDefault="00E25D7B" w:rsidP="00285698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увеличения количества жителей Дальнереченского муниципального района, ведущих здоровый образ жизни;</w:t>
            </w:r>
          </w:p>
          <w:p w:rsidR="00E25D7B" w:rsidRDefault="00E25D7B" w:rsidP="00285698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создание условий и возможностей для ведения здорового образа жизни.</w:t>
            </w:r>
          </w:p>
          <w:p w:rsidR="00E25D7B" w:rsidRDefault="00E25D7B" w:rsidP="00285698">
            <w:pPr>
              <w:widowControl w:val="0"/>
              <w:jc w:val="both"/>
              <w:outlineLvl w:val="0"/>
              <w:rPr>
                <w:color w:val="000000"/>
                <w:sz w:val="26"/>
                <w:szCs w:val="26"/>
                <w:highlight w:val="yellow"/>
                <w:u w:color="000000"/>
              </w:rPr>
            </w:pPr>
          </w:p>
        </w:tc>
      </w:tr>
      <w:tr w:rsidR="00E25D7B" w:rsidTr="00285698">
        <w:trPr>
          <w:trHeight w:val="7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7B" w:rsidRDefault="00E25D7B" w:rsidP="00285698">
            <w:pPr>
              <w:widowControl w:val="0"/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Задачи Программы: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pStyle w:val="Default"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алкоголя;</w:t>
            </w:r>
          </w:p>
          <w:p w:rsidR="00E25D7B" w:rsidRDefault="00E25D7B" w:rsidP="002856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 Мотивирование граждан к ведению здорового образа жизни посредством проведения информационно-коммуникационной кампании;</w:t>
            </w:r>
          </w:p>
          <w:p w:rsidR="00E25D7B" w:rsidRDefault="00E25D7B" w:rsidP="00056C0E">
            <w:pPr>
              <w:pStyle w:val="aff"/>
              <w:widowControl w:val="0"/>
              <w:spacing w:before="100" w:after="100"/>
              <w:rPr>
                <w:sz w:val="26"/>
                <w:szCs w:val="26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 xml:space="preserve"> Создание межведомственного взаимодействия по вопросам укрепления здоровья населения;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sz w:val="26"/>
                <w:szCs w:val="26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 xml:space="preserve"> Снижение уровня потребления и незаконного распространения наркотических средств и психотропных веществ;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sz w:val="26"/>
                <w:szCs w:val="26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 xml:space="preserve"> Увеличение физической активности Дальнереченского </w:t>
            </w:r>
            <w:proofErr w:type="gramStart"/>
            <w:r>
              <w:rPr>
                <w:sz w:val="26"/>
                <w:szCs w:val="26"/>
              </w:rPr>
              <w:t>муниципального</w:t>
            </w:r>
            <w:proofErr w:type="gramEnd"/>
            <w:r>
              <w:rPr>
                <w:sz w:val="26"/>
                <w:szCs w:val="26"/>
              </w:rPr>
              <w:t xml:space="preserve"> района;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Внедрение корпоративных программ укрепления здоровья сотрудников на рабочем месте;</w:t>
            </w:r>
          </w:p>
          <w:p w:rsidR="00E25D7B" w:rsidRDefault="00E25D7B" w:rsidP="00285698">
            <w:pPr>
              <w:pStyle w:val="aff"/>
              <w:widowControl w:val="0"/>
              <w:spacing w:before="280" w:beforeAutospacing="0" w:after="28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Вовлечение волонтеров и некоммерческих общественных организаций Дальнереченского муниципального района  в мероприятия по укреплению общественного здоровья.</w:t>
            </w:r>
          </w:p>
        </w:tc>
      </w:tr>
      <w:tr w:rsidR="00E25D7B" w:rsidTr="00285698">
        <w:trPr>
          <w:trHeight w:val="319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widowControl w:val="0"/>
              <w:shd w:val="clear" w:color="auto" w:fill="FFFFFF"/>
              <w:snapToGrid w:val="0"/>
              <w:jc w:val="both"/>
              <w:textAlignment w:val="baseline"/>
              <w:rPr>
                <w:kern w:val="2"/>
                <w:sz w:val="26"/>
                <w:szCs w:val="26"/>
                <w:lang w:bidi="hi-IN"/>
              </w:rPr>
            </w:pPr>
            <w:r>
              <w:rPr>
                <w:kern w:val="2"/>
                <w:sz w:val="26"/>
                <w:szCs w:val="26"/>
                <w:lang w:bidi="hi-IN"/>
              </w:rPr>
              <w:t>Сроки и этапы реализации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widowControl w:val="0"/>
              <w:tabs>
                <w:tab w:val="left" w:pos="0"/>
              </w:tabs>
              <w:snapToGrid w:val="0"/>
              <w:jc w:val="both"/>
              <w:textAlignment w:val="baseline"/>
              <w:rPr>
                <w:rFonts w:eastAsia="Arial"/>
                <w:kern w:val="2"/>
                <w:sz w:val="26"/>
                <w:szCs w:val="26"/>
                <w:lang w:bidi="hi-IN"/>
              </w:rPr>
            </w:pPr>
            <w:r>
              <w:rPr>
                <w:rFonts w:eastAsia="Arial"/>
                <w:kern w:val="2"/>
                <w:sz w:val="26"/>
                <w:szCs w:val="26"/>
                <w:lang w:bidi="hi-IN"/>
              </w:rPr>
              <w:t>2020-2025 годы.</w:t>
            </w:r>
          </w:p>
        </w:tc>
      </w:tr>
      <w:tr w:rsidR="00E25D7B" w:rsidTr="00285698">
        <w:trPr>
          <w:trHeight w:val="319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7B" w:rsidRDefault="00E25D7B" w:rsidP="00285698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Целевые показатели, индикаторы 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pStyle w:val="aff"/>
              <w:widowControl w:val="0"/>
              <w:spacing w:before="280" w:beforeAutospacing="0" w:after="28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Создана рабочая группа по разработке комплекса мер по движению за здоровый образ жизни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в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Дальнереченском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муниципальном районе, ед. -1;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Выделен грант лучшей организации, которая внедрила корпоративную программу укрепления здоровья сотрудников на рабочем месте, шт. – 1;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Подготовлены информационные справки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к заседанию рабочей группы по разработке комплекса мер по движению за здоровый образ жизни в Дальнереченском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муниципальном районе 2 раза в год;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Изготовлены листовки, шт. – 1000;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Количество организаций, обеспечивших размещение на информационных стендах наглядной агитации санитарно-просветительской направленности и здорового образа жизни, ед. – 105;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Количество публикаций в средствах массовой информации, шт. –10;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Количество проведенных выставок, лекториев, шт. – 17;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Создан пешеходный/ велосипедный маршрут, ед. – 1;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Количество созданных новых открытых плоскостных сооружений для занятий физической культурой и спортом, ед.- 1;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Количество проведенных субботников в населенных пунктах с привлечением местных жителей, шт. – 300;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Проведено лекций, бесед, классных часов, опросов среди детей, подростков и их родителей о пагубном влиянии вредных привычек с привлечением врачей педиатров, психиатров, наркологов, сотрудников полиции, шт. – 10;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Проведено конкурсов по пропаганде ЗОЖ среди детей, подростков и их родителей, шт. – 5;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Проведены оздоровительные кампании, шт. – 45;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Проведен ежегодный профилактический медицинский осмотр детей школьного возраста, чел – 750;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Проведены массовые профилактические акции, направленные на формирование здорового образа жизни – 70;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Количество людей, прошедших диспансеризацию молодёжи и старшего поколения для выявления заболеваемости, чел. – 3439;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Проведено консультаций по вопросам отказа от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табакокурения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в наркологическом кабинете в КГБУЗ «Дальнереченская ЦГБ», шт. – 79;</w:t>
            </w:r>
          </w:p>
          <w:p w:rsidR="00E25D7B" w:rsidRDefault="00E25D7B" w:rsidP="00285698">
            <w:pPr>
              <w:pStyle w:val="aff"/>
              <w:widowControl w:val="0"/>
              <w:spacing w:before="280" w:beforeAutospacing="0" w:after="28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Сформировано новых коллективов/ возрастных групп, ед. – 5.</w:t>
            </w:r>
          </w:p>
        </w:tc>
      </w:tr>
      <w:tr w:rsidR="00E25D7B" w:rsidTr="00285698">
        <w:trPr>
          <w:trHeight w:val="251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pStyle w:val="ConsPlusNonformat"/>
              <w:spacing w:before="1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Объемы и источники финансирования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Pr="00625636" w:rsidRDefault="00E25D7B" w:rsidP="00285698">
            <w:pPr>
              <w:widowControl w:val="0"/>
              <w:rPr>
                <w:sz w:val="22"/>
                <w:szCs w:val="22"/>
                <w:lang w:eastAsia="ar-SA"/>
              </w:rPr>
            </w:pPr>
            <w:r w:rsidRPr="00625636">
              <w:rPr>
                <w:sz w:val="22"/>
                <w:szCs w:val="22"/>
                <w:lang w:eastAsia="ar-SA"/>
              </w:rPr>
              <w:t xml:space="preserve">Объем финансирования Программы из местного и краевого бюджетов составит </w:t>
            </w:r>
            <w:r>
              <w:rPr>
                <w:sz w:val="22"/>
                <w:szCs w:val="22"/>
                <w:lang w:eastAsia="ar-SA"/>
              </w:rPr>
              <w:t>2 777 938,7</w:t>
            </w:r>
            <w:r w:rsidRPr="00625636">
              <w:rPr>
                <w:sz w:val="22"/>
                <w:szCs w:val="22"/>
                <w:lang w:eastAsia="ar-SA"/>
              </w:rPr>
              <w:t xml:space="preserve"> рублей</w:t>
            </w:r>
            <w:r w:rsidRPr="00625636">
              <w:rPr>
                <w:color w:val="000000"/>
                <w:sz w:val="22"/>
                <w:szCs w:val="22"/>
                <w:lang w:eastAsia="ar-SA"/>
              </w:rPr>
              <w:t>,</w:t>
            </w:r>
            <w:r w:rsidRPr="00625636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E25D7B" w:rsidRPr="00625636" w:rsidRDefault="00E25D7B" w:rsidP="00285698">
            <w:pPr>
              <w:widowControl w:val="0"/>
              <w:rPr>
                <w:sz w:val="22"/>
                <w:szCs w:val="22"/>
                <w:lang w:eastAsia="ar-SA"/>
              </w:rPr>
            </w:pPr>
            <w:r w:rsidRPr="00625636">
              <w:rPr>
                <w:sz w:val="22"/>
                <w:szCs w:val="22"/>
                <w:lang w:eastAsia="ar-SA"/>
              </w:rPr>
              <w:t>Распределение объемов финансирования по годам:</w:t>
            </w:r>
          </w:p>
          <w:p w:rsidR="00E25D7B" w:rsidRPr="00625636" w:rsidRDefault="00E25D7B" w:rsidP="00285698">
            <w:pPr>
              <w:widowContro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 2020 году – </w:t>
            </w:r>
            <w:r w:rsidRPr="00625636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</w:t>
            </w:r>
            <w:r w:rsidRPr="00625636">
              <w:rPr>
                <w:sz w:val="22"/>
                <w:szCs w:val="22"/>
                <w:lang w:eastAsia="ar-SA"/>
              </w:rPr>
              <w:t xml:space="preserve"> рублей;</w:t>
            </w:r>
          </w:p>
          <w:p w:rsidR="00E25D7B" w:rsidRPr="00625636" w:rsidRDefault="00E25D7B" w:rsidP="00285698">
            <w:pPr>
              <w:widowControl w:val="0"/>
              <w:rPr>
                <w:sz w:val="22"/>
                <w:szCs w:val="22"/>
                <w:lang w:eastAsia="ar-SA"/>
              </w:rPr>
            </w:pPr>
            <w:r w:rsidRPr="00625636">
              <w:rPr>
                <w:sz w:val="22"/>
                <w:szCs w:val="22"/>
                <w:lang w:eastAsia="ar-SA"/>
              </w:rPr>
              <w:t xml:space="preserve">в 2021 году – </w:t>
            </w:r>
            <w:r>
              <w:rPr>
                <w:sz w:val="22"/>
                <w:szCs w:val="22"/>
                <w:lang w:eastAsia="ar-SA"/>
              </w:rPr>
              <w:t>8 500,00</w:t>
            </w:r>
            <w:r w:rsidRPr="00625636">
              <w:rPr>
                <w:sz w:val="22"/>
                <w:szCs w:val="22"/>
                <w:lang w:eastAsia="ar-SA"/>
              </w:rPr>
              <w:t xml:space="preserve"> рублей;</w:t>
            </w:r>
          </w:p>
          <w:p w:rsidR="00E25D7B" w:rsidRPr="00625636" w:rsidRDefault="00E25D7B" w:rsidP="00285698">
            <w:pPr>
              <w:widowControl w:val="0"/>
              <w:rPr>
                <w:sz w:val="22"/>
                <w:szCs w:val="22"/>
                <w:lang w:eastAsia="ar-SA"/>
              </w:rPr>
            </w:pPr>
            <w:r w:rsidRPr="00625636">
              <w:rPr>
                <w:sz w:val="22"/>
                <w:szCs w:val="22"/>
                <w:lang w:eastAsia="ar-SA"/>
              </w:rPr>
              <w:t xml:space="preserve">в 2022 году – </w:t>
            </w:r>
            <w:r>
              <w:rPr>
                <w:sz w:val="22"/>
                <w:szCs w:val="22"/>
                <w:lang w:eastAsia="ar-SA"/>
              </w:rPr>
              <w:t>1 137 100,00</w:t>
            </w:r>
            <w:r w:rsidRPr="00625636">
              <w:rPr>
                <w:sz w:val="22"/>
                <w:szCs w:val="22"/>
                <w:lang w:eastAsia="ar-SA"/>
              </w:rPr>
              <w:t xml:space="preserve"> рублей;</w:t>
            </w:r>
          </w:p>
          <w:p w:rsidR="00E25D7B" w:rsidRPr="00625636" w:rsidRDefault="00E25D7B" w:rsidP="00285698">
            <w:pPr>
              <w:widowControl w:val="0"/>
              <w:rPr>
                <w:sz w:val="22"/>
                <w:szCs w:val="22"/>
                <w:lang w:eastAsia="ar-SA"/>
              </w:rPr>
            </w:pPr>
            <w:r w:rsidRPr="00625636">
              <w:rPr>
                <w:sz w:val="22"/>
                <w:szCs w:val="22"/>
                <w:lang w:eastAsia="ar-SA"/>
              </w:rPr>
              <w:t>в 2023 году</w:t>
            </w:r>
            <w:r>
              <w:rPr>
                <w:sz w:val="22"/>
                <w:szCs w:val="22"/>
                <w:lang w:eastAsia="ar-SA"/>
              </w:rPr>
              <w:t xml:space="preserve"> – 477 500,00</w:t>
            </w:r>
            <w:r w:rsidRPr="00625636">
              <w:rPr>
                <w:sz w:val="22"/>
                <w:szCs w:val="22"/>
                <w:lang w:eastAsia="ar-SA"/>
              </w:rPr>
              <w:t xml:space="preserve"> рублей;</w:t>
            </w:r>
          </w:p>
          <w:p w:rsidR="00E25D7B" w:rsidRPr="00625636" w:rsidRDefault="00E25D7B" w:rsidP="00285698">
            <w:pPr>
              <w:widowControl w:val="0"/>
              <w:rPr>
                <w:sz w:val="22"/>
                <w:szCs w:val="22"/>
                <w:lang w:eastAsia="ar-SA"/>
              </w:rPr>
            </w:pPr>
            <w:r w:rsidRPr="00625636">
              <w:rPr>
                <w:sz w:val="22"/>
                <w:szCs w:val="22"/>
                <w:lang w:eastAsia="ar-SA"/>
              </w:rPr>
              <w:t xml:space="preserve">в 2024 году – </w:t>
            </w:r>
            <w:r>
              <w:rPr>
                <w:sz w:val="22"/>
                <w:szCs w:val="22"/>
                <w:lang w:eastAsia="ar-SA"/>
              </w:rPr>
              <w:t>998 669,35</w:t>
            </w:r>
            <w:r w:rsidRPr="00625636">
              <w:rPr>
                <w:sz w:val="22"/>
                <w:szCs w:val="22"/>
                <w:lang w:eastAsia="ar-SA"/>
              </w:rPr>
              <w:t xml:space="preserve"> рублей;</w:t>
            </w:r>
          </w:p>
          <w:p w:rsidR="00E25D7B" w:rsidRPr="00625636" w:rsidRDefault="00E25D7B" w:rsidP="00285698">
            <w:pPr>
              <w:widowControl w:val="0"/>
              <w:rPr>
                <w:sz w:val="28"/>
                <w:szCs w:val="20"/>
                <w:lang w:eastAsia="ar-SA"/>
              </w:rPr>
            </w:pPr>
            <w:r w:rsidRPr="00625636">
              <w:rPr>
                <w:sz w:val="22"/>
                <w:szCs w:val="22"/>
                <w:lang w:eastAsia="ar-SA"/>
              </w:rPr>
              <w:t xml:space="preserve">в 2025 году – </w:t>
            </w:r>
            <w:r>
              <w:rPr>
                <w:sz w:val="22"/>
                <w:szCs w:val="22"/>
                <w:lang w:eastAsia="ar-SA"/>
              </w:rPr>
              <w:t>156 169,35</w:t>
            </w:r>
            <w:r w:rsidRPr="00625636">
              <w:rPr>
                <w:sz w:val="22"/>
                <w:szCs w:val="22"/>
                <w:lang w:eastAsia="ar-SA"/>
              </w:rPr>
              <w:t xml:space="preserve"> рублей.</w:t>
            </w:r>
          </w:p>
          <w:tbl>
            <w:tblPr>
              <w:tblW w:w="8050" w:type="dxa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2040"/>
              <w:gridCol w:w="2146"/>
              <w:gridCol w:w="2724"/>
            </w:tblGrid>
            <w:tr w:rsidR="00E25D7B" w:rsidRPr="00625636" w:rsidTr="00285698">
              <w:tc>
                <w:tcPr>
                  <w:tcW w:w="1140" w:type="dxa"/>
                </w:tcPr>
                <w:p w:rsidR="00E25D7B" w:rsidRPr="00625636" w:rsidRDefault="00E25D7B" w:rsidP="00285698">
                  <w:pPr>
                    <w:widowControl w:val="0"/>
                    <w:ind w:firstLine="175"/>
                    <w:rPr>
                      <w:sz w:val="28"/>
                      <w:szCs w:val="20"/>
                      <w:lang w:eastAsia="ar-SA"/>
                    </w:rPr>
                  </w:pPr>
                </w:p>
              </w:tc>
              <w:tc>
                <w:tcPr>
                  <w:tcW w:w="2040" w:type="dxa"/>
                </w:tcPr>
                <w:p w:rsidR="00E25D7B" w:rsidRPr="00625636" w:rsidRDefault="00E25D7B" w:rsidP="00285698">
                  <w:pPr>
                    <w:widowControl w:val="0"/>
                    <w:ind w:firstLine="175"/>
                    <w:rPr>
                      <w:sz w:val="28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t>Всего:</w:t>
                  </w:r>
                </w:p>
              </w:tc>
              <w:tc>
                <w:tcPr>
                  <w:tcW w:w="2146" w:type="dxa"/>
                </w:tcPr>
                <w:p w:rsidR="00E25D7B" w:rsidRPr="00625636" w:rsidRDefault="00E25D7B" w:rsidP="00285698">
                  <w:pPr>
                    <w:widowControl w:val="0"/>
                    <w:ind w:firstLine="175"/>
                    <w:rPr>
                      <w:sz w:val="28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t>Местный бюджет:</w:t>
                  </w:r>
                </w:p>
              </w:tc>
              <w:tc>
                <w:tcPr>
                  <w:tcW w:w="2724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t>Краевой бюджет:</w:t>
                  </w:r>
                </w:p>
              </w:tc>
            </w:tr>
            <w:tr w:rsidR="00E25D7B" w:rsidRPr="00625636" w:rsidTr="00285698">
              <w:trPr>
                <w:trHeight w:val="266"/>
              </w:trPr>
              <w:tc>
                <w:tcPr>
                  <w:tcW w:w="1140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t>2020 г. -</w:t>
                  </w:r>
                </w:p>
              </w:tc>
              <w:tc>
                <w:tcPr>
                  <w:tcW w:w="2040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0,00</w:t>
                  </w:r>
                  <w:r w:rsidRPr="00625636">
                    <w:rPr>
                      <w:sz w:val="22"/>
                      <w:szCs w:val="22"/>
                      <w:lang w:eastAsia="ar-SA"/>
                    </w:rPr>
                    <w:t xml:space="preserve"> рублей</w:t>
                  </w:r>
                </w:p>
              </w:tc>
              <w:tc>
                <w:tcPr>
                  <w:tcW w:w="2146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0,0</w:t>
                  </w:r>
                  <w:r w:rsidRPr="00625636">
                    <w:rPr>
                      <w:sz w:val="22"/>
                      <w:szCs w:val="22"/>
                      <w:lang w:eastAsia="ar-SA"/>
                    </w:rPr>
                    <w:t>0 рублей</w:t>
                  </w:r>
                </w:p>
              </w:tc>
              <w:tc>
                <w:tcPr>
                  <w:tcW w:w="2724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t xml:space="preserve">          </w:t>
                  </w:r>
                  <w:r>
                    <w:rPr>
                      <w:sz w:val="22"/>
                      <w:szCs w:val="20"/>
                      <w:lang w:eastAsia="ar-SA"/>
                    </w:rPr>
                    <w:t>0,00</w:t>
                  </w:r>
                </w:p>
              </w:tc>
            </w:tr>
            <w:tr w:rsidR="00E25D7B" w:rsidRPr="00625636" w:rsidTr="00285698">
              <w:tc>
                <w:tcPr>
                  <w:tcW w:w="1140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t>2021 г. -</w:t>
                  </w:r>
                </w:p>
              </w:tc>
              <w:tc>
                <w:tcPr>
                  <w:tcW w:w="2040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8 500,00</w:t>
                  </w:r>
                  <w:r w:rsidRPr="00625636">
                    <w:rPr>
                      <w:sz w:val="22"/>
                      <w:szCs w:val="22"/>
                      <w:lang w:eastAsia="ar-SA"/>
                    </w:rPr>
                    <w:t xml:space="preserve"> рублей</w:t>
                  </w:r>
                </w:p>
              </w:tc>
              <w:tc>
                <w:tcPr>
                  <w:tcW w:w="2146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8 500,00</w:t>
                  </w:r>
                  <w:r w:rsidRPr="00625636">
                    <w:rPr>
                      <w:sz w:val="22"/>
                      <w:szCs w:val="22"/>
                      <w:lang w:eastAsia="ar-SA"/>
                    </w:rPr>
                    <w:t xml:space="preserve"> рублей</w:t>
                  </w:r>
                </w:p>
              </w:tc>
              <w:tc>
                <w:tcPr>
                  <w:tcW w:w="2724" w:type="dxa"/>
                  <w:vAlign w:val="center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t xml:space="preserve">          </w:t>
                  </w:r>
                  <w:r>
                    <w:rPr>
                      <w:sz w:val="22"/>
                      <w:szCs w:val="20"/>
                      <w:lang w:eastAsia="ar-SA"/>
                    </w:rPr>
                    <w:t>0,00</w:t>
                  </w:r>
                </w:p>
              </w:tc>
            </w:tr>
            <w:tr w:rsidR="00E25D7B" w:rsidRPr="00625636" w:rsidTr="00285698">
              <w:tc>
                <w:tcPr>
                  <w:tcW w:w="1140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t>2022 г. -</w:t>
                  </w:r>
                </w:p>
              </w:tc>
              <w:tc>
                <w:tcPr>
                  <w:tcW w:w="2040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1 137 100,00</w:t>
                  </w:r>
                  <w:r w:rsidRPr="00625636">
                    <w:rPr>
                      <w:sz w:val="22"/>
                      <w:szCs w:val="22"/>
                      <w:lang w:eastAsia="ar-SA"/>
                    </w:rPr>
                    <w:t xml:space="preserve"> рублей</w:t>
                  </w:r>
                </w:p>
              </w:tc>
              <w:tc>
                <w:tcPr>
                  <w:tcW w:w="2146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849 509,80</w:t>
                  </w:r>
                  <w:r w:rsidRPr="00625636">
                    <w:rPr>
                      <w:sz w:val="22"/>
                      <w:szCs w:val="22"/>
                      <w:lang w:eastAsia="ar-SA"/>
                    </w:rPr>
                    <w:t xml:space="preserve"> рублей</w:t>
                  </w:r>
                </w:p>
              </w:tc>
              <w:tc>
                <w:tcPr>
                  <w:tcW w:w="2724" w:type="dxa"/>
                  <w:vAlign w:val="center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t xml:space="preserve">          </w:t>
                  </w:r>
                  <w:r w:rsidRPr="00874A77">
                    <w:rPr>
                      <w:sz w:val="22"/>
                      <w:szCs w:val="20"/>
                      <w:lang w:eastAsia="ar-SA"/>
                    </w:rPr>
                    <w:t>287 590,20</w:t>
                  </w:r>
                </w:p>
              </w:tc>
            </w:tr>
            <w:tr w:rsidR="00E25D7B" w:rsidRPr="00625636" w:rsidTr="00285698">
              <w:tc>
                <w:tcPr>
                  <w:tcW w:w="1140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t>2023 г. -</w:t>
                  </w:r>
                </w:p>
              </w:tc>
              <w:tc>
                <w:tcPr>
                  <w:tcW w:w="2040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477 500,00</w:t>
                  </w:r>
                  <w:r w:rsidRPr="00625636">
                    <w:rPr>
                      <w:sz w:val="22"/>
                      <w:szCs w:val="22"/>
                      <w:lang w:eastAsia="ar-SA"/>
                    </w:rPr>
                    <w:t xml:space="preserve"> рублей</w:t>
                  </w:r>
                </w:p>
              </w:tc>
              <w:tc>
                <w:tcPr>
                  <w:tcW w:w="2146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362 589,1</w:t>
                  </w:r>
                  <w:r w:rsidRPr="00625636">
                    <w:rPr>
                      <w:sz w:val="22"/>
                      <w:szCs w:val="22"/>
                      <w:lang w:eastAsia="ar-SA"/>
                    </w:rPr>
                    <w:t xml:space="preserve"> рублей</w:t>
                  </w:r>
                </w:p>
              </w:tc>
              <w:tc>
                <w:tcPr>
                  <w:tcW w:w="2724" w:type="dxa"/>
                  <w:vAlign w:val="center"/>
                </w:tcPr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t xml:space="preserve">         </w:t>
                  </w:r>
                  <w:r>
                    <w:rPr>
                      <w:sz w:val="22"/>
                      <w:szCs w:val="20"/>
                      <w:lang w:eastAsia="ar-SA"/>
                    </w:rPr>
                    <w:t>114 910,90</w:t>
                  </w:r>
                </w:p>
              </w:tc>
            </w:tr>
            <w:tr w:rsidR="00E25D7B" w:rsidRPr="00625636" w:rsidTr="00285698">
              <w:trPr>
                <w:trHeight w:val="80"/>
              </w:trPr>
              <w:tc>
                <w:tcPr>
                  <w:tcW w:w="1140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2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t>2024 г. -</w:t>
                  </w:r>
                </w:p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lastRenderedPageBreak/>
                    <w:t xml:space="preserve">2025 г. -                 </w:t>
                  </w:r>
                </w:p>
              </w:tc>
              <w:tc>
                <w:tcPr>
                  <w:tcW w:w="2040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lastRenderedPageBreak/>
                    <w:t>998 669,35</w:t>
                  </w:r>
                  <w:r w:rsidRPr="00625636">
                    <w:rPr>
                      <w:sz w:val="22"/>
                      <w:szCs w:val="22"/>
                      <w:lang w:eastAsia="ar-SA"/>
                    </w:rPr>
                    <w:t xml:space="preserve"> рублей</w:t>
                  </w:r>
                </w:p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lastRenderedPageBreak/>
                    <w:t>156 169,35</w:t>
                  </w:r>
                  <w:r w:rsidRPr="00625636">
                    <w:rPr>
                      <w:sz w:val="22"/>
                      <w:szCs w:val="22"/>
                      <w:lang w:eastAsia="ar-SA"/>
                    </w:rPr>
                    <w:t xml:space="preserve"> рублей</w:t>
                  </w:r>
                </w:p>
              </w:tc>
              <w:tc>
                <w:tcPr>
                  <w:tcW w:w="2146" w:type="dxa"/>
                </w:tcPr>
                <w:p w:rsidR="00E25D7B" w:rsidRPr="00625636" w:rsidRDefault="00E25D7B" w:rsidP="00285698">
                  <w:pPr>
                    <w:widowControl w:val="0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lastRenderedPageBreak/>
                    <w:t>863 861,69</w:t>
                  </w:r>
                  <w:r w:rsidRPr="00625636">
                    <w:rPr>
                      <w:sz w:val="22"/>
                      <w:szCs w:val="22"/>
                      <w:lang w:eastAsia="ar-SA"/>
                    </w:rPr>
                    <w:t xml:space="preserve"> рублей</w:t>
                  </w:r>
                </w:p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lastRenderedPageBreak/>
                    <w:t>21 361,69</w:t>
                  </w:r>
                  <w:r w:rsidRPr="00625636">
                    <w:rPr>
                      <w:sz w:val="22"/>
                      <w:szCs w:val="22"/>
                      <w:lang w:eastAsia="ar-SA"/>
                    </w:rPr>
                    <w:t xml:space="preserve"> рублей</w:t>
                  </w:r>
                </w:p>
              </w:tc>
              <w:tc>
                <w:tcPr>
                  <w:tcW w:w="2724" w:type="dxa"/>
                  <w:vAlign w:val="center"/>
                </w:tcPr>
                <w:p w:rsidR="00E25D7B" w:rsidRPr="00625636" w:rsidRDefault="00E25D7B" w:rsidP="00285698">
                  <w:pPr>
                    <w:widowControl w:val="0"/>
                    <w:rPr>
                      <w:sz w:val="22"/>
                      <w:szCs w:val="20"/>
                      <w:lang w:eastAsia="ar-SA"/>
                    </w:rPr>
                  </w:pPr>
                  <w:r w:rsidRPr="00625636">
                    <w:rPr>
                      <w:sz w:val="22"/>
                      <w:szCs w:val="20"/>
                      <w:lang w:eastAsia="ar-SA"/>
                    </w:rPr>
                    <w:lastRenderedPageBreak/>
                    <w:t xml:space="preserve">         </w:t>
                  </w:r>
                  <w:r>
                    <w:rPr>
                      <w:sz w:val="22"/>
                      <w:szCs w:val="20"/>
                      <w:lang w:eastAsia="ar-SA"/>
                    </w:rPr>
                    <w:t>134 807,66</w:t>
                  </w:r>
                </w:p>
                <w:p w:rsidR="00E25D7B" w:rsidRPr="00625636" w:rsidRDefault="00E25D7B" w:rsidP="00285698">
                  <w:pPr>
                    <w:widowControl w:val="0"/>
                    <w:rPr>
                      <w:sz w:val="28"/>
                      <w:szCs w:val="20"/>
                      <w:lang w:eastAsia="ar-SA"/>
                    </w:rPr>
                  </w:pPr>
                  <w:r>
                    <w:rPr>
                      <w:sz w:val="28"/>
                      <w:szCs w:val="20"/>
                      <w:lang w:eastAsia="ar-SA"/>
                    </w:rPr>
                    <w:lastRenderedPageBreak/>
                    <w:t xml:space="preserve">       </w:t>
                  </w:r>
                  <w:r>
                    <w:rPr>
                      <w:sz w:val="22"/>
                      <w:szCs w:val="20"/>
                      <w:lang w:eastAsia="ar-SA"/>
                    </w:rPr>
                    <w:t>134 807,66</w:t>
                  </w:r>
                </w:p>
              </w:tc>
            </w:tr>
          </w:tbl>
          <w:p w:rsidR="00E25D7B" w:rsidRDefault="00E25D7B" w:rsidP="00285698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E25D7B" w:rsidTr="00285698">
        <w:trPr>
          <w:trHeight w:val="1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pStyle w:val="ConsPlusNonformat"/>
              <w:spacing w:before="1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Ожидаемые результаты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ind w:right="1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Реализация программы в полном объеме будет способствовать улучшению здоровья, формированию навыков ведения здорового образа жизни у населения Дальнереченского муниципального района за счет повышения уровня санитарно-гигиенического просвещения и повышения уровня информированности населения Дальнереченского муниципального района по вопросам сохранения и укрепления здоровья.</w:t>
            </w:r>
          </w:p>
          <w:p w:rsidR="00E25D7B" w:rsidRDefault="00E25D7B" w:rsidP="00285698">
            <w:pPr>
              <w:widowControl w:val="0"/>
              <w:ind w:right="1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Снижение распространенности курения табака среди населения. Повышение числа лиц, обратившихся к врачу для получения лечения от табачной зависимости.</w:t>
            </w:r>
          </w:p>
          <w:p w:rsidR="00E25D7B" w:rsidRDefault="00E25D7B" w:rsidP="00285698">
            <w:pPr>
              <w:widowControl w:val="0"/>
              <w:ind w:right="1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Увеличение доли граждан, систематически занимающихся физической культурой и спортом, от общей численности населения до 56,2%.</w:t>
            </w:r>
          </w:p>
        </w:tc>
      </w:tr>
      <w:tr w:rsidR="00E25D7B" w:rsidTr="00285698">
        <w:trPr>
          <w:trHeight w:val="1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pStyle w:val="ConsPlusNonformat"/>
              <w:spacing w:before="1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реализацией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pStyle w:val="aff"/>
              <w:widowControl w:val="0"/>
              <w:spacing w:after="2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Общее руководство и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контроль за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исполнением Программы осуществляет Заказчик программы</w:t>
            </w:r>
          </w:p>
          <w:p w:rsidR="00E25D7B" w:rsidRDefault="00E25D7B" w:rsidP="00285698">
            <w:pPr>
              <w:pStyle w:val="aff"/>
              <w:widowControl w:val="0"/>
              <w:spacing w:before="280" w:beforeAutospacing="0" w:after="280" w:afterAutospacing="0"/>
              <w:rPr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Текущее руководство и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контроль за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исполнением Программы возлагается на МКУ «Районный информационно-досуговый центр».</w:t>
            </w:r>
          </w:p>
        </w:tc>
      </w:tr>
    </w:tbl>
    <w:p w:rsidR="00E25D7B" w:rsidRDefault="00E25D7B" w:rsidP="00E25D7B">
      <w:pPr>
        <w:rPr>
          <w:b/>
          <w:sz w:val="26"/>
          <w:szCs w:val="26"/>
        </w:rPr>
      </w:pPr>
    </w:p>
    <w:p w:rsidR="00E25D7B" w:rsidRDefault="00E25D7B" w:rsidP="00E25D7B">
      <w:pPr>
        <w:pStyle w:val="afe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5D7B" w:rsidRPr="008C7947" w:rsidRDefault="00E25D7B" w:rsidP="00E25D7B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</w:rPr>
        <w:t xml:space="preserve">1. </w:t>
      </w:r>
      <w:r w:rsidRPr="008C7947">
        <w:rPr>
          <w:b/>
          <w:sz w:val="26"/>
          <w:szCs w:val="26"/>
          <w:lang w:eastAsia="ar-SA"/>
        </w:rPr>
        <w:t xml:space="preserve">Характеристика текущего состояния и прогноз развития </w:t>
      </w:r>
      <w:proofErr w:type="gramStart"/>
      <w:r w:rsidRPr="008C7947">
        <w:rPr>
          <w:b/>
          <w:sz w:val="26"/>
          <w:szCs w:val="26"/>
          <w:lang w:eastAsia="ar-SA"/>
        </w:rPr>
        <w:t>соответствующей</w:t>
      </w:r>
      <w:proofErr w:type="gramEnd"/>
      <w:r w:rsidRPr="008C7947">
        <w:rPr>
          <w:b/>
          <w:sz w:val="26"/>
          <w:szCs w:val="26"/>
          <w:lang w:eastAsia="ar-SA"/>
        </w:rPr>
        <w:t xml:space="preserve"> </w:t>
      </w:r>
    </w:p>
    <w:p w:rsidR="00E25D7B" w:rsidRPr="008C7947" w:rsidRDefault="00E25D7B" w:rsidP="00E25D7B">
      <w:pPr>
        <w:jc w:val="center"/>
        <w:rPr>
          <w:b/>
          <w:sz w:val="26"/>
          <w:szCs w:val="26"/>
          <w:lang w:eastAsia="ar-SA"/>
        </w:rPr>
      </w:pPr>
      <w:r w:rsidRPr="008C7947">
        <w:rPr>
          <w:b/>
          <w:sz w:val="26"/>
          <w:szCs w:val="26"/>
          <w:lang w:eastAsia="ar-SA"/>
        </w:rPr>
        <w:t>сферы реализации муниципальной программы</w:t>
      </w:r>
    </w:p>
    <w:p w:rsidR="00E25D7B" w:rsidRDefault="00E25D7B" w:rsidP="00E25D7B">
      <w:pPr>
        <w:pStyle w:val="afe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5D7B" w:rsidRDefault="00E25D7B" w:rsidP="00E25D7B">
      <w:pPr>
        <w:ind w:firstLine="709"/>
        <w:contextualSpacing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На территории Дальнереченского муниципального района расположено </w:t>
      </w:r>
      <w:r>
        <w:rPr>
          <w:bCs/>
          <w:sz w:val="26"/>
          <w:szCs w:val="26"/>
        </w:rPr>
        <w:t>6 сельских поселений, включающих в себя 31 населённый пункт.</w:t>
      </w:r>
      <w:proofErr w:type="gramEnd"/>
      <w:r>
        <w:rPr>
          <w:bCs/>
          <w:sz w:val="26"/>
          <w:szCs w:val="26"/>
        </w:rPr>
        <w:t xml:space="preserve"> Численность населения на 01.01.2022 года 8595 человек.</w:t>
      </w:r>
      <w:r>
        <w:rPr>
          <w:sz w:val="26"/>
          <w:szCs w:val="26"/>
        </w:rPr>
        <w:t xml:space="preserve">  Всё население является сельским.</w:t>
      </w:r>
    </w:p>
    <w:p w:rsidR="00E25D7B" w:rsidRDefault="00E25D7B" w:rsidP="00E25D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Современную демографическую ситуацию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Дальнереченском</w:t>
      </w:r>
      <w:proofErr w:type="gramEnd"/>
      <w:r>
        <w:rPr>
          <w:sz w:val="26"/>
          <w:szCs w:val="26"/>
        </w:rPr>
        <w:t xml:space="preserve"> муниципальном районе, можно охарактеризовать как неблагоприятную. </w:t>
      </w:r>
      <w:proofErr w:type="gramStart"/>
      <w:r>
        <w:rPr>
          <w:sz w:val="26"/>
          <w:szCs w:val="26"/>
        </w:rPr>
        <w:t>Среди важнейших проблем демографического развития района следует выделить следующее: сохраняющуюся депопуляцию (превышение числа умерших над числом родившихся) и старение населения (лиц в возрасте 60 лет и старше 25,6%) при общем снижении численности детского населения на 2,9%. Численность женщин фертильного возраста на территории района ежегодно снижается, за 3 года - 1,2%. Показатель рождаемости за 2021 год составил 1,07%. Численность трудоспособного населения снизилась</w:t>
      </w:r>
      <w:proofErr w:type="gramEnd"/>
      <w:r>
        <w:rPr>
          <w:sz w:val="26"/>
          <w:szCs w:val="26"/>
        </w:rPr>
        <w:t xml:space="preserve"> на 291 человек.</w:t>
      </w:r>
    </w:p>
    <w:p w:rsidR="00E25D7B" w:rsidRDefault="00E25D7B" w:rsidP="00E25D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 районе проживает демографически старое население, регрессивного типа со средним показателем общей смертности, средним показателем младенческой смертности и низким показателем рождаемости. </w:t>
      </w:r>
    </w:p>
    <w:p w:rsidR="00E25D7B" w:rsidRDefault="00E25D7B" w:rsidP="00E25D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районе не развита инфраструктура. Район продолжает оставаться не привлекательным для молодых специалистов.</w:t>
      </w:r>
    </w:p>
    <w:p w:rsidR="00E25D7B" w:rsidRDefault="00E25D7B" w:rsidP="00E25D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показатель смертности повысился в сравнении с 2019 годом среди всего населения на 1,01%. 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сравнении с 2019 г. наблюдается уменьшение процента смертности от внешних причин смерти на 25,0%. </w:t>
      </w:r>
    </w:p>
    <w:p w:rsidR="00E25D7B" w:rsidRDefault="00E25D7B" w:rsidP="00E25D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 уменьшение смертности от заболеваний органов пищеварения. Показатель смертности уменьшился на 15,4%</w:t>
      </w:r>
    </w:p>
    <w:p w:rsidR="00E25D7B" w:rsidRDefault="00E25D7B" w:rsidP="00E25D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Смертность от болезней органов дыхания увеличилась на 62,5%. </w:t>
      </w:r>
    </w:p>
    <w:p w:rsidR="00E25D7B" w:rsidRDefault="00E25D7B" w:rsidP="00E25D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 смертности от злокачественных новообразований (далее – ЗНО) уменьшился на 28,6%. </w:t>
      </w:r>
    </w:p>
    <w:p w:rsidR="00E25D7B" w:rsidRDefault="00E25D7B" w:rsidP="00E25D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Причиной запущенности онкологических больных является несвоевременное обращение за медицинской помощью, недостаточная настороженность специалистов первичного звена. В целях повышения онкологической настороженности среди медицинских работников проводятся регулярные врачебные и фельдшерские конференции по выявлению групп риска по ЗНО и начальных стадий злокачественных новообразований. В 2022 году осуществлялись </w:t>
      </w:r>
      <w:r>
        <w:rPr>
          <w:rFonts w:ascii="Roboto" w:hAnsi="Roboto"/>
          <w:sz w:val="26"/>
          <w:shd w:val="clear" w:color="auto" w:fill="FFFFFF"/>
        </w:rPr>
        <w:t>комплексные выезды автопоезда</w:t>
      </w:r>
      <w:r>
        <w:rPr>
          <w:sz w:val="26"/>
          <w:szCs w:val="26"/>
        </w:rPr>
        <w:t xml:space="preserve"> «Поезд здоровья» в села района для консультативной помощи и целевых медицинских осмотров, методической помощи фельдшерам.</w:t>
      </w:r>
    </w:p>
    <w:p w:rsidR="00E25D7B" w:rsidRDefault="00E25D7B" w:rsidP="00E25D7B">
      <w:pPr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Отмечается повышение уровня смертности по причине заболевания органов кровообращения на 76%. Возрастная структура смертности по причине заболевания органов кровообращения представлена: 79% пенсионеры (из них старше 75 лет 35%) и 21% трудоспособного возраста. </w:t>
      </w:r>
    </w:p>
    <w:p w:rsidR="00E25D7B" w:rsidRDefault="00E25D7B" w:rsidP="00E25D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Высокий процент смертности мужчин трудоспособного возраста обусловлен бытовым пьянством, нерегулярным лечением гипертонической болезни, </w:t>
      </w:r>
      <w:proofErr w:type="gramStart"/>
      <w:r>
        <w:rPr>
          <w:sz w:val="26"/>
          <w:szCs w:val="26"/>
        </w:rPr>
        <w:t>сердечно-сосудистой</w:t>
      </w:r>
      <w:proofErr w:type="gramEnd"/>
      <w:r>
        <w:rPr>
          <w:sz w:val="26"/>
          <w:szCs w:val="26"/>
        </w:rPr>
        <w:t xml:space="preserve"> патологией, поздней обращаемостью по поводу заболеваний, вредными привычками (курение, злоупотребления алкоголем, нерациональное питание и др.), низкой приверженностью к здоровому образу жизни.</w:t>
      </w:r>
    </w:p>
    <w:p w:rsidR="00E25D7B" w:rsidRDefault="00E25D7B" w:rsidP="00E25D7B">
      <w:pPr>
        <w:widowControl w:val="0"/>
        <w:ind w:firstLine="709"/>
        <w:jc w:val="both"/>
        <w:textAlignment w:val="baseline"/>
        <w:rPr>
          <w:sz w:val="26"/>
          <w:szCs w:val="26"/>
        </w:rPr>
      </w:pPr>
      <w:r>
        <w:rPr>
          <w:rFonts w:eastAsia="Calibri"/>
          <w:kern w:val="2"/>
          <w:sz w:val="26"/>
          <w:szCs w:val="26"/>
          <w:lang w:bidi="hi-IN"/>
        </w:rPr>
        <w:t xml:space="preserve">В 2021 году по данным мониторинга </w:t>
      </w:r>
      <w:proofErr w:type="gramStart"/>
      <w:r>
        <w:rPr>
          <w:rFonts w:eastAsia="Calibri"/>
          <w:kern w:val="2"/>
          <w:sz w:val="26"/>
          <w:szCs w:val="26"/>
          <w:lang w:bidi="hi-IN"/>
        </w:rPr>
        <w:t>распространения факторов риска развития хронических неинфекционных заболеваний</w:t>
      </w:r>
      <w:proofErr w:type="gramEnd"/>
      <w:r>
        <w:rPr>
          <w:rFonts w:eastAsia="Calibri"/>
          <w:kern w:val="2"/>
          <w:sz w:val="26"/>
          <w:szCs w:val="26"/>
          <w:lang w:bidi="hi-IN"/>
        </w:rPr>
        <w:t xml:space="preserve"> среди лиц взрослого населения района превалировали следующие факторы риска: </w:t>
      </w:r>
    </w:p>
    <w:p w:rsidR="00E25D7B" w:rsidRDefault="00E25D7B" w:rsidP="00E25D7B">
      <w:pPr>
        <w:widowControl w:val="0"/>
        <w:ind w:firstLine="709"/>
        <w:jc w:val="both"/>
        <w:textAlignment w:val="baseline"/>
        <w:rPr>
          <w:rFonts w:eastAsia="Calibri"/>
          <w:kern w:val="2"/>
          <w:lang w:bidi="hi-IN"/>
        </w:rPr>
      </w:pPr>
    </w:p>
    <w:tbl>
      <w:tblPr>
        <w:tblW w:w="8277" w:type="dxa"/>
        <w:tblInd w:w="6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9"/>
        <w:gridCol w:w="1221"/>
        <w:gridCol w:w="1390"/>
        <w:gridCol w:w="1272"/>
        <w:gridCol w:w="1165"/>
      </w:tblGrid>
      <w:tr w:rsidR="00E25D7B" w:rsidTr="00285698"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rPr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</w:tr>
      <w:tr w:rsidR="00E25D7B" w:rsidTr="00285698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widowControl w:val="0"/>
              <w:textAlignment w:val="baseline"/>
              <w:rPr>
                <w:sz w:val="26"/>
                <w:szCs w:val="26"/>
              </w:rPr>
            </w:pPr>
            <w:r>
              <w:rPr>
                <w:rFonts w:eastAsia="Calibri"/>
                <w:kern w:val="2"/>
                <w:sz w:val="26"/>
                <w:szCs w:val="26"/>
                <w:lang w:bidi="hi-IN"/>
              </w:rPr>
              <w:t>нерациональное питание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39,8%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42,4%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45,5%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45,7%</w:t>
            </w:r>
          </w:p>
        </w:tc>
      </w:tr>
      <w:tr w:rsidR="00E25D7B" w:rsidTr="00285698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widowControl w:val="0"/>
              <w:textAlignment w:val="baseline"/>
              <w:rPr>
                <w:sz w:val="26"/>
                <w:szCs w:val="26"/>
              </w:rPr>
            </w:pPr>
            <w:r>
              <w:rPr>
                <w:rFonts w:eastAsia="Calibri"/>
                <w:kern w:val="2"/>
                <w:sz w:val="26"/>
                <w:szCs w:val="26"/>
                <w:lang w:bidi="hi-IN"/>
              </w:rPr>
              <w:t>избыточная масса тела или ожирение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22,2%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20,6%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19,9%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19,6%</w:t>
            </w:r>
          </w:p>
        </w:tc>
      </w:tr>
      <w:tr w:rsidR="00E25D7B" w:rsidTr="00285698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widowControl w:val="0"/>
              <w:textAlignment w:val="baseline"/>
              <w:rPr>
                <w:sz w:val="26"/>
                <w:szCs w:val="26"/>
              </w:rPr>
            </w:pPr>
            <w:r>
              <w:rPr>
                <w:rFonts w:eastAsia="Calibri"/>
                <w:kern w:val="2"/>
                <w:sz w:val="26"/>
                <w:szCs w:val="26"/>
                <w:lang w:bidi="hi-IN"/>
              </w:rPr>
              <w:t>повышенный уровень артериального давления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12,4%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13,2%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14,7%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15,2%</w:t>
            </w:r>
          </w:p>
        </w:tc>
      </w:tr>
      <w:tr w:rsidR="00E25D7B" w:rsidTr="00285698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widowControl w:val="0"/>
              <w:textAlignment w:val="baseline"/>
              <w:rPr>
                <w:sz w:val="26"/>
                <w:szCs w:val="26"/>
              </w:rPr>
            </w:pPr>
            <w:r>
              <w:rPr>
                <w:rFonts w:eastAsia="Calibri"/>
                <w:kern w:val="2"/>
                <w:sz w:val="26"/>
                <w:szCs w:val="26"/>
                <w:lang w:bidi="hi-IN"/>
              </w:rPr>
              <w:t>повышенное содержание глюкозы в крови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20,8%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22,3%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24,1%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25,3%</w:t>
            </w:r>
          </w:p>
        </w:tc>
      </w:tr>
      <w:tr w:rsidR="00E25D7B" w:rsidTr="00285698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widowControl w:val="0"/>
              <w:textAlignment w:val="baseline"/>
              <w:rPr>
                <w:sz w:val="26"/>
                <w:szCs w:val="26"/>
              </w:rPr>
            </w:pPr>
            <w:r>
              <w:rPr>
                <w:rFonts w:eastAsia="Calibri"/>
                <w:kern w:val="2"/>
                <w:sz w:val="26"/>
                <w:szCs w:val="26"/>
                <w:lang w:bidi="hi-IN"/>
              </w:rPr>
              <w:t>курение табака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40,1%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42,4%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44,6%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39,8%</w:t>
            </w:r>
          </w:p>
        </w:tc>
      </w:tr>
      <w:tr w:rsidR="00E25D7B" w:rsidTr="00285698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widowControl w:val="0"/>
              <w:textAlignment w:val="baseline"/>
              <w:rPr>
                <w:sz w:val="26"/>
                <w:szCs w:val="26"/>
              </w:rPr>
            </w:pPr>
            <w:r>
              <w:rPr>
                <w:rFonts w:eastAsia="Calibri"/>
                <w:kern w:val="2"/>
                <w:sz w:val="26"/>
                <w:szCs w:val="26"/>
                <w:lang w:bidi="hi-IN"/>
              </w:rPr>
              <w:t>потребление алкоголя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42,8%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45,3%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48,7%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48,8%</w:t>
            </w:r>
          </w:p>
        </w:tc>
      </w:tr>
      <w:tr w:rsidR="00E25D7B" w:rsidTr="00285698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widowControl w:val="0"/>
              <w:textAlignment w:val="baseline"/>
              <w:rPr>
                <w:sz w:val="26"/>
                <w:szCs w:val="26"/>
              </w:rPr>
            </w:pPr>
            <w:r>
              <w:rPr>
                <w:rFonts w:eastAsia="Calibri"/>
                <w:kern w:val="2"/>
                <w:sz w:val="26"/>
                <w:szCs w:val="26"/>
                <w:lang w:bidi="hi-IN"/>
              </w:rPr>
              <w:t>низкая физическая активность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32,3%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30,9%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27,6%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25,7%</w:t>
            </w:r>
          </w:p>
        </w:tc>
      </w:tr>
    </w:tbl>
    <w:p w:rsidR="00E25D7B" w:rsidRDefault="00E25D7B" w:rsidP="00E25D7B">
      <w:pPr>
        <w:widowControl w:val="0"/>
        <w:ind w:firstLine="709"/>
        <w:jc w:val="both"/>
        <w:textAlignment w:val="baseline"/>
        <w:rPr>
          <w:rFonts w:eastAsia="Calibri"/>
          <w:kern w:val="2"/>
          <w:lang w:bidi="hi-IN"/>
        </w:rPr>
      </w:pPr>
    </w:p>
    <w:p w:rsidR="00E25D7B" w:rsidRDefault="00E25D7B" w:rsidP="00E25D7B">
      <w:pPr>
        <w:widowControl w:val="0"/>
        <w:ind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rFonts w:eastAsia="Calibri"/>
          <w:kern w:val="2"/>
          <w:sz w:val="26"/>
          <w:szCs w:val="26"/>
          <w:lang w:bidi="hi-IN"/>
        </w:rPr>
        <w:t>В</w:t>
      </w:r>
      <w:proofErr w:type="gramEnd"/>
      <w:r>
        <w:rPr>
          <w:rFonts w:eastAsia="Calibri"/>
          <w:kern w:val="2"/>
          <w:sz w:val="26"/>
          <w:szCs w:val="26"/>
          <w:lang w:bidi="hi-IN"/>
        </w:rPr>
        <w:t xml:space="preserve"> </w:t>
      </w:r>
      <w:proofErr w:type="gramStart"/>
      <w:r>
        <w:rPr>
          <w:rFonts w:eastAsia="Calibri"/>
          <w:kern w:val="2"/>
          <w:sz w:val="26"/>
          <w:szCs w:val="26"/>
          <w:lang w:bidi="hi-IN"/>
        </w:rPr>
        <w:t>Дальнереченском</w:t>
      </w:r>
      <w:proofErr w:type="gramEnd"/>
      <w:r>
        <w:rPr>
          <w:rFonts w:eastAsia="Calibri"/>
          <w:kern w:val="2"/>
          <w:sz w:val="26"/>
          <w:szCs w:val="26"/>
          <w:lang w:bidi="hi-IN"/>
        </w:rPr>
        <w:t xml:space="preserve"> муниципальном районе за последние 3 года при проведении профилактических медицинских осмотров и диспансеризации на основании анкетирования отмечается тенденция к увеличению лиц с повышенным артериальным давлением, курящих и потребляющих алкоголь. Также наметилась тенденция к уменьшению числа лиц с избыточной массой тела. Однако около трети обследованного населения питаются нерационально, что может способствовать дальнейшему прогрессированию хронических неинфекционных заболеваний.</w:t>
      </w:r>
    </w:p>
    <w:p w:rsidR="00E25D7B" w:rsidRDefault="00E25D7B" w:rsidP="00E25D7B">
      <w:pPr>
        <w:widowControl w:val="0"/>
        <w:ind w:firstLine="709"/>
        <w:jc w:val="both"/>
        <w:textAlignment w:val="baseline"/>
        <w:rPr>
          <w:sz w:val="26"/>
          <w:szCs w:val="26"/>
        </w:rPr>
      </w:pPr>
      <w:r>
        <w:rPr>
          <w:rFonts w:eastAsia="Calibri"/>
          <w:kern w:val="2"/>
          <w:sz w:val="26"/>
          <w:szCs w:val="26"/>
          <w:lang w:bidi="hi-IN"/>
        </w:rPr>
        <w:t xml:space="preserve">Население Дальнереченского </w:t>
      </w:r>
      <w:proofErr w:type="gramStart"/>
      <w:r>
        <w:rPr>
          <w:rFonts w:eastAsia="Calibri"/>
          <w:kern w:val="2"/>
          <w:sz w:val="26"/>
          <w:szCs w:val="26"/>
          <w:lang w:bidi="hi-IN"/>
        </w:rPr>
        <w:t>муниципального</w:t>
      </w:r>
      <w:proofErr w:type="gramEnd"/>
      <w:r>
        <w:rPr>
          <w:rFonts w:eastAsia="Calibri"/>
          <w:kern w:val="2"/>
          <w:sz w:val="26"/>
          <w:szCs w:val="26"/>
          <w:lang w:bidi="hi-IN"/>
        </w:rPr>
        <w:t xml:space="preserve"> района живет в сельской местности, занимается, в основном тяжелым сельскохозяйственным трудом. В районе значительно ограничен рынок труда, доходы населения значительно ниже, чем у городского населения. Слабо развита инфраструктура, низкая транспортная доступность. Обеспеченность населения медицинскими кадрами </w:t>
      </w:r>
      <w:proofErr w:type="gramStart"/>
      <w:r>
        <w:rPr>
          <w:rFonts w:eastAsia="Calibri"/>
          <w:kern w:val="2"/>
          <w:sz w:val="26"/>
          <w:szCs w:val="26"/>
          <w:lang w:bidi="hi-IN"/>
        </w:rPr>
        <w:t>значительно низкая</w:t>
      </w:r>
      <w:proofErr w:type="gramEnd"/>
      <w:r>
        <w:rPr>
          <w:rFonts w:eastAsia="Calibri"/>
          <w:kern w:val="2"/>
          <w:sz w:val="26"/>
          <w:szCs w:val="26"/>
          <w:lang w:bidi="hi-IN"/>
        </w:rPr>
        <w:t xml:space="preserve">. </w:t>
      </w:r>
    </w:p>
    <w:p w:rsidR="00E25D7B" w:rsidRDefault="00E25D7B" w:rsidP="00E25D7B">
      <w:pPr>
        <w:widowControl w:val="0"/>
        <w:ind w:firstLine="709"/>
        <w:jc w:val="both"/>
        <w:textAlignment w:val="baseline"/>
        <w:rPr>
          <w:sz w:val="26"/>
          <w:szCs w:val="26"/>
        </w:rPr>
      </w:pPr>
      <w:r>
        <w:rPr>
          <w:rFonts w:eastAsia="Calibri"/>
          <w:kern w:val="2"/>
          <w:sz w:val="26"/>
          <w:szCs w:val="26"/>
          <w:lang w:bidi="hi-IN"/>
        </w:rPr>
        <w:t xml:space="preserve">Таким образом, главными причинами замедления прироста населения и его естественной убыли являются снижение рождаемости, рост уровня общей смертности и старение населения. </w:t>
      </w:r>
    </w:p>
    <w:p w:rsidR="00E25D7B" w:rsidRDefault="00E25D7B" w:rsidP="00E25D7B">
      <w:pPr>
        <w:widowControl w:val="0"/>
        <w:ind w:firstLine="709"/>
        <w:jc w:val="both"/>
        <w:textAlignment w:val="baseline"/>
        <w:rPr>
          <w:rFonts w:eastAsia="Calibri"/>
          <w:kern w:val="2"/>
          <w:sz w:val="26"/>
          <w:szCs w:val="26"/>
          <w:lang w:bidi="hi-IN"/>
        </w:rPr>
      </w:pPr>
      <w:r>
        <w:rPr>
          <w:rFonts w:eastAsia="Calibri"/>
          <w:kern w:val="2"/>
          <w:sz w:val="26"/>
          <w:szCs w:val="26"/>
          <w:lang w:bidi="hi-IN"/>
        </w:rPr>
        <w:lastRenderedPageBreak/>
        <w:t xml:space="preserve">К числу наиболее острых проблем демографической ситуации </w:t>
      </w:r>
      <w:proofErr w:type="gramStart"/>
      <w:r>
        <w:rPr>
          <w:rFonts w:eastAsia="Calibri"/>
          <w:kern w:val="2"/>
          <w:sz w:val="26"/>
          <w:szCs w:val="26"/>
          <w:lang w:bidi="hi-IN"/>
        </w:rPr>
        <w:t>в</w:t>
      </w:r>
      <w:proofErr w:type="gramEnd"/>
      <w:r>
        <w:rPr>
          <w:rFonts w:eastAsia="Calibri"/>
          <w:kern w:val="2"/>
          <w:sz w:val="26"/>
          <w:szCs w:val="26"/>
          <w:lang w:bidi="hi-IN"/>
        </w:rPr>
        <w:t xml:space="preserve"> </w:t>
      </w:r>
      <w:proofErr w:type="gramStart"/>
      <w:r>
        <w:rPr>
          <w:rFonts w:eastAsia="Calibri"/>
          <w:kern w:val="2"/>
          <w:sz w:val="26"/>
          <w:szCs w:val="26"/>
          <w:lang w:bidi="hi-IN"/>
        </w:rPr>
        <w:t>Дальнереченском</w:t>
      </w:r>
      <w:proofErr w:type="gramEnd"/>
      <w:r>
        <w:rPr>
          <w:rFonts w:eastAsia="Calibri"/>
          <w:kern w:val="2"/>
          <w:sz w:val="26"/>
          <w:szCs w:val="26"/>
          <w:lang w:bidi="hi-IN"/>
        </w:rPr>
        <w:t xml:space="preserve"> муниципальном районе относится проблема низкой продолжительности жизни. 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Муниципальная программа Дальнереченского муниципального района  «Укрепление общественного здоровья» на 2020-2025 годы  (далее – муниципальная программа) разработана согласно национальному проекту «Демография» в рамках реализации регионального проекта «Укрепление  общественного здоровья» «Формирование системы мотивации граждан к здоровому образу жизни, включая здоровое питание и отказ от вредных привычек», в соответствии с Положением «О создании условий для оказания медицинской помощи населению Дальнереченского района», утвержденным решением Думы</w:t>
      </w:r>
      <w:proofErr w:type="gramEnd"/>
      <w:r>
        <w:rPr>
          <w:sz w:val="26"/>
          <w:szCs w:val="26"/>
        </w:rPr>
        <w:t xml:space="preserve"> Дальнереченского района от 25.02.2019г. № 20, с целью достижения высокого уровня здоровья настоящих и будущих поколений  жителей Дальнереченского муниципального района, в том числе формирования ответственного отношения населения к своему здоровью, создание условий для ведения здорового образа жизни, сохранения и развития человеческого потенциала. 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 </w:t>
      </w:r>
      <w:r>
        <w:rPr>
          <w:sz w:val="26"/>
          <w:szCs w:val="26"/>
          <w:shd w:val="clear" w:color="auto" w:fill="FFFFFF"/>
        </w:rPr>
        <w:t>Состояние здоровья - это важный показатель социального, экономического и экологического благополучия, показатель качества жизни населения.</w:t>
      </w:r>
      <w:r>
        <w:rPr>
          <w:sz w:val="26"/>
          <w:szCs w:val="26"/>
        </w:rPr>
        <w:t xml:space="preserve"> </w:t>
      </w:r>
    </w:p>
    <w:p w:rsidR="00E25D7B" w:rsidRDefault="00E25D7B" w:rsidP="00E25D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   </w:t>
      </w:r>
      <w:proofErr w:type="gramStart"/>
      <w:r>
        <w:rPr>
          <w:sz w:val="26"/>
          <w:szCs w:val="26"/>
        </w:rPr>
        <w:t xml:space="preserve"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 </w:t>
      </w:r>
      <w:proofErr w:type="gramEnd"/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Повысить уровень здоровья,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 В этой связи в КГБУЗ «Дальнереченская ЦГБ» создан кабинет медицинской профилактики, в котором ежегодно жители Дальнереченского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района проходят медицинские осмотры.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Всё это диктует необходимость комплексного подхода: объединения различных ведомств, организации всех форм собственности, в том числе местных СМИ - ООО «Редакция газеты «Ударный фронт», гражданского общества, чья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 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Так, ведение жителями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обстановке.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Финансово-экономическим результатом от реализации данной муниципальной программы станет увеличение в бюджет налога на доходы физических лиц за счёт роста числа трудоспособного населения, снижения выплат по больничным листам, уменьшение времени нетрудоспособности, в том числе за больными детьми. </w:t>
      </w:r>
    </w:p>
    <w:p w:rsidR="00E25D7B" w:rsidRDefault="00E25D7B" w:rsidP="00E25D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   В основу успешной реализации муниципальной программы положены следующие принципы: 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- программные мероприятия должны быть доступны для всех жителей вне зависимости от социального статуса, уровня доходов и места жительства; </w:t>
      </w:r>
    </w:p>
    <w:p w:rsidR="00E25D7B" w:rsidRDefault="00E25D7B" w:rsidP="00E25D7B">
      <w:pPr>
        <w:ind w:firstLine="64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 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 </w:t>
      </w:r>
    </w:p>
    <w:p w:rsidR="00E25D7B" w:rsidRDefault="00E25D7B" w:rsidP="00E25D7B">
      <w:pPr>
        <w:widowControl w:val="0"/>
        <w:ind w:firstLine="709"/>
        <w:jc w:val="both"/>
        <w:textAlignment w:val="baseline"/>
        <w:rPr>
          <w:sz w:val="26"/>
          <w:szCs w:val="26"/>
        </w:rPr>
      </w:pPr>
    </w:p>
    <w:p w:rsidR="00E25D7B" w:rsidRDefault="00E25D7B" w:rsidP="00E25D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Цели и задачи Программы</w:t>
      </w:r>
    </w:p>
    <w:p w:rsidR="00E25D7B" w:rsidRDefault="00E25D7B" w:rsidP="00E25D7B">
      <w:pPr>
        <w:jc w:val="center"/>
        <w:rPr>
          <w:i/>
          <w:sz w:val="26"/>
          <w:szCs w:val="26"/>
        </w:rPr>
      </w:pPr>
    </w:p>
    <w:p w:rsidR="00E25D7B" w:rsidRDefault="00E25D7B" w:rsidP="00E25D7B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Целями муниципальной программы являются: </w:t>
      </w:r>
    </w:p>
    <w:p w:rsidR="00E25D7B" w:rsidRDefault="00E25D7B" w:rsidP="00E25D7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формирования у населения мотивации к ведению здорового образа жизни, включая снижения потребления табака, алкоголя, увеличение физической активности, здоровое питание;</w:t>
      </w:r>
    </w:p>
    <w:p w:rsidR="00E25D7B" w:rsidRDefault="00E25D7B" w:rsidP="00E25D7B">
      <w:pPr>
        <w:widowControl w:val="0"/>
        <w:ind w:firstLine="709"/>
        <w:jc w:val="both"/>
        <w:rPr>
          <w:color w:val="000000" w:themeColor="text1"/>
          <w:sz w:val="4"/>
          <w:szCs w:val="26"/>
        </w:rPr>
      </w:pPr>
    </w:p>
    <w:p w:rsidR="00E25D7B" w:rsidRDefault="00E25D7B" w:rsidP="00E25D7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увеличения количества жителей Дальнереченского муниципального района, ведущих здоровый образ жизни;</w:t>
      </w:r>
    </w:p>
    <w:p w:rsidR="00E25D7B" w:rsidRDefault="00E25D7B" w:rsidP="00E25D7B">
      <w:pPr>
        <w:widowControl w:val="0"/>
        <w:ind w:firstLine="709"/>
        <w:jc w:val="both"/>
        <w:rPr>
          <w:color w:val="000000" w:themeColor="text1"/>
          <w:sz w:val="6"/>
          <w:szCs w:val="26"/>
        </w:rPr>
      </w:pPr>
    </w:p>
    <w:p w:rsidR="00E25D7B" w:rsidRDefault="00E25D7B" w:rsidP="00E25D7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создание условий и возможностей для ведения здорового образа жизни.</w:t>
      </w:r>
    </w:p>
    <w:p w:rsidR="00E25D7B" w:rsidRDefault="00E25D7B" w:rsidP="00E25D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25D7B" w:rsidRDefault="00E25D7B" w:rsidP="00E25D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Задачами муниципальной программы являются: </w:t>
      </w:r>
    </w:p>
    <w:p w:rsidR="00E25D7B" w:rsidRDefault="00E25D7B" w:rsidP="00E25D7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алкоголя; </w:t>
      </w:r>
    </w:p>
    <w:p w:rsidR="00E25D7B" w:rsidRDefault="00E25D7B" w:rsidP="00E25D7B">
      <w:pPr>
        <w:pStyle w:val="Default"/>
        <w:ind w:firstLine="709"/>
        <w:jc w:val="both"/>
        <w:rPr>
          <w:sz w:val="8"/>
          <w:szCs w:val="26"/>
        </w:rPr>
      </w:pPr>
    </w:p>
    <w:p w:rsidR="00E25D7B" w:rsidRDefault="00E25D7B" w:rsidP="00E25D7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 мотивирование граждан к ведению здорового образа жизни посредством проведения информационно-коммуникационной кампании; </w:t>
      </w:r>
    </w:p>
    <w:p w:rsidR="00E25D7B" w:rsidRDefault="00E25D7B" w:rsidP="00E25D7B">
      <w:pPr>
        <w:widowControl w:val="0"/>
        <w:ind w:firstLine="709"/>
        <w:jc w:val="both"/>
        <w:rPr>
          <w:sz w:val="10"/>
          <w:szCs w:val="26"/>
        </w:rPr>
      </w:pPr>
    </w:p>
    <w:p w:rsidR="00E25D7B" w:rsidRDefault="00E25D7B" w:rsidP="00E25D7B">
      <w:pPr>
        <w:pStyle w:val="aff"/>
        <w:widowControl w:val="0"/>
        <w:spacing w:beforeAutospacing="0" w:afterAutospacing="0"/>
        <w:ind w:firstLine="709"/>
        <w:jc w:val="both"/>
        <w:rPr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sz w:val="26"/>
          <w:szCs w:val="26"/>
        </w:rPr>
        <w:t xml:space="preserve"> создание межведомственного взаимодействия по вопросам укрепления здоровья населения; </w:t>
      </w:r>
    </w:p>
    <w:p w:rsidR="00E25D7B" w:rsidRDefault="00E25D7B" w:rsidP="00E25D7B">
      <w:pPr>
        <w:pStyle w:val="aff"/>
        <w:widowControl w:val="0"/>
        <w:spacing w:beforeAutospacing="0" w:afterAutospacing="0"/>
        <w:ind w:firstLine="709"/>
        <w:jc w:val="both"/>
        <w:rPr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sz w:val="26"/>
          <w:szCs w:val="26"/>
        </w:rPr>
        <w:t xml:space="preserve"> снижение уровня потребления и незаконного распространения наркотических средств и психотропных веществ; </w:t>
      </w:r>
    </w:p>
    <w:p w:rsidR="00E25D7B" w:rsidRDefault="00E25D7B" w:rsidP="00E25D7B">
      <w:pPr>
        <w:pStyle w:val="aff"/>
        <w:widowControl w:val="0"/>
        <w:spacing w:beforeAutospacing="0" w:afterAutospacing="0"/>
        <w:ind w:firstLine="709"/>
        <w:jc w:val="both"/>
        <w:rPr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sz w:val="26"/>
          <w:szCs w:val="26"/>
        </w:rPr>
        <w:t xml:space="preserve"> увеличение физической активности населения Дальнереченского муниципального района;</w:t>
      </w:r>
    </w:p>
    <w:p w:rsidR="00E25D7B" w:rsidRDefault="00E25D7B" w:rsidP="00E25D7B">
      <w:pPr>
        <w:pStyle w:val="aff"/>
        <w:widowControl w:val="0"/>
        <w:spacing w:beforeAutospacing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внедрение корпоративных программ укрепления здоровья сотрудников на рабочем месте;  </w:t>
      </w:r>
    </w:p>
    <w:p w:rsidR="00E25D7B" w:rsidRDefault="00E25D7B" w:rsidP="00E25D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вовлечение волонтеров и некоммерческих общественных организаций Дальнереченского муниципального района в мероприятия по укреплению общественного здоровья.</w:t>
      </w:r>
    </w:p>
    <w:p w:rsidR="00E25D7B" w:rsidRDefault="00E25D7B" w:rsidP="00E25D7B">
      <w:pPr>
        <w:jc w:val="both"/>
        <w:rPr>
          <w:b/>
          <w:bCs/>
          <w:sz w:val="26"/>
          <w:szCs w:val="26"/>
        </w:rPr>
      </w:pPr>
    </w:p>
    <w:p w:rsidR="00E25D7B" w:rsidRPr="00854A87" w:rsidRDefault="00E25D7B" w:rsidP="00E25D7B">
      <w:pPr>
        <w:tabs>
          <w:tab w:val="left" w:pos="2730"/>
        </w:tabs>
        <w:suppressAutoHyphens w:val="0"/>
        <w:ind w:left="720"/>
        <w:contextualSpacing/>
        <w:jc w:val="center"/>
        <w:outlineLvl w:val="2"/>
        <w:rPr>
          <w:rFonts w:eastAsia="Calibri"/>
          <w:b/>
          <w:bCs/>
          <w:sz w:val="26"/>
          <w:szCs w:val="26"/>
          <w:lang w:eastAsia="ar-SA"/>
        </w:rPr>
      </w:pPr>
      <w:r>
        <w:rPr>
          <w:rFonts w:eastAsia="Calibri"/>
          <w:b/>
          <w:bCs/>
          <w:sz w:val="26"/>
          <w:szCs w:val="26"/>
          <w:lang w:eastAsia="ar-SA"/>
        </w:rPr>
        <w:t xml:space="preserve">3. </w:t>
      </w:r>
      <w:r w:rsidRPr="00854A87">
        <w:rPr>
          <w:rFonts w:eastAsia="Calibri"/>
          <w:b/>
          <w:bCs/>
          <w:sz w:val="26"/>
          <w:szCs w:val="26"/>
          <w:lang w:eastAsia="ar-SA"/>
        </w:rPr>
        <w:t>Целевые индикаторы и показатели муниципальной программы</w:t>
      </w:r>
    </w:p>
    <w:p w:rsidR="00E25D7B" w:rsidRPr="00854A87" w:rsidRDefault="00E25D7B" w:rsidP="00E25D7B">
      <w:pPr>
        <w:tabs>
          <w:tab w:val="left" w:pos="2730"/>
        </w:tabs>
        <w:suppressAutoHyphens w:val="0"/>
        <w:ind w:left="720"/>
        <w:contextualSpacing/>
        <w:jc w:val="center"/>
        <w:outlineLvl w:val="2"/>
        <w:rPr>
          <w:rFonts w:eastAsia="Calibri"/>
          <w:b/>
          <w:bCs/>
          <w:sz w:val="26"/>
          <w:szCs w:val="26"/>
          <w:lang w:eastAsia="ar-SA"/>
        </w:rPr>
      </w:pPr>
    </w:p>
    <w:p w:rsidR="00E25D7B" w:rsidRPr="001C034B" w:rsidRDefault="00E25D7B" w:rsidP="00E25D7B">
      <w:pPr>
        <w:autoSpaceDE w:val="0"/>
        <w:ind w:firstLine="709"/>
        <w:jc w:val="both"/>
        <w:rPr>
          <w:sz w:val="26"/>
          <w:szCs w:val="26"/>
        </w:rPr>
      </w:pPr>
      <w:r w:rsidRPr="001C034B">
        <w:rPr>
          <w:sz w:val="26"/>
          <w:szCs w:val="26"/>
        </w:rPr>
        <w:t xml:space="preserve">В целях </w:t>
      </w:r>
      <w:proofErr w:type="gramStart"/>
      <w:r w:rsidRPr="001C034B">
        <w:rPr>
          <w:sz w:val="26"/>
          <w:szCs w:val="26"/>
        </w:rPr>
        <w:t>проведения оценки эффективности реализации муниципальной программы</w:t>
      </w:r>
      <w:proofErr w:type="gramEnd"/>
      <w:r w:rsidRPr="001C034B">
        <w:rPr>
          <w:sz w:val="26"/>
          <w:szCs w:val="26"/>
        </w:rPr>
        <w:t xml:space="preserve"> используются целевые индикаторы и показатели, содержащиеся в паспорте Программы.</w:t>
      </w:r>
    </w:p>
    <w:p w:rsidR="00E25D7B" w:rsidRPr="001C034B" w:rsidRDefault="00E25D7B" w:rsidP="00E25D7B">
      <w:pPr>
        <w:autoSpaceDE w:val="0"/>
        <w:ind w:firstLine="709"/>
        <w:jc w:val="both"/>
        <w:rPr>
          <w:sz w:val="26"/>
          <w:szCs w:val="26"/>
        </w:rPr>
      </w:pPr>
      <w:r w:rsidRPr="001C034B">
        <w:rPr>
          <w:sz w:val="26"/>
          <w:szCs w:val="26"/>
        </w:rPr>
        <w:t>Оценка эффективности реализации программных мероприятий осуществляется на основании мониторинга данных, отражающих текущее состояние целевых индикаторов Программы, проведением сравнительного анализа планового и учетного значений целевых индикаторов, определением диапазона отклонений и выявлением причин этих отклонений.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beforeAutospacing="0" w:after="28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Создана рабочая группа по разработке комплекса мер по движению за здоровый образ жизни </w:t>
      </w:r>
      <w:proofErr w:type="gramStart"/>
      <w:r>
        <w:rPr>
          <w:color w:val="000000" w:themeColor="text1"/>
          <w:sz w:val="26"/>
          <w:szCs w:val="26"/>
        </w:rPr>
        <w:t>в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Дальнереченском</w:t>
      </w:r>
      <w:proofErr w:type="gramEnd"/>
      <w:r>
        <w:rPr>
          <w:color w:val="000000" w:themeColor="text1"/>
          <w:sz w:val="26"/>
          <w:szCs w:val="26"/>
        </w:rPr>
        <w:t xml:space="preserve"> муниципальном районе, ед. -1;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Выделен грант лучшей организации, которая внедрила корпоративную программу укрепления здоровья сотрудников на рабочем месте, шт. – 1;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Подготовлены информационные справки </w:t>
      </w:r>
      <w:proofErr w:type="gramStart"/>
      <w:r>
        <w:rPr>
          <w:color w:val="000000" w:themeColor="text1"/>
          <w:sz w:val="26"/>
          <w:szCs w:val="26"/>
        </w:rPr>
        <w:t>к заседанию рабочей группы по разработке комплекса мер по движению за здоровый образ жизни в Дальнереченском</w:t>
      </w:r>
      <w:proofErr w:type="gramEnd"/>
      <w:r>
        <w:rPr>
          <w:color w:val="000000" w:themeColor="text1"/>
          <w:sz w:val="26"/>
          <w:szCs w:val="26"/>
        </w:rPr>
        <w:t xml:space="preserve"> муниципальном районе 2 раза в год;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Изготовлены листовки, шт. – 1000;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Количество организаций, обеспечивших размещение на информационных стендах наглядной агитации санитарно-просветительской направленности и здорового образа жизни, ед. – 105;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Количество публикаций в средствах массовой информации, шт. –10;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Количество проведенных выставок, лекториев, шт. – 17;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Создан пешеходный/ велосипедный маршрут, ед. – 1;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Количество созданных новых открытых плоскостных сооружений для занятий физической культурой и спортом, ед.- 1;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Количество проведенных субботников в населенных пунктах с привлечением местных жителей, шт. – 300;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Проведено лекций, бесед, классных часов, опросов среди детей, подростков и их родителей о пагубном влиянии вредных привычек с привлечением врачей педиатров, психиатров, наркологов, сотрудников полиции, шт. – 10;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Проведено конкурсов по пропаганде ЗОЖ среди детей, подростков и их родителей, шт. – 5;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Проведены оздоровительные кампании, шт. – 45;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Проведен ежегодный профилактический медицинский осмотр детей школьного возраста, чел – 750;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Проведены массовые профилактические акции, направленные на формирование здорового образа жизни – 70;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Количество людей, прошедших диспансеризацию молодёжи и старшего поколения для выявления заболеваемости, чел. – 3439;</w:t>
      </w:r>
    </w:p>
    <w:p w:rsidR="00E25D7B" w:rsidRDefault="00E25D7B" w:rsidP="00E25D7B">
      <w:pPr>
        <w:pStyle w:val="aff"/>
        <w:widowControl w:val="0"/>
        <w:numPr>
          <w:ilvl w:val="0"/>
          <w:numId w:val="1"/>
        </w:numPr>
        <w:spacing w:before="280" w:after="2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Проведено консультаций по вопросам отказа от </w:t>
      </w:r>
      <w:proofErr w:type="spellStart"/>
      <w:r>
        <w:rPr>
          <w:color w:val="000000" w:themeColor="text1"/>
          <w:sz w:val="26"/>
          <w:szCs w:val="26"/>
        </w:rPr>
        <w:t>табакокурения</w:t>
      </w:r>
      <w:proofErr w:type="spellEnd"/>
      <w:r>
        <w:rPr>
          <w:color w:val="000000" w:themeColor="text1"/>
          <w:sz w:val="26"/>
          <w:szCs w:val="26"/>
        </w:rPr>
        <w:t xml:space="preserve"> в наркологическом кабинете в КГБУЗ «Дальнереченская ЦГБ», шт. – 79;</w:t>
      </w:r>
    </w:p>
    <w:p w:rsidR="00E25D7B" w:rsidRPr="005C229B" w:rsidRDefault="00E25D7B" w:rsidP="00E25D7B">
      <w:pPr>
        <w:pStyle w:val="af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C034B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Сформировано новых коллективов/ возрастных групп, ед. – 5.</w:t>
      </w:r>
    </w:p>
    <w:p w:rsidR="00E25D7B" w:rsidRDefault="00E25D7B" w:rsidP="00E25D7B">
      <w:pPr>
        <w:jc w:val="both"/>
        <w:rPr>
          <w:sz w:val="26"/>
          <w:szCs w:val="26"/>
          <w:lang w:eastAsia="ar-SA"/>
        </w:rPr>
      </w:pPr>
    </w:p>
    <w:p w:rsidR="00E25D7B" w:rsidRPr="005C229B" w:rsidRDefault="00E25D7B" w:rsidP="00E25D7B">
      <w:pPr>
        <w:jc w:val="both"/>
        <w:rPr>
          <w:sz w:val="26"/>
          <w:szCs w:val="26"/>
          <w:lang w:eastAsia="ar-SA"/>
        </w:rPr>
      </w:pPr>
    </w:p>
    <w:p w:rsidR="00E25D7B" w:rsidRDefault="00E25D7B" w:rsidP="00E25D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Этапы и сроки реализации Программы</w:t>
      </w:r>
    </w:p>
    <w:p w:rsidR="00E25D7B" w:rsidRDefault="00E25D7B" w:rsidP="00E25D7B">
      <w:pPr>
        <w:jc w:val="center"/>
        <w:rPr>
          <w:b/>
          <w:bCs/>
          <w:sz w:val="26"/>
          <w:szCs w:val="26"/>
        </w:rPr>
      </w:pPr>
    </w:p>
    <w:p w:rsidR="00E25D7B" w:rsidRDefault="00E25D7B" w:rsidP="00E25D7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программа реализуется в один этап в течение 2020 - 2025 годов с цикличной повторяемостью программных мероприятий. </w:t>
      </w:r>
    </w:p>
    <w:p w:rsidR="00E25D7B" w:rsidRDefault="00E25D7B" w:rsidP="00E25D7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Сроки реализации и мероприятия могут </w:t>
      </w:r>
      <w:proofErr w:type="gramStart"/>
      <w:r>
        <w:rPr>
          <w:sz w:val="26"/>
          <w:szCs w:val="26"/>
        </w:rPr>
        <w:t>конкретизироваться и уточняться</w:t>
      </w:r>
      <w:proofErr w:type="gramEnd"/>
      <w:r>
        <w:rPr>
          <w:sz w:val="26"/>
          <w:szCs w:val="26"/>
        </w:rPr>
        <w:t xml:space="preserve"> с учетом принятых на муниципальном уровне нормативных правовых актов. </w:t>
      </w:r>
    </w:p>
    <w:p w:rsidR="00E25D7B" w:rsidRDefault="00E25D7B" w:rsidP="00E25D7B">
      <w:pPr>
        <w:jc w:val="both"/>
        <w:rPr>
          <w:b/>
          <w:bCs/>
          <w:sz w:val="26"/>
          <w:szCs w:val="26"/>
        </w:rPr>
      </w:pPr>
    </w:p>
    <w:p w:rsidR="00E25D7B" w:rsidRDefault="00E25D7B" w:rsidP="00E25D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Перечень основных мероприятий Программы</w:t>
      </w:r>
    </w:p>
    <w:p w:rsidR="00E25D7B" w:rsidRDefault="00E25D7B" w:rsidP="00E25D7B">
      <w:pPr>
        <w:ind w:firstLine="708"/>
        <w:jc w:val="both"/>
        <w:rPr>
          <w:sz w:val="12"/>
          <w:szCs w:val="26"/>
        </w:rPr>
      </w:pP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программные мероприятия указаны в приложении № 1 к данной муниципальной программе. 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Система мероприятий муниципальной программы для организации и разработки комплекса мер по реализации здорового образа жизни, снижению потребления алкогольной и табачной продукции среди различных групп населения, направленных на формирование здорового образа жизни у жителей, включает в себя следующие направления: </w:t>
      </w:r>
    </w:p>
    <w:tbl>
      <w:tblPr>
        <w:tblStyle w:val="aff7"/>
        <w:tblW w:w="9528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28"/>
      </w:tblGrid>
      <w:tr w:rsidR="00E25D7B" w:rsidTr="00285698"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E25D7B" w:rsidRDefault="00E25D7B" w:rsidP="00285698">
            <w:pPr>
              <w:widowControl w:val="0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Мероприятия по формированию и функционированию общественного совета из числа жителей</w:t>
            </w:r>
          </w:p>
        </w:tc>
      </w:tr>
      <w:tr w:rsidR="00E25D7B" w:rsidTr="00285698"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E25D7B" w:rsidRDefault="00E25D7B" w:rsidP="00285698">
            <w:pPr>
              <w:widowControl w:val="0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 Мероприятия по выявлению и коррекции факторов риска основных хронических неинфекционных заболеваний у населения Дальнереченского муниципального района.</w:t>
            </w:r>
          </w:p>
        </w:tc>
      </w:tr>
      <w:tr w:rsidR="00E25D7B" w:rsidTr="00285698"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E25D7B" w:rsidRDefault="00E25D7B" w:rsidP="00285698">
            <w:pPr>
              <w:widowControl w:val="0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  Мероприятия по мотивированию граждан к ведению здорового образа </w:t>
            </w:r>
            <w:r>
              <w:rPr>
                <w:sz w:val="26"/>
                <w:szCs w:val="26"/>
              </w:rPr>
              <w:lastRenderedPageBreak/>
              <w:t>жизни посредством проведения информационно-коммуникационной кампании через местные СМИ.</w:t>
            </w:r>
          </w:p>
        </w:tc>
      </w:tr>
      <w:tr w:rsidR="00E25D7B" w:rsidTr="00285698"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E25D7B" w:rsidRDefault="00E25D7B" w:rsidP="00285698">
            <w:pPr>
              <w:widowControl w:val="0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   Мероприятия по созданию среды способствующей ведению гражданами здорового образа жизни.</w:t>
            </w:r>
          </w:p>
        </w:tc>
      </w:tr>
      <w:tr w:rsidR="00E25D7B" w:rsidTr="00285698"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E25D7B" w:rsidRDefault="00E25D7B" w:rsidP="00285698">
            <w:pPr>
              <w:widowControl w:val="0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 Мероприятия по формированию здорового образа жизни, снижению потребления алкогольной продукции, пива и табака среди детей и подростков.</w:t>
            </w:r>
          </w:p>
        </w:tc>
      </w:tr>
      <w:tr w:rsidR="00E25D7B" w:rsidTr="00285698"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E25D7B" w:rsidRDefault="00E25D7B" w:rsidP="00285698">
            <w:pPr>
              <w:widowControl w:val="0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Мероприятия по профилактики потребления табачных изделий, алкогольной продукции и пива среди молодёжи.</w:t>
            </w:r>
          </w:p>
        </w:tc>
      </w:tr>
      <w:tr w:rsidR="00E25D7B" w:rsidTr="00285698"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E25D7B" w:rsidRDefault="00E25D7B" w:rsidP="00285698">
            <w:pPr>
              <w:widowControl w:val="0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 Мероприятия по организации физкультурно-спортивной работы по месту жительства граждан.</w:t>
            </w:r>
          </w:p>
          <w:p w:rsidR="00E25D7B" w:rsidRDefault="00E25D7B" w:rsidP="00285698">
            <w:pPr>
              <w:widowControl w:val="0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Мероприятия по вовлечению волонтеров и некоммерческих общественных организаций Дальнереченского муниципального района  в мероприятия по укреплению общественного здоровья.</w:t>
            </w:r>
          </w:p>
        </w:tc>
      </w:tr>
    </w:tbl>
    <w:p w:rsidR="00E25D7B" w:rsidRDefault="00E25D7B" w:rsidP="00E25D7B">
      <w:pPr>
        <w:ind w:firstLine="540"/>
        <w:jc w:val="both"/>
        <w:rPr>
          <w:sz w:val="26"/>
          <w:szCs w:val="26"/>
        </w:rPr>
      </w:pPr>
    </w:p>
    <w:p w:rsidR="00E25D7B" w:rsidRDefault="00E25D7B" w:rsidP="00E25D7B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Механизм реализации Программы.</w:t>
      </w:r>
    </w:p>
    <w:p w:rsidR="00E25D7B" w:rsidRDefault="00E25D7B" w:rsidP="00E25D7B">
      <w:pPr>
        <w:ind w:firstLine="708"/>
        <w:jc w:val="both"/>
        <w:rPr>
          <w:color w:val="000000"/>
          <w:sz w:val="22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        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>
        <w:rPr>
          <w:sz w:val="26"/>
          <w:szCs w:val="26"/>
        </w:rPr>
        <w:t>Механизм реализации муниципальной программы предусматривает закупку товаров, работ за счет средств бюджета муниципального образования Дальнереченский муниципальный район в соответствии с действующим законодательством, регулирующим закупку товаров, работ, услуг для обеспечения муниципальных нужд муниципального образования Дальнереченский муниципальный район.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обеспечения мониторинга и анализа хода реализации программы координатор по установленной форме представляет отчет о реализации программы в отдел экономики в соответствии с постановлением Администрации Дальнереченского муниципального района от 01.11.2019 № 455 «Об утверждении Порядка разработки, реализации и оценки эффективности муниципальных программ Дальнереченского муниципального района».</w:t>
      </w:r>
    </w:p>
    <w:p w:rsidR="00E25D7B" w:rsidRDefault="00E25D7B" w:rsidP="00E25D7B">
      <w:pPr>
        <w:ind w:firstLine="540"/>
        <w:jc w:val="both"/>
        <w:rPr>
          <w:sz w:val="26"/>
          <w:szCs w:val="26"/>
        </w:rPr>
      </w:pPr>
    </w:p>
    <w:p w:rsidR="00E25D7B" w:rsidRDefault="00E25D7B" w:rsidP="00E25D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Ресурсное обеспечение муниципальной программы</w:t>
      </w:r>
    </w:p>
    <w:p w:rsidR="00E25D7B" w:rsidRDefault="00E25D7B" w:rsidP="00E25D7B">
      <w:pPr>
        <w:jc w:val="center"/>
        <w:rPr>
          <w:b/>
          <w:bCs/>
          <w:sz w:val="26"/>
          <w:szCs w:val="26"/>
        </w:rPr>
      </w:pPr>
    </w:p>
    <w:p w:rsidR="00E25D7B" w:rsidRDefault="00E25D7B" w:rsidP="00E25D7B">
      <w:pPr>
        <w:jc w:val="center"/>
        <w:rPr>
          <w:bCs/>
          <w:sz w:val="8"/>
          <w:szCs w:val="26"/>
        </w:rPr>
      </w:pPr>
    </w:p>
    <w:tbl>
      <w:tblPr>
        <w:tblW w:w="9469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9469"/>
      </w:tblGrid>
      <w:tr w:rsidR="00E25D7B" w:rsidTr="00285698">
        <w:trPr>
          <w:trHeight w:val="251"/>
        </w:trPr>
        <w:tc>
          <w:tcPr>
            <w:tcW w:w="7079" w:type="dxa"/>
          </w:tcPr>
          <w:p w:rsidR="00E25D7B" w:rsidRPr="00607328" w:rsidRDefault="00E25D7B" w:rsidP="00285698">
            <w:pPr>
              <w:widowControl w:val="0"/>
              <w:rPr>
                <w:sz w:val="26"/>
                <w:szCs w:val="26"/>
                <w:lang w:eastAsia="ar-SA"/>
              </w:rPr>
            </w:pPr>
            <w:r w:rsidRPr="00607328">
              <w:rPr>
                <w:sz w:val="26"/>
                <w:szCs w:val="26"/>
                <w:lang w:eastAsia="ar-SA"/>
              </w:rPr>
              <w:t xml:space="preserve">Объем финансирования Программы из местного и </w:t>
            </w:r>
            <w:r>
              <w:rPr>
                <w:sz w:val="26"/>
                <w:szCs w:val="26"/>
                <w:lang w:eastAsia="ar-SA"/>
              </w:rPr>
              <w:t>краевого бюджетов составит 2 777</w:t>
            </w:r>
            <w:r w:rsidRPr="00607328">
              <w:rPr>
                <w:sz w:val="26"/>
                <w:szCs w:val="26"/>
                <w:lang w:eastAsia="ar-SA"/>
              </w:rPr>
              <w:t> 938,7 рублей</w:t>
            </w:r>
            <w:r w:rsidRPr="00607328">
              <w:rPr>
                <w:color w:val="000000"/>
                <w:sz w:val="26"/>
                <w:szCs w:val="26"/>
                <w:lang w:eastAsia="ar-SA"/>
              </w:rPr>
              <w:t>,</w:t>
            </w:r>
            <w:r w:rsidRPr="00607328">
              <w:rPr>
                <w:sz w:val="26"/>
                <w:szCs w:val="26"/>
                <w:lang w:eastAsia="ar-SA"/>
              </w:rPr>
              <w:t xml:space="preserve"> в том числе по годам:</w:t>
            </w:r>
          </w:p>
          <w:p w:rsidR="00E25D7B" w:rsidRPr="00607328" w:rsidRDefault="00E25D7B" w:rsidP="00285698">
            <w:pPr>
              <w:widowControl w:val="0"/>
              <w:rPr>
                <w:sz w:val="26"/>
                <w:szCs w:val="26"/>
                <w:lang w:eastAsia="ar-SA"/>
              </w:rPr>
            </w:pPr>
            <w:r w:rsidRPr="00607328">
              <w:rPr>
                <w:sz w:val="26"/>
                <w:szCs w:val="26"/>
                <w:lang w:eastAsia="ar-SA"/>
              </w:rPr>
              <w:t>Распределение объемов финансирования по годам:</w:t>
            </w:r>
          </w:p>
          <w:p w:rsidR="00E25D7B" w:rsidRPr="00607328" w:rsidRDefault="00E25D7B" w:rsidP="00285698">
            <w:pPr>
              <w:widowControl w:val="0"/>
              <w:rPr>
                <w:sz w:val="26"/>
                <w:szCs w:val="26"/>
                <w:lang w:eastAsia="ar-SA"/>
              </w:rPr>
            </w:pPr>
            <w:r w:rsidRPr="00607328">
              <w:rPr>
                <w:sz w:val="26"/>
                <w:szCs w:val="26"/>
                <w:lang w:eastAsia="ar-SA"/>
              </w:rPr>
              <w:t>в 2020 году – 0,00 рублей;</w:t>
            </w:r>
          </w:p>
          <w:p w:rsidR="00E25D7B" w:rsidRPr="00607328" w:rsidRDefault="00E25D7B" w:rsidP="00285698">
            <w:pPr>
              <w:widowControl w:val="0"/>
              <w:rPr>
                <w:sz w:val="26"/>
                <w:szCs w:val="26"/>
                <w:lang w:eastAsia="ar-SA"/>
              </w:rPr>
            </w:pPr>
            <w:r w:rsidRPr="00607328">
              <w:rPr>
                <w:sz w:val="26"/>
                <w:szCs w:val="26"/>
                <w:lang w:eastAsia="ar-SA"/>
              </w:rPr>
              <w:t>в 2021 году – 8 500,00 рублей;</w:t>
            </w:r>
          </w:p>
          <w:p w:rsidR="00E25D7B" w:rsidRPr="00607328" w:rsidRDefault="00E25D7B" w:rsidP="00285698">
            <w:pPr>
              <w:widowControl w:val="0"/>
              <w:rPr>
                <w:sz w:val="26"/>
                <w:szCs w:val="26"/>
                <w:lang w:eastAsia="ar-SA"/>
              </w:rPr>
            </w:pPr>
            <w:r w:rsidRPr="00607328">
              <w:rPr>
                <w:sz w:val="26"/>
                <w:szCs w:val="26"/>
                <w:lang w:eastAsia="ar-SA"/>
              </w:rPr>
              <w:t>в 2022 году – 1 137 100,00 рублей;</w:t>
            </w:r>
          </w:p>
          <w:p w:rsidR="00E25D7B" w:rsidRPr="00607328" w:rsidRDefault="00E25D7B" w:rsidP="00285698">
            <w:pPr>
              <w:widowControl w:val="0"/>
              <w:rPr>
                <w:sz w:val="26"/>
                <w:szCs w:val="26"/>
                <w:lang w:eastAsia="ar-SA"/>
              </w:rPr>
            </w:pPr>
            <w:r w:rsidRPr="00607328">
              <w:rPr>
                <w:sz w:val="26"/>
                <w:szCs w:val="26"/>
                <w:lang w:eastAsia="ar-SA"/>
              </w:rPr>
              <w:t xml:space="preserve">в 2023 году – </w:t>
            </w:r>
            <w:r>
              <w:rPr>
                <w:sz w:val="26"/>
                <w:szCs w:val="26"/>
                <w:lang w:eastAsia="ar-SA"/>
              </w:rPr>
              <w:t>47</w:t>
            </w:r>
            <w:r w:rsidRPr="00607328">
              <w:rPr>
                <w:sz w:val="26"/>
                <w:szCs w:val="26"/>
                <w:lang w:eastAsia="ar-SA"/>
              </w:rPr>
              <w:t>7 500,00 рублей;</w:t>
            </w:r>
          </w:p>
          <w:p w:rsidR="00E25D7B" w:rsidRPr="00607328" w:rsidRDefault="00E25D7B" w:rsidP="00285698">
            <w:pPr>
              <w:widowControl w:val="0"/>
              <w:rPr>
                <w:sz w:val="26"/>
                <w:szCs w:val="26"/>
                <w:lang w:eastAsia="ar-SA"/>
              </w:rPr>
            </w:pPr>
            <w:r w:rsidRPr="00607328">
              <w:rPr>
                <w:sz w:val="26"/>
                <w:szCs w:val="26"/>
                <w:lang w:eastAsia="ar-SA"/>
              </w:rPr>
              <w:t>в 2024 году – 998 669,35 рублей;</w:t>
            </w:r>
          </w:p>
          <w:p w:rsidR="00E25D7B" w:rsidRPr="00607328" w:rsidRDefault="00E25D7B" w:rsidP="00285698">
            <w:pPr>
              <w:widowControl w:val="0"/>
              <w:rPr>
                <w:sz w:val="26"/>
                <w:szCs w:val="26"/>
                <w:lang w:eastAsia="ar-SA"/>
              </w:rPr>
            </w:pPr>
            <w:r w:rsidRPr="00607328">
              <w:rPr>
                <w:sz w:val="26"/>
                <w:szCs w:val="26"/>
                <w:lang w:eastAsia="ar-SA"/>
              </w:rPr>
              <w:t>в 2025 году – 156 169,35 рублей.</w:t>
            </w:r>
          </w:p>
          <w:tbl>
            <w:tblPr>
              <w:tblW w:w="10566" w:type="dxa"/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2678"/>
              <w:gridCol w:w="2817"/>
              <w:gridCol w:w="3575"/>
            </w:tblGrid>
            <w:tr w:rsidR="00E25D7B" w:rsidRPr="00607328" w:rsidTr="00285698">
              <w:trPr>
                <w:trHeight w:val="272"/>
              </w:trPr>
              <w:tc>
                <w:tcPr>
                  <w:tcW w:w="1496" w:type="dxa"/>
                </w:tcPr>
                <w:p w:rsidR="00E25D7B" w:rsidRPr="00607328" w:rsidRDefault="00E25D7B" w:rsidP="00285698">
                  <w:pPr>
                    <w:widowControl w:val="0"/>
                    <w:ind w:firstLine="175"/>
                    <w:rPr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2678" w:type="dxa"/>
                </w:tcPr>
                <w:p w:rsidR="00E25D7B" w:rsidRPr="00607328" w:rsidRDefault="00E25D7B" w:rsidP="00285698">
                  <w:pPr>
                    <w:widowControl w:val="0"/>
                    <w:ind w:firstLine="175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Всего:</w:t>
                  </w:r>
                </w:p>
              </w:tc>
              <w:tc>
                <w:tcPr>
                  <w:tcW w:w="2817" w:type="dxa"/>
                </w:tcPr>
                <w:p w:rsidR="00E25D7B" w:rsidRPr="00607328" w:rsidRDefault="00E25D7B" w:rsidP="00285698">
                  <w:pPr>
                    <w:widowControl w:val="0"/>
                    <w:ind w:firstLine="175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Местный бюджет:</w:t>
                  </w:r>
                </w:p>
              </w:tc>
              <w:tc>
                <w:tcPr>
                  <w:tcW w:w="3575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Краевой бюджет:</w:t>
                  </w:r>
                </w:p>
              </w:tc>
            </w:tr>
            <w:tr w:rsidR="00E25D7B" w:rsidRPr="00607328" w:rsidTr="00285698">
              <w:trPr>
                <w:trHeight w:val="120"/>
              </w:trPr>
              <w:tc>
                <w:tcPr>
                  <w:tcW w:w="1496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2020 г. -</w:t>
                  </w:r>
                </w:p>
              </w:tc>
              <w:tc>
                <w:tcPr>
                  <w:tcW w:w="2678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0,00 рублей</w:t>
                  </w:r>
                </w:p>
              </w:tc>
              <w:tc>
                <w:tcPr>
                  <w:tcW w:w="2817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0,00 рублей</w:t>
                  </w:r>
                </w:p>
              </w:tc>
              <w:tc>
                <w:tcPr>
                  <w:tcW w:w="3575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 xml:space="preserve">          0,00</w:t>
                  </w:r>
                </w:p>
              </w:tc>
            </w:tr>
            <w:tr w:rsidR="00E25D7B" w:rsidRPr="00607328" w:rsidTr="00285698">
              <w:trPr>
                <w:trHeight w:val="136"/>
              </w:trPr>
              <w:tc>
                <w:tcPr>
                  <w:tcW w:w="1496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2021 г. -</w:t>
                  </w:r>
                </w:p>
              </w:tc>
              <w:tc>
                <w:tcPr>
                  <w:tcW w:w="2678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8 500,00 рублей</w:t>
                  </w:r>
                </w:p>
              </w:tc>
              <w:tc>
                <w:tcPr>
                  <w:tcW w:w="2817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8 500,00 рублей</w:t>
                  </w:r>
                </w:p>
              </w:tc>
              <w:tc>
                <w:tcPr>
                  <w:tcW w:w="3575" w:type="dxa"/>
                  <w:vAlign w:val="center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 xml:space="preserve">          0,00</w:t>
                  </w:r>
                </w:p>
              </w:tc>
            </w:tr>
            <w:tr w:rsidR="00E25D7B" w:rsidRPr="00607328" w:rsidTr="00285698">
              <w:trPr>
                <w:trHeight w:val="272"/>
              </w:trPr>
              <w:tc>
                <w:tcPr>
                  <w:tcW w:w="1496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2022 г. -</w:t>
                  </w:r>
                </w:p>
              </w:tc>
              <w:tc>
                <w:tcPr>
                  <w:tcW w:w="2678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1 137 100,00 рублей</w:t>
                  </w:r>
                </w:p>
              </w:tc>
              <w:tc>
                <w:tcPr>
                  <w:tcW w:w="2817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849 509,80 рублей</w:t>
                  </w:r>
                </w:p>
              </w:tc>
              <w:tc>
                <w:tcPr>
                  <w:tcW w:w="3575" w:type="dxa"/>
                  <w:vAlign w:val="center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 xml:space="preserve">          287 590,20</w:t>
                  </w:r>
                </w:p>
              </w:tc>
            </w:tr>
            <w:tr w:rsidR="00E25D7B" w:rsidRPr="00607328" w:rsidTr="00285698">
              <w:trPr>
                <w:trHeight w:val="265"/>
              </w:trPr>
              <w:tc>
                <w:tcPr>
                  <w:tcW w:w="1496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2023 г. -</w:t>
                  </w:r>
                </w:p>
              </w:tc>
              <w:tc>
                <w:tcPr>
                  <w:tcW w:w="2678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>
                    <w:rPr>
                      <w:sz w:val="26"/>
                      <w:szCs w:val="26"/>
                      <w:lang w:eastAsia="ar-SA"/>
                    </w:rPr>
                    <w:t>47</w:t>
                  </w:r>
                  <w:r w:rsidRPr="00607328">
                    <w:rPr>
                      <w:sz w:val="26"/>
                      <w:szCs w:val="26"/>
                      <w:lang w:eastAsia="ar-SA"/>
                    </w:rPr>
                    <w:t>7 500,00 рублей</w:t>
                  </w:r>
                </w:p>
              </w:tc>
              <w:tc>
                <w:tcPr>
                  <w:tcW w:w="2817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>
                    <w:rPr>
                      <w:sz w:val="26"/>
                      <w:szCs w:val="26"/>
                      <w:lang w:eastAsia="ar-SA"/>
                    </w:rPr>
                    <w:t>36</w:t>
                  </w:r>
                  <w:r w:rsidRPr="00607328">
                    <w:rPr>
                      <w:sz w:val="26"/>
                      <w:szCs w:val="26"/>
                      <w:lang w:eastAsia="ar-SA"/>
                    </w:rPr>
                    <w:t>2 589,1 рублей</w:t>
                  </w:r>
                </w:p>
              </w:tc>
              <w:tc>
                <w:tcPr>
                  <w:tcW w:w="3575" w:type="dxa"/>
                  <w:vAlign w:val="center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 xml:space="preserve">         114 910,90</w:t>
                  </w:r>
                </w:p>
              </w:tc>
            </w:tr>
            <w:tr w:rsidR="00E25D7B" w:rsidRPr="00607328" w:rsidTr="00285698">
              <w:trPr>
                <w:trHeight w:val="36"/>
              </w:trPr>
              <w:tc>
                <w:tcPr>
                  <w:tcW w:w="1496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2024 г. -</w:t>
                  </w:r>
                </w:p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 xml:space="preserve">2025 г. -                 </w:t>
                  </w:r>
                </w:p>
              </w:tc>
              <w:tc>
                <w:tcPr>
                  <w:tcW w:w="2678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998 669,35 рублей</w:t>
                  </w:r>
                </w:p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156 169,35 рублей</w:t>
                  </w:r>
                </w:p>
              </w:tc>
              <w:tc>
                <w:tcPr>
                  <w:tcW w:w="2817" w:type="dxa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863 861,69 рублей</w:t>
                  </w:r>
                </w:p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>21 361,69 рублей</w:t>
                  </w:r>
                </w:p>
              </w:tc>
              <w:tc>
                <w:tcPr>
                  <w:tcW w:w="3575" w:type="dxa"/>
                  <w:vAlign w:val="center"/>
                </w:tcPr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 xml:space="preserve">         134 807,66</w:t>
                  </w:r>
                </w:p>
                <w:p w:rsidR="00E25D7B" w:rsidRPr="00607328" w:rsidRDefault="00E25D7B" w:rsidP="00285698">
                  <w:pPr>
                    <w:widowControl w:val="0"/>
                    <w:rPr>
                      <w:sz w:val="26"/>
                      <w:szCs w:val="26"/>
                      <w:lang w:eastAsia="ar-SA"/>
                    </w:rPr>
                  </w:pPr>
                  <w:r w:rsidRPr="00607328">
                    <w:rPr>
                      <w:sz w:val="26"/>
                      <w:szCs w:val="26"/>
                      <w:lang w:eastAsia="ar-SA"/>
                    </w:rPr>
                    <w:t xml:space="preserve">      </w:t>
                  </w:r>
                  <w:r>
                    <w:rPr>
                      <w:sz w:val="26"/>
                      <w:szCs w:val="26"/>
                      <w:lang w:eastAsia="ar-SA"/>
                    </w:rPr>
                    <w:t xml:space="preserve">  </w:t>
                  </w:r>
                  <w:r w:rsidRPr="00607328">
                    <w:rPr>
                      <w:sz w:val="26"/>
                      <w:szCs w:val="26"/>
                      <w:lang w:eastAsia="ar-SA"/>
                    </w:rPr>
                    <w:t xml:space="preserve"> 134 807,66</w:t>
                  </w:r>
                </w:p>
              </w:tc>
            </w:tr>
          </w:tbl>
          <w:p w:rsidR="00E25D7B" w:rsidRDefault="00E25D7B" w:rsidP="00285698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25D7B" w:rsidRPr="00125AD8" w:rsidRDefault="00E25D7B" w:rsidP="00E25D7B">
      <w:pPr>
        <w:jc w:val="both"/>
        <w:rPr>
          <w:sz w:val="26"/>
          <w:szCs w:val="26"/>
        </w:rPr>
      </w:pPr>
    </w:p>
    <w:p w:rsidR="00E25D7B" w:rsidRPr="00F94ED2" w:rsidRDefault="00E25D7B" w:rsidP="00E25D7B">
      <w:pPr>
        <w:ind w:firstLine="708"/>
        <w:jc w:val="both"/>
        <w:rPr>
          <w:sz w:val="16"/>
          <w:szCs w:val="26"/>
        </w:rPr>
      </w:pP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Ежегодные объемы финансирования муниципальной программы определяются в установленном порядке при формировании бюджета на очередной финансовый год и плановый период. 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муниципальной программы представлено в приложении 2 к настоящей программе.</w:t>
      </w:r>
    </w:p>
    <w:p w:rsidR="00E25D7B" w:rsidRDefault="00E25D7B" w:rsidP="00E25D7B">
      <w:pPr>
        <w:ind w:firstLine="540"/>
        <w:jc w:val="both"/>
        <w:rPr>
          <w:sz w:val="26"/>
          <w:szCs w:val="26"/>
        </w:rPr>
      </w:pPr>
    </w:p>
    <w:p w:rsidR="00E25D7B" w:rsidRPr="00CE3DB8" w:rsidRDefault="00E25D7B" w:rsidP="00E25D7B">
      <w:pPr>
        <w:ind w:firstLine="540"/>
        <w:jc w:val="center"/>
        <w:rPr>
          <w:b/>
          <w:sz w:val="26"/>
          <w:szCs w:val="26"/>
        </w:rPr>
      </w:pPr>
      <w:r w:rsidRPr="00CE3DB8">
        <w:rPr>
          <w:b/>
          <w:sz w:val="26"/>
          <w:szCs w:val="26"/>
        </w:rPr>
        <w:t xml:space="preserve">8. </w:t>
      </w:r>
      <w:r w:rsidRPr="00014A25">
        <w:rPr>
          <w:b/>
          <w:sz w:val="26"/>
          <w:szCs w:val="26"/>
        </w:rPr>
        <w:t xml:space="preserve">Управление и система </w:t>
      </w:r>
      <w:proofErr w:type="gramStart"/>
      <w:r w:rsidRPr="00014A25">
        <w:rPr>
          <w:b/>
          <w:sz w:val="26"/>
          <w:szCs w:val="26"/>
        </w:rPr>
        <w:t>контроля за</w:t>
      </w:r>
      <w:proofErr w:type="gramEnd"/>
      <w:r w:rsidRPr="00014A25">
        <w:rPr>
          <w:b/>
          <w:sz w:val="26"/>
          <w:szCs w:val="26"/>
        </w:rPr>
        <w:t xml:space="preserve"> реализацией Программы</w:t>
      </w:r>
    </w:p>
    <w:p w:rsidR="00E25D7B" w:rsidRDefault="00E25D7B" w:rsidP="00E25D7B">
      <w:pPr>
        <w:ind w:firstLine="709"/>
        <w:contextualSpacing/>
        <w:jc w:val="both"/>
        <w:rPr>
          <w:sz w:val="26"/>
          <w:szCs w:val="26"/>
        </w:rPr>
      </w:pP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Текущее управление муниципальной программой осуществляет заказчик муниципальной программы – Администрация Дальнереченского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района.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Ответственный исполнитель муниципальной программы - Муниципальное казенное учреждение «Районный информационно-допинговый центр» Дальнереченского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района в процессе реализации муниципальной программы: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принимает решение о внесении в установленном порядке изменений в муниципальную программу и несет</w:t>
      </w:r>
      <w:proofErr w:type="gramEnd"/>
      <w:r>
        <w:rPr>
          <w:sz w:val="26"/>
          <w:szCs w:val="26"/>
        </w:rPr>
        <w:t xml:space="preserve"> ответственность за достижение целевых показателей муниципальной программы;</w:t>
      </w:r>
    </w:p>
    <w:p w:rsidR="00E25D7B" w:rsidRDefault="00E25D7B" w:rsidP="00E25D7B">
      <w:pPr>
        <w:ind w:firstLine="708"/>
        <w:jc w:val="both"/>
        <w:rPr>
          <w:sz w:val="12"/>
          <w:szCs w:val="26"/>
        </w:rPr>
      </w:pP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разработку и реализацию муниципальной программы;</w:t>
      </w:r>
    </w:p>
    <w:p w:rsidR="00E25D7B" w:rsidRDefault="00E25D7B" w:rsidP="00E25D7B">
      <w:pPr>
        <w:ind w:firstLine="708"/>
        <w:jc w:val="both"/>
        <w:rPr>
          <w:sz w:val="12"/>
          <w:szCs w:val="26"/>
        </w:rPr>
      </w:pP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E25D7B" w:rsidRDefault="00E25D7B" w:rsidP="00E25D7B">
      <w:pPr>
        <w:ind w:firstLine="708"/>
        <w:jc w:val="both"/>
        <w:rPr>
          <w:sz w:val="12"/>
          <w:szCs w:val="26"/>
        </w:rPr>
      </w:pP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проводит оценку эффективности реализации муниципальной программы;</w:t>
      </w:r>
    </w:p>
    <w:p w:rsidR="00E25D7B" w:rsidRDefault="00E25D7B" w:rsidP="00E25D7B">
      <w:pPr>
        <w:ind w:firstLine="708"/>
        <w:jc w:val="both"/>
        <w:rPr>
          <w:sz w:val="12"/>
          <w:szCs w:val="26"/>
        </w:rPr>
      </w:pP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подготовку предложений по объемам и источникам финансирования реализации программы;</w:t>
      </w:r>
    </w:p>
    <w:p w:rsidR="00E25D7B" w:rsidRDefault="00E25D7B" w:rsidP="00E25D7B">
      <w:pPr>
        <w:ind w:firstLine="708"/>
        <w:jc w:val="both"/>
        <w:rPr>
          <w:sz w:val="12"/>
          <w:szCs w:val="26"/>
        </w:rPr>
      </w:pP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E25D7B" w:rsidRDefault="00E25D7B" w:rsidP="00E25D7B">
      <w:pPr>
        <w:ind w:firstLine="708"/>
        <w:jc w:val="both"/>
        <w:rPr>
          <w:sz w:val="12"/>
          <w:szCs w:val="26"/>
        </w:rPr>
      </w:pP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E25D7B" w:rsidRDefault="00E25D7B" w:rsidP="00E25D7B">
      <w:pPr>
        <w:ind w:firstLine="708"/>
        <w:jc w:val="both"/>
        <w:rPr>
          <w:sz w:val="16"/>
          <w:szCs w:val="26"/>
        </w:rPr>
      </w:pP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иные полномочия, установленные муниципальной программой;</w:t>
      </w:r>
    </w:p>
    <w:p w:rsidR="00E25D7B" w:rsidRDefault="00E25D7B" w:rsidP="00E25D7B">
      <w:pPr>
        <w:ind w:firstLine="708"/>
        <w:jc w:val="both"/>
        <w:rPr>
          <w:sz w:val="14"/>
          <w:szCs w:val="26"/>
        </w:rPr>
      </w:pPr>
    </w:p>
    <w:p w:rsidR="00E25D7B" w:rsidRDefault="00E25D7B" w:rsidP="00E25D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несет ответственность за целевое использование денежных средств, предусмотренных данной муниципальной программой. 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</w:p>
    <w:p w:rsidR="00E25D7B" w:rsidRPr="00F94ED2" w:rsidRDefault="00E25D7B" w:rsidP="00E25D7B">
      <w:pPr>
        <w:jc w:val="center"/>
        <w:rPr>
          <w:b/>
          <w:bCs/>
          <w:sz w:val="10"/>
          <w:szCs w:val="26"/>
        </w:rPr>
      </w:pPr>
    </w:p>
    <w:p w:rsidR="00E25D7B" w:rsidRDefault="00E25D7B" w:rsidP="00E25D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9. Оценка эффективности реализации муниципальной программы</w:t>
      </w:r>
    </w:p>
    <w:p w:rsidR="00E25D7B" w:rsidRDefault="00E25D7B" w:rsidP="00E25D7B">
      <w:pPr>
        <w:ind w:firstLine="708"/>
        <w:jc w:val="both"/>
        <w:rPr>
          <w:b/>
          <w:sz w:val="22"/>
          <w:szCs w:val="26"/>
        </w:rPr>
      </w:pPr>
    </w:p>
    <w:p w:rsidR="00E25D7B" w:rsidRDefault="00E25D7B" w:rsidP="00E25D7B">
      <w:pPr>
        <w:ind w:firstLine="708"/>
        <w:jc w:val="both"/>
        <w:rPr>
          <w:sz w:val="26"/>
          <w:szCs w:val="26"/>
          <w:shd w:val="clear" w:color="auto" w:fill="FFFF00"/>
        </w:rPr>
      </w:pPr>
      <w:r>
        <w:rPr>
          <w:sz w:val="26"/>
          <w:szCs w:val="26"/>
        </w:rPr>
        <w:t xml:space="preserve">Для оценки эффективности реализации муниципальной программы заданы целевые </w:t>
      </w:r>
      <w:r w:rsidRPr="00F94ED2">
        <w:rPr>
          <w:sz w:val="26"/>
          <w:szCs w:val="26"/>
        </w:rPr>
        <w:t>индикаторы</w:t>
      </w:r>
      <w:r>
        <w:rPr>
          <w:sz w:val="26"/>
          <w:szCs w:val="26"/>
        </w:rPr>
        <w:t xml:space="preserve"> (Приложение 1).</w:t>
      </w:r>
    </w:p>
    <w:p w:rsidR="00E25D7B" w:rsidRDefault="00E25D7B" w:rsidP="00E25D7B">
      <w:pPr>
        <w:ind w:firstLine="708"/>
        <w:jc w:val="both"/>
        <w:rPr>
          <w:sz w:val="26"/>
          <w:szCs w:val="26"/>
        </w:rPr>
      </w:pPr>
    </w:p>
    <w:p w:rsidR="00E25D7B" w:rsidRPr="00D550EC" w:rsidRDefault="00E25D7B" w:rsidP="00E25D7B">
      <w:pPr>
        <w:jc w:val="center"/>
        <w:rPr>
          <w:b/>
          <w:sz w:val="26"/>
          <w:szCs w:val="26"/>
        </w:rPr>
      </w:pPr>
      <w:r w:rsidRPr="00D550EC">
        <w:rPr>
          <w:b/>
          <w:sz w:val="26"/>
          <w:szCs w:val="26"/>
        </w:rPr>
        <w:t>10.    Ожидаемые результаты реализации Программы</w:t>
      </w:r>
    </w:p>
    <w:p w:rsidR="00E25D7B" w:rsidRPr="00D550EC" w:rsidRDefault="00E25D7B" w:rsidP="00E25D7B">
      <w:pPr>
        <w:jc w:val="center"/>
        <w:rPr>
          <w:b/>
          <w:sz w:val="26"/>
          <w:szCs w:val="26"/>
        </w:rPr>
      </w:pPr>
    </w:p>
    <w:p w:rsidR="00E25D7B" w:rsidRPr="00D550EC" w:rsidRDefault="00E25D7B" w:rsidP="00E25D7B">
      <w:pPr>
        <w:ind w:firstLine="709"/>
        <w:jc w:val="both"/>
        <w:rPr>
          <w:sz w:val="26"/>
          <w:szCs w:val="26"/>
        </w:rPr>
      </w:pPr>
      <w:r w:rsidRPr="00D550EC">
        <w:rPr>
          <w:sz w:val="26"/>
          <w:szCs w:val="26"/>
        </w:rPr>
        <w:t>Реализация мероприятий Программы позволит к концу 2025 года обеспечить благоприятные условия для здорового образа жизни жителей Дальнереченского муниципального района.</w:t>
      </w:r>
    </w:p>
    <w:p w:rsidR="00E25D7B" w:rsidRPr="00D550EC" w:rsidRDefault="00E25D7B" w:rsidP="00E25D7B">
      <w:pPr>
        <w:jc w:val="center"/>
        <w:rPr>
          <w:b/>
          <w:sz w:val="26"/>
          <w:szCs w:val="26"/>
        </w:rPr>
      </w:pPr>
    </w:p>
    <w:p w:rsidR="00E25D7B" w:rsidRPr="00D550EC" w:rsidRDefault="00E25D7B" w:rsidP="00E25D7B">
      <w:pPr>
        <w:jc w:val="center"/>
        <w:rPr>
          <w:b/>
          <w:sz w:val="26"/>
          <w:szCs w:val="26"/>
        </w:rPr>
      </w:pPr>
    </w:p>
    <w:p w:rsidR="00E25D7B" w:rsidRPr="000D6F1B" w:rsidRDefault="00E25D7B" w:rsidP="00E25D7B">
      <w:pPr>
        <w:jc w:val="both"/>
        <w:rPr>
          <w:b/>
          <w:sz w:val="26"/>
          <w:szCs w:val="26"/>
        </w:rPr>
        <w:sectPr w:rsidR="00E25D7B" w:rsidRPr="000D6F1B" w:rsidSect="00285698">
          <w:headerReference w:type="default" r:id="rId14"/>
          <w:footerReference w:type="default" r:id="rId15"/>
          <w:pgSz w:w="11906" w:h="16838"/>
          <w:pgMar w:top="-567" w:right="905" w:bottom="142" w:left="1134" w:header="0" w:footer="0" w:gutter="0"/>
          <w:cols w:space="720"/>
          <w:formProt w:val="0"/>
          <w:docGrid w:linePitch="360"/>
        </w:sectPr>
      </w:pPr>
    </w:p>
    <w:p w:rsidR="00E25D7B" w:rsidRDefault="00E25D7B" w:rsidP="00E25D7B">
      <w:pPr>
        <w:pStyle w:val="aff0"/>
        <w:spacing w:after="0"/>
        <w:ind w:left="8496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E25D7B" w:rsidRPr="006C03FD" w:rsidRDefault="00E25D7B" w:rsidP="00E25D7B">
      <w:pPr>
        <w:ind w:left="11340"/>
        <w:rPr>
          <w:sz w:val="20"/>
          <w:szCs w:val="20"/>
        </w:rPr>
      </w:pPr>
      <w:r>
        <w:rPr>
          <w:sz w:val="20"/>
          <w:szCs w:val="20"/>
        </w:rPr>
        <w:t xml:space="preserve">к муниципальной программе «Укрепление </w:t>
      </w:r>
      <w:r w:rsidRPr="006C03FD">
        <w:rPr>
          <w:sz w:val="20"/>
          <w:szCs w:val="26"/>
        </w:rPr>
        <w:t xml:space="preserve">общественного здоровья на территории </w:t>
      </w:r>
      <w:r>
        <w:rPr>
          <w:sz w:val="20"/>
          <w:szCs w:val="26"/>
        </w:rPr>
        <w:t xml:space="preserve">Дальнереченского </w:t>
      </w:r>
      <w:r w:rsidRPr="006C03FD">
        <w:rPr>
          <w:sz w:val="20"/>
          <w:szCs w:val="26"/>
        </w:rPr>
        <w:t>муниципального района на 202</w:t>
      </w:r>
      <w:r>
        <w:rPr>
          <w:sz w:val="20"/>
          <w:szCs w:val="26"/>
        </w:rPr>
        <w:t>0</w:t>
      </w:r>
      <w:r w:rsidRPr="006C03FD">
        <w:rPr>
          <w:sz w:val="20"/>
          <w:szCs w:val="26"/>
        </w:rPr>
        <w:t>-2025 годы»</w:t>
      </w:r>
    </w:p>
    <w:p w:rsidR="00E25D7B" w:rsidRDefault="00E25D7B" w:rsidP="00E25D7B">
      <w:pPr>
        <w:rPr>
          <w:sz w:val="28"/>
          <w:szCs w:val="28"/>
        </w:rPr>
      </w:pPr>
    </w:p>
    <w:tbl>
      <w:tblPr>
        <w:tblStyle w:val="aff7"/>
        <w:tblW w:w="1531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3209"/>
        <w:gridCol w:w="963"/>
        <w:gridCol w:w="2835"/>
        <w:gridCol w:w="3045"/>
        <w:gridCol w:w="45"/>
        <w:gridCol w:w="28"/>
        <w:gridCol w:w="782"/>
        <w:gridCol w:w="45"/>
        <w:gridCol w:w="34"/>
        <w:gridCol w:w="698"/>
        <w:gridCol w:w="174"/>
        <w:gridCol w:w="677"/>
        <w:gridCol w:w="222"/>
        <w:gridCol w:w="487"/>
        <w:gridCol w:w="283"/>
        <w:gridCol w:w="567"/>
        <w:gridCol w:w="203"/>
        <w:gridCol w:w="506"/>
      </w:tblGrid>
      <w:tr w:rsidR="00E25D7B" w:rsidTr="00285698">
        <w:trPr>
          <w:trHeight w:val="295"/>
          <w:tblHeader/>
        </w:trPr>
        <w:tc>
          <w:tcPr>
            <w:tcW w:w="507" w:type="dxa"/>
            <w:vMerge w:val="restart"/>
            <w:shd w:val="clear" w:color="auto" w:fill="F2F2F2" w:themeFill="background1" w:themeFillShade="F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3209" w:type="dxa"/>
            <w:vMerge w:val="restart"/>
            <w:shd w:val="clear" w:color="auto" w:fill="F2F2F2" w:themeFill="background1" w:themeFillShade="F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963" w:type="dxa"/>
            <w:vMerge w:val="restart"/>
            <w:shd w:val="clear" w:color="auto" w:fill="F2F2F2" w:themeFill="background1" w:themeFillShade="F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Срок реализации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Исполнители</w:t>
            </w:r>
          </w:p>
        </w:tc>
        <w:tc>
          <w:tcPr>
            <w:tcW w:w="3045" w:type="dxa"/>
            <w:vMerge w:val="restart"/>
            <w:shd w:val="clear" w:color="auto" w:fill="F2F2F2" w:themeFill="background1" w:themeFillShade="F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индикатора</w:t>
            </w:r>
          </w:p>
        </w:tc>
        <w:tc>
          <w:tcPr>
            <w:tcW w:w="4751" w:type="dxa"/>
            <w:gridSpan w:val="14"/>
            <w:shd w:val="clear" w:color="auto" w:fill="F2F2F2" w:themeFill="background1" w:themeFillShade="F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показатель эффективности</w:t>
            </w:r>
          </w:p>
        </w:tc>
      </w:tr>
      <w:tr w:rsidR="00E25D7B" w:rsidTr="00285698">
        <w:trPr>
          <w:trHeight w:val="300"/>
          <w:tblHeader/>
        </w:trPr>
        <w:tc>
          <w:tcPr>
            <w:tcW w:w="507" w:type="dxa"/>
            <w:vMerge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09" w:type="dxa"/>
            <w:vMerge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45" w:type="dxa"/>
            <w:vMerge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732" w:type="dxa"/>
            <w:gridSpan w:val="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</w:p>
        </w:tc>
      </w:tr>
      <w:tr w:rsidR="00E25D7B" w:rsidTr="00285698">
        <w:tc>
          <w:tcPr>
            <w:tcW w:w="15310" w:type="dxa"/>
            <w:gridSpan w:val="19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1.Мероприятия по формированию и функционированию общественного совета из числа жителей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 рабочей группы  по разработке комплекса мер по движению за здоровый образ жизни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Дальнереченском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Дальнереченского муниципального района.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ind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создана рабочая группа  по разработке комплекса мер по движению за здоровый образ жизни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Дальнереченском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районе, ед.</w:t>
            </w:r>
          </w:p>
        </w:tc>
        <w:tc>
          <w:tcPr>
            <w:tcW w:w="900" w:type="dxa"/>
            <w:gridSpan w:val="4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  <w:gridSpan w:val="3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25D7B" w:rsidTr="00285698">
        <w:trPr>
          <w:trHeight w:val="2282"/>
        </w:trPr>
        <w:tc>
          <w:tcPr>
            <w:tcW w:w="507" w:type="dxa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209" w:type="dxa"/>
          </w:tcPr>
          <w:p w:rsidR="00E25D7B" w:rsidRDefault="00E25D7B" w:rsidP="00285698">
            <w:pPr>
              <w:pStyle w:val="aff"/>
              <w:widowControl w:val="0"/>
              <w:spacing w:before="280" w:beforeAutospacing="0" w:after="28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конкурса среди организаций Дальнереченского муниципального района собственности на определение лучшей организации, которая внедрила корпоративную программу укрепления здоровья сотрудников на рабочем месте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 Дальнереченского муниципального района.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 грант лучшей организации, которая внедрила корпоративную программу укрепления здоровья сотрудников на рабочем месте, шт.</w:t>
            </w:r>
          </w:p>
        </w:tc>
        <w:tc>
          <w:tcPr>
            <w:tcW w:w="900" w:type="dxa"/>
            <w:gridSpan w:val="4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  <w:gridSpan w:val="3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7" w:type="dxa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E25D7B" w:rsidTr="00285698">
        <w:tc>
          <w:tcPr>
            <w:tcW w:w="15310" w:type="dxa"/>
            <w:gridSpan w:val="19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2. Мероприятия по выявлению и коррекции факторов риска основных хронических неинфекционных заболеваний у населения </w:t>
            </w:r>
          </w:p>
          <w:p w:rsidR="00E25D7B" w:rsidRDefault="00E25D7B" w:rsidP="00285698">
            <w:pPr>
              <w:pStyle w:val="afb"/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Дальнереченского городского округа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уровня потребления алкоголя населением, </w:t>
            </w:r>
            <w:proofErr w:type="spellStart"/>
            <w:r>
              <w:rPr>
                <w:sz w:val="22"/>
                <w:szCs w:val="22"/>
              </w:rPr>
              <w:t>табакокурения</w:t>
            </w:r>
            <w:proofErr w:type="spellEnd"/>
            <w:r>
              <w:rPr>
                <w:sz w:val="22"/>
                <w:szCs w:val="22"/>
              </w:rPr>
              <w:t xml:space="preserve"> табака и потребления иной </w:t>
            </w:r>
            <w:proofErr w:type="spellStart"/>
            <w:r>
              <w:rPr>
                <w:sz w:val="22"/>
                <w:szCs w:val="22"/>
              </w:rPr>
              <w:t>никотинсодержащей</w:t>
            </w:r>
            <w:proofErr w:type="spellEnd"/>
            <w:r>
              <w:rPr>
                <w:sz w:val="22"/>
                <w:szCs w:val="22"/>
              </w:rPr>
              <w:t xml:space="preserve"> продукции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</w:t>
            </w:r>
          </w:p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КГБУЗ «Дальнереченская ЦГБ».</w:t>
            </w:r>
          </w:p>
        </w:tc>
        <w:tc>
          <w:tcPr>
            <w:tcW w:w="3118" w:type="dxa"/>
            <w:gridSpan w:val="3"/>
          </w:tcPr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подготовлена информационная справка </w:t>
            </w:r>
            <w:proofErr w:type="gramStart"/>
            <w:r>
              <w:rPr>
                <w:sz w:val="22"/>
                <w:szCs w:val="22"/>
              </w:rPr>
              <w:t>к заседанию рабочей группы  по разработке комплекса мер по движению за здоровый образ жизни в Дальнереченском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районе, 2 раза в год; шт.</w:t>
            </w:r>
          </w:p>
        </w:tc>
        <w:tc>
          <w:tcPr>
            <w:tcW w:w="827" w:type="dxa"/>
            <w:gridSpan w:val="2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  <w:gridSpan w:val="3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физической активности граждан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pStyle w:val="aff"/>
              <w:widowControl w:val="0"/>
              <w:spacing w:before="280" w:beforeAutospacing="0" w:after="28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«Управления образования» Дальнереченского муниципального района;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«РИДЦ» Дальнереченского муниципального района.</w:t>
            </w:r>
          </w:p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3"/>
          </w:tcPr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подготовлена информационная справка </w:t>
            </w:r>
            <w:proofErr w:type="gramStart"/>
            <w:r>
              <w:rPr>
                <w:sz w:val="22"/>
                <w:szCs w:val="22"/>
              </w:rPr>
              <w:t>к заседанию рабочей группы  по разработке комплекса мер по движению за здоровый образ жизни в Дальнереченском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районе, 2 раза в год; шт.</w:t>
            </w:r>
          </w:p>
        </w:tc>
        <w:tc>
          <w:tcPr>
            <w:tcW w:w="827" w:type="dxa"/>
            <w:gridSpan w:val="2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  <w:gridSpan w:val="3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Анализ динамики показателей заболеваемости и смертности населения от основных ХНИЗ (новообразования, болезни системы кровообращения, дыхания, пищеварения)</w:t>
            </w:r>
            <w:proofErr w:type="gramEnd"/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КГБУЗ «Дальнереченская ЦГБ».</w:t>
            </w:r>
          </w:p>
        </w:tc>
        <w:tc>
          <w:tcPr>
            <w:tcW w:w="3118" w:type="dxa"/>
            <w:gridSpan w:val="3"/>
          </w:tcPr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подготовлена информационная справка </w:t>
            </w:r>
            <w:proofErr w:type="gramStart"/>
            <w:r>
              <w:rPr>
                <w:sz w:val="22"/>
                <w:szCs w:val="22"/>
              </w:rPr>
              <w:t>к заседанию рабочей группы  по разработке комплекса мер по движению за здоровый образ жизни в Дальнереченском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 , 2р в год; шт.</w:t>
            </w:r>
          </w:p>
        </w:tc>
        <w:tc>
          <w:tcPr>
            <w:tcW w:w="827" w:type="dxa"/>
            <w:gridSpan w:val="2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  <w:gridSpan w:val="3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77" w:type="dxa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E25D7B" w:rsidTr="00285698">
        <w:tc>
          <w:tcPr>
            <w:tcW w:w="15310" w:type="dxa"/>
            <w:gridSpan w:val="19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3. Мероприятия по мотивированию граждан к ведению здорового образа жизни посредством проведения информационно-коммуникационной кампании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распространение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pStyle w:val="aff"/>
              <w:widowControl w:val="0"/>
              <w:spacing w:beforeAutospacing="0" w:after="28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«РИДЦ» Дальнереченского муниципального района;</w:t>
            </w:r>
          </w:p>
          <w:p w:rsidR="00E25D7B" w:rsidRPr="00AF131B" w:rsidRDefault="00E25D7B" w:rsidP="00285698">
            <w:pPr>
              <w:pStyle w:val="aff"/>
              <w:widowControl w:val="0"/>
              <w:spacing w:beforeAutospacing="0" w:after="28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«Управления народного образования» Дальнереченского Муниципального района.</w:t>
            </w:r>
          </w:p>
          <w:p w:rsidR="00E25D7B" w:rsidRDefault="00E25D7B" w:rsidP="00285698">
            <w:pPr>
              <w:widowControl w:val="0"/>
              <w:ind w:right="-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изготовлены листовки, буклеты, шт.</w:t>
            </w:r>
          </w:p>
        </w:tc>
        <w:tc>
          <w:tcPr>
            <w:tcW w:w="900" w:type="dxa"/>
            <w:gridSpan w:val="4"/>
          </w:tcPr>
          <w:p w:rsidR="00E25D7B" w:rsidRPr="00617488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3.2.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 учреждениях размещения на информационных стендах наглядной агитации санитарно-просветительской направленности и здорового образа жизни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pStyle w:val="aff"/>
              <w:widowControl w:val="0"/>
              <w:spacing w:before="280" w:beforeAutospacing="0" w:after="28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«Управления народного образования» Дальнереченского муниципального района;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«РИДЦ» Дальнереченского муниципального района.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обеспечивших размещение на информационных стендах наглядной агитации санитарно-просветительской направленности и здорового образа жизни, шт. (нарастающим итогом)</w:t>
            </w:r>
          </w:p>
        </w:tc>
        <w:tc>
          <w:tcPr>
            <w:tcW w:w="900" w:type="dxa"/>
            <w:gridSpan w:val="4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25D7B" w:rsidTr="00285698">
        <w:trPr>
          <w:trHeight w:val="2537"/>
        </w:trPr>
        <w:tc>
          <w:tcPr>
            <w:tcW w:w="50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Систематическое  освещение вопросов по пропаганде здорового образа жизни, преодолению вредных привычек, в том числе </w:t>
            </w:r>
            <w:proofErr w:type="spellStart"/>
            <w:r>
              <w:rPr>
                <w:sz w:val="22"/>
                <w:szCs w:val="22"/>
              </w:rPr>
              <w:t>табакокурения</w:t>
            </w:r>
            <w:proofErr w:type="spellEnd"/>
            <w:r>
              <w:rPr>
                <w:sz w:val="22"/>
                <w:szCs w:val="22"/>
              </w:rPr>
              <w:t>, потребления алкогольной продукции и пива в средствах массовой информации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pStyle w:val="aff"/>
              <w:widowControl w:val="0"/>
              <w:spacing w:before="280" w:beforeAutospacing="0" w:after="28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«Управления народного образования» Дальнереченского муниципального района;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ind w:firstLine="85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«РИДЦ» Дальнереченского муниципального района.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публикаций в средствах массовой информации, шт.</w:t>
            </w:r>
          </w:p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выставок, видео-лекториев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pStyle w:val="aff"/>
              <w:widowControl w:val="0"/>
              <w:spacing w:before="280" w:beforeAutospacing="0" w:after="28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«РИДЦ» Дальнереченского муниципального района;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«Управления народного образования» Дальнереченского муниципального района.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выставок, лекториев, шт.</w:t>
            </w:r>
          </w:p>
        </w:tc>
        <w:tc>
          <w:tcPr>
            <w:tcW w:w="900" w:type="dxa"/>
            <w:gridSpan w:val="4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25D7B" w:rsidTr="00285698">
        <w:tc>
          <w:tcPr>
            <w:tcW w:w="15310" w:type="dxa"/>
            <w:gridSpan w:val="19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Мероприятия по созданию среды способствующей ведению гражданами здорового образа жизни</w:t>
            </w:r>
          </w:p>
        </w:tc>
      </w:tr>
      <w:tr w:rsidR="00E25D7B" w:rsidTr="00285698">
        <w:trPr>
          <w:trHeight w:val="1454"/>
        </w:trPr>
        <w:tc>
          <w:tcPr>
            <w:tcW w:w="507" w:type="dxa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4.1.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пешеходного и велосипедного маршрута на территории Дальнереченского  муниципального района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Дальнереченского муниципального района.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 пешеходный/ велосипедный маршрут, ед.</w:t>
            </w:r>
          </w:p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(нарастающим итогом)</w:t>
            </w:r>
          </w:p>
        </w:tc>
        <w:tc>
          <w:tcPr>
            <w:tcW w:w="900" w:type="dxa"/>
            <w:gridSpan w:val="4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25D7B" w:rsidTr="00285698">
        <w:trPr>
          <w:trHeight w:val="1889"/>
        </w:trPr>
        <w:tc>
          <w:tcPr>
            <w:tcW w:w="50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Строительство/обустройство открытых плоскостных сооружений для занятий физической культурой и спортом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«РИДЦ» Дальнереченского муниципального района;</w:t>
            </w:r>
          </w:p>
          <w:p w:rsidR="00E25D7B" w:rsidRPr="00AF131B" w:rsidRDefault="00E25D7B" w:rsidP="00285698">
            <w:pPr>
              <w:pStyle w:val="aff"/>
              <w:widowControl w:val="0"/>
              <w:spacing w:before="240" w:beforeAutospacing="0" w:after="2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«Управления народного образования» Дальнереченского муниципального района.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новых открытых плоскостных сооружений для занятий физической культурой и спортом, ед.</w:t>
            </w:r>
          </w:p>
        </w:tc>
        <w:tc>
          <w:tcPr>
            <w:tcW w:w="900" w:type="dxa"/>
            <w:gridSpan w:val="4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зелёных зон (парков, скверов, придомовых территорий)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«РИДЦ» Дальнереченского муниципального района;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«Управления народного образования» Дальнереченского муниципального района;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Дальнереченского муниципального района.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субботников  в населенных пунктах с привлечением местных жителей, шт.</w:t>
            </w:r>
          </w:p>
        </w:tc>
        <w:tc>
          <w:tcPr>
            <w:tcW w:w="900" w:type="dxa"/>
            <w:gridSpan w:val="4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E25D7B" w:rsidTr="00285698">
        <w:tc>
          <w:tcPr>
            <w:tcW w:w="15310" w:type="dxa"/>
            <w:gridSpan w:val="19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Создание условий для занятий физической культурой и спортом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обслуживание лыжных трасс (лыжни)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«РИДЦ» Дальнереченского муниципального района</w:t>
            </w:r>
          </w:p>
        </w:tc>
        <w:tc>
          <w:tcPr>
            <w:tcW w:w="3090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обслуживаемых лыжных трасс (лыжни), шт.</w:t>
            </w:r>
          </w:p>
        </w:tc>
        <w:tc>
          <w:tcPr>
            <w:tcW w:w="889" w:type="dxa"/>
            <w:gridSpan w:val="4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25D7B" w:rsidTr="00285698">
        <w:tc>
          <w:tcPr>
            <w:tcW w:w="15310" w:type="dxa"/>
            <w:gridSpan w:val="19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Мероприятия по формированию здорового образа жизни, снижению потребления алкогольной продукции, пива и табака среди детей и подростков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Проведение лекций, бесед, классных часов опросов (анкетирования) среди детей, </w:t>
            </w:r>
            <w:r>
              <w:rPr>
                <w:sz w:val="22"/>
                <w:szCs w:val="22"/>
              </w:rPr>
              <w:lastRenderedPageBreak/>
              <w:t>подростков и их родителей о пагубном влиянии вредных привычек (</w:t>
            </w:r>
            <w:proofErr w:type="spellStart"/>
            <w:r>
              <w:rPr>
                <w:sz w:val="22"/>
                <w:szCs w:val="22"/>
              </w:rPr>
              <w:t>табакокурения</w:t>
            </w:r>
            <w:proofErr w:type="spellEnd"/>
            <w:r>
              <w:rPr>
                <w:sz w:val="22"/>
                <w:szCs w:val="22"/>
              </w:rPr>
              <w:t>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  <w:proofErr w:type="gramEnd"/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pStyle w:val="aff"/>
              <w:widowControl w:val="0"/>
              <w:spacing w:before="280" w:beforeAutospacing="0" w:after="28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МКУ «Управления народного образования»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Дальнереченского муниципального района;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КГБУЗ «Дальнереченская ЦГБ».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Проведено лекций, бесед, классных часов опросов среди детей, подростков и их </w:t>
            </w:r>
            <w:r>
              <w:rPr>
                <w:sz w:val="22"/>
                <w:szCs w:val="22"/>
              </w:rPr>
              <w:lastRenderedPageBreak/>
              <w:t>родителей о пагубном влиянии вредных привычек с привлечением врачей педиатров, психиатров, наркологов, сотрудников полиции, шт. (из расчета на одно образовательное учреждение)</w:t>
            </w:r>
          </w:p>
        </w:tc>
        <w:tc>
          <w:tcPr>
            <w:tcW w:w="855" w:type="dxa"/>
            <w:gridSpan w:val="3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77" w:type="dxa"/>
            <w:gridSpan w:val="3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25D7B" w:rsidTr="00285698">
        <w:trPr>
          <w:trHeight w:val="1859"/>
        </w:trPr>
        <w:tc>
          <w:tcPr>
            <w:tcW w:w="50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rPr>
                <w:kern w:val="2"/>
                <w:sz w:val="22"/>
                <w:szCs w:val="22"/>
                <w:lang w:bidi="hi-IN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>Проведение тематических конкурсов по пропаганде ЗОЖ среди детей, подростков и их родителей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pStyle w:val="aff"/>
              <w:widowControl w:val="0"/>
              <w:spacing w:before="280" w:beforeAutospacing="0" w:after="28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«Управления народного образования» Дальнереченского муниципального района;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«РИДЦ» Дальнереченского муниципального района.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kern w:val="2"/>
                <w:sz w:val="22"/>
                <w:szCs w:val="22"/>
                <w:lang w:eastAsia="hi-IN" w:bidi="hi-IN"/>
              </w:rPr>
              <w:t xml:space="preserve"> конкурсов по пропаганде ЗОЖ среди детей, подростков и их родителей, шт.</w:t>
            </w:r>
          </w:p>
        </w:tc>
        <w:tc>
          <w:tcPr>
            <w:tcW w:w="855" w:type="dxa"/>
            <w:gridSpan w:val="3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3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hi-IN" w:bidi="hi-IN"/>
              </w:rPr>
              <w:t xml:space="preserve">Организация и проведение летней оздоровительной кампании, в том числе </w:t>
            </w:r>
            <w:r>
              <w:rPr>
                <w:sz w:val="22"/>
                <w:szCs w:val="22"/>
              </w:rPr>
              <w:t>спортивных походов и пеших экскурсий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«РИДЦ» Дальнереченского муниципального района.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оздоровительные кампании, шт. (из расчета на одно образовательное учреждение)</w:t>
            </w:r>
          </w:p>
        </w:tc>
        <w:tc>
          <w:tcPr>
            <w:tcW w:w="855" w:type="dxa"/>
            <w:gridSpan w:val="3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3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КГБУЗ «Дальнереченская ЦГБ».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учащихся, прошедших ежегодный профилактический медицинский осмотр</w:t>
            </w:r>
          </w:p>
        </w:tc>
        <w:tc>
          <w:tcPr>
            <w:tcW w:w="855" w:type="dxa"/>
            <w:gridSpan w:val="3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dxa"/>
            <w:gridSpan w:val="3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130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140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150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160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170</w:t>
            </w:r>
          </w:p>
        </w:tc>
      </w:tr>
      <w:tr w:rsidR="00E25D7B" w:rsidTr="00285698">
        <w:tc>
          <w:tcPr>
            <w:tcW w:w="15310" w:type="dxa"/>
            <w:gridSpan w:val="19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7. Мероприятия по профилактики потребления табачных изделий, алкогольной продукции и пива среди молодёжи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7.1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ежегодных массовых профилактических акций, направленных на формирование здорового образа жизни: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Сотвори себя сам;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Бежит вся Россия;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Обменяй сигарету на конфету;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- 10 000 шагов к жизни;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Всемирный день борьбы с гипертонией (17.05);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Всемирный день сердца (29.09);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Алкоголь тебе не друг;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Всемирный день борьбы с инсультом (29.10);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Всемирный день борьбы с сахарным диабетом (14.11);</w:t>
            </w:r>
          </w:p>
          <w:p w:rsidR="00E25D7B" w:rsidRDefault="00E25D7B" w:rsidP="00285698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  Всемирный день борьбы против рака (04.02);</w:t>
            </w:r>
          </w:p>
          <w:p w:rsidR="00E25D7B" w:rsidRDefault="00E25D7B" w:rsidP="00285698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  Всемирный день здоровья (07.04);</w:t>
            </w:r>
          </w:p>
          <w:p w:rsidR="00E25D7B" w:rsidRDefault="00E25D7B" w:rsidP="00285698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  Всемирный день борьбы с туберкулезом (24.03);</w:t>
            </w:r>
          </w:p>
          <w:p w:rsidR="00E25D7B" w:rsidRDefault="00E25D7B" w:rsidP="00285698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 Человек идущий;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-  Всемирный день борьбы со СПИДОМ (01.12).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«РИДЦ» Дальнереченского муниципального района;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«Управления народного образования» Дальнереченского муниципального района;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Комиссия по делам несовершеннолетних и защите их прав администрации Дальнереченского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муниципального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района;</w:t>
            </w:r>
          </w:p>
          <w:p w:rsidR="00E25D7B" w:rsidRDefault="00E25D7B" w:rsidP="00285698">
            <w:pPr>
              <w:pStyle w:val="aff"/>
              <w:widowControl w:val="0"/>
              <w:spacing w:before="280" w:after="2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КГБУЗ «Дальнереченская ЦГБ»;</w:t>
            </w:r>
          </w:p>
          <w:p w:rsidR="00E25D7B" w:rsidRDefault="00E25D7B" w:rsidP="00285698">
            <w:pPr>
              <w:pStyle w:val="aff"/>
              <w:widowControl w:val="0"/>
              <w:spacing w:before="280" w:beforeAutospacing="0" w:after="28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Отдел ЗАГС администрации Дальнереченского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муниципального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района.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массовые профилактические акции, направленные на формирование здорового образа жизни</w:t>
            </w:r>
          </w:p>
        </w:tc>
        <w:tc>
          <w:tcPr>
            <w:tcW w:w="900" w:type="dxa"/>
            <w:gridSpan w:val="4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  <w:gridSpan w:val="3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0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0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6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ежегодной диспансеризации молодёжи и старшего поколения для выявления заболеваемости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КГБУЗ «Дальнереченская ЦГБ».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людей, прошедших диспансеризацию молодёжи и старшего поколения для выявления заболеваемости, чел.</w:t>
            </w:r>
          </w:p>
        </w:tc>
        <w:tc>
          <w:tcPr>
            <w:tcW w:w="900" w:type="dxa"/>
            <w:gridSpan w:val="4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  <w:gridSpan w:val="3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</w:t>
            </w:r>
          </w:p>
        </w:tc>
        <w:tc>
          <w:tcPr>
            <w:tcW w:w="899" w:type="dxa"/>
            <w:gridSpan w:val="2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</w:t>
            </w:r>
          </w:p>
        </w:tc>
        <w:tc>
          <w:tcPr>
            <w:tcW w:w="770" w:type="dxa"/>
            <w:gridSpan w:val="2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</w:t>
            </w:r>
          </w:p>
        </w:tc>
        <w:tc>
          <w:tcPr>
            <w:tcW w:w="770" w:type="dxa"/>
            <w:gridSpan w:val="2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</w:t>
            </w:r>
          </w:p>
        </w:tc>
        <w:tc>
          <w:tcPr>
            <w:tcW w:w="506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консультаций по вопросам отказа от </w:t>
            </w:r>
            <w:proofErr w:type="spellStart"/>
            <w:r>
              <w:rPr>
                <w:sz w:val="22"/>
                <w:szCs w:val="22"/>
              </w:rPr>
              <w:lastRenderedPageBreak/>
              <w:t>табакокурения</w:t>
            </w:r>
            <w:proofErr w:type="spellEnd"/>
            <w:r>
              <w:rPr>
                <w:sz w:val="22"/>
                <w:szCs w:val="22"/>
              </w:rPr>
              <w:t xml:space="preserve"> в наркологическом кабинете в КГБУЗ </w:t>
            </w:r>
            <w:r>
              <w:rPr>
                <w:color w:val="000000" w:themeColor="text1"/>
                <w:sz w:val="22"/>
                <w:szCs w:val="22"/>
              </w:rPr>
              <w:t>«Дальнереченская ЦГБ»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КГБУЗ «Дальнереченская ЦГБ».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консультаций по вопросам отказа от </w:t>
            </w:r>
            <w:proofErr w:type="spellStart"/>
            <w:r>
              <w:rPr>
                <w:sz w:val="22"/>
                <w:szCs w:val="22"/>
              </w:rPr>
              <w:lastRenderedPageBreak/>
              <w:t>табакокурения</w:t>
            </w:r>
            <w:proofErr w:type="spellEnd"/>
            <w:r>
              <w:rPr>
                <w:sz w:val="22"/>
                <w:szCs w:val="22"/>
              </w:rPr>
              <w:t xml:space="preserve"> в наркологическом кабинете в КГБУЗ «</w:t>
            </w:r>
            <w:r>
              <w:rPr>
                <w:color w:val="000000" w:themeColor="text1"/>
                <w:sz w:val="22"/>
                <w:szCs w:val="22"/>
              </w:rPr>
              <w:t>Дальнереченская ЦГБ</w:t>
            </w:r>
            <w:r>
              <w:rPr>
                <w:sz w:val="22"/>
                <w:szCs w:val="22"/>
              </w:rPr>
              <w:t>», шт.</w:t>
            </w:r>
          </w:p>
        </w:tc>
        <w:tc>
          <w:tcPr>
            <w:tcW w:w="900" w:type="dxa"/>
            <w:gridSpan w:val="4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06" w:type="dxa"/>
            <w:gridSpan w:val="3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0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0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6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25D7B" w:rsidTr="00285698">
        <w:tc>
          <w:tcPr>
            <w:tcW w:w="15310" w:type="dxa"/>
            <w:gridSpan w:val="19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8. Мероприятия по организации физкультурно-спортивной работы  по месту жительства граждан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коллективов физкультурно-спортивной направленности по месту жительства граждан:</w:t>
            </w:r>
          </w:p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скандинавская ходьба;</w:t>
            </w:r>
          </w:p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волейбол;</w:t>
            </w:r>
          </w:p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футбол;</w:t>
            </w:r>
          </w:p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баскетбол:</w:t>
            </w:r>
          </w:p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хоккей с шайбой;</w:t>
            </w:r>
          </w:p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фитнес аэробика;</w:t>
            </w:r>
          </w:p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настольный теннис;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велоспорт.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</w:t>
            </w:r>
          </w:p>
          <w:p w:rsidR="00E25D7B" w:rsidRDefault="00E25D7B" w:rsidP="0028569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2025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«РИДЦ» Дальнереченского муниципального района;</w:t>
            </w:r>
          </w:p>
          <w:p w:rsidR="00E25D7B" w:rsidRDefault="00E25D7B" w:rsidP="00285698">
            <w:pPr>
              <w:widowControl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сформировано новых коллективов/ возрастных групп/  ед.</w:t>
            </w:r>
          </w:p>
        </w:tc>
        <w:tc>
          <w:tcPr>
            <w:tcW w:w="900" w:type="dxa"/>
            <w:gridSpan w:val="4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5D7B" w:rsidTr="00285698">
        <w:tc>
          <w:tcPr>
            <w:tcW w:w="15310" w:type="dxa"/>
            <w:gridSpan w:val="19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Приобретение  и поставка спортивного инвентаря, спортивного оборудования и иного имущества для развития массового спорта</w:t>
            </w:r>
          </w:p>
        </w:tc>
      </w:tr>
      <w:tr w:rsidR="00E25D7B" w:rsidTr="00285698">
        <w:tc>
          <w:tcPr>
            <w:tcW w:w="507" w:type="dxa"/>
          </w:tcPr>
          <w:p w:rsidR="00E25D7B" w:rsidRDefault="00E25D7B" w:rsidP="00285698">
            <w:pPr>
              <w:pStyle w:val="afb"/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9.1</w:t>
            </w:r>
          </w:p>
        </w:tc>
        <w:tc>
          <w:tcPr>
            <w:tcW w:w="3209" w:type="dxa"/>
          </w:tcPr>
          <w:p w:rsidR="00E25D7B" w:rsidRDefault="00E25D7B" w:rsidP="0028569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963" w:type="dxa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</w:t>
            </w:r>
          </w:p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835" w:type="dxa"/>
          </w:tcPr>
          <w:p w:rsidR="00E25D7B" w:rsidRDefault="00E25D7B" w:rsidP="00285698">
            <w:pPr>
              <w:widowControl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«РИДЦ» Дальнереченского муниципального района</w:t>
            </w:r>
          </w:p>
        </w:tc>
        <w:tc>
          <w:tcPr>
            <w:tcW w:w="3045" w:type="dxa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 и поставка спортивного инвентаря, спортивного оборудования и иного имущества, шт.</w:t>
            </w:r>
          </w:p>
        </w:tc>
        <w:tc>
          <w:tcPr>
            <w:tcW w:w="900" w:type="dxa"/>
            <w:gridSpan w:val="4"/>
          </w:tcPr>
          <w:p w:rsidR="00E25D7B" w:rsidRDefault="00E25D7B" w:rsidP="00285698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  <w:gridSpan w:val="3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0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gridSpan w:val="2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E25D7B" w:rsidRDefault="00E25D7B" w:rsidP="00285698">
            <w:pPr>
              <w:pStyle w:val="18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25D7B" w:rsidRDefault="00E25D7B" w:rsidP="00E25D7B">
      <w:pPr>
        <w:pStyle w:val="aff0"/>
        <w:spacing w:after="0"/>
        <w:ind w:left="0"/>
        <w:rPr>
          <w:sz w:val="26"/>
          <w:szCs w:val="26"/>
        </w:rPr>
      </w:pPr>
    </w:p>
    <w:p w:rsidR="00E25D7B" w:rsidRDefault="00E25D7B" w:rsidP="00E25D7B">
      <w:pPr>
        <w:rPr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E25D7B" w:rsidRDefault="00E25D7B" w:rsidP="00E25D7B">
      <w:pPr>
        <w:pStyle w:val="aff0"/>
        <w:spacing w:after="0"/>
        <w:ind w:left="8496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E25D7B" w:rsidRDefault="00E25D7B" w:rsidP="00E25D7B">
      <w:pPr>
        <w:ind w:left="11340"/>
        <w:rPr>
          <w:sz w:val="20"/>
          <w:szCs w:val="26"/>
        </w:rPr>
      </w:pPr>
      <w:r>
        <w:rPr>
          <w:sz w:val="20"/>
          <w:szCs w:val="20"/>
        </w:rPr>
        <w:t xml:space="preserve">к муниципальной программе «Укрепление </w:t>
      </w:r>
      <w:r w:rsidRPr="006C03FD">
        <w:rPr>
          <w:sz w:val="20"/>
          <w:szCs w:val="26"/>
        </w:rPr>
        <w:t xml:space="preserve">общественного здоровья на территории </w:t>
      </w:r>
      <w:r>
        <w:rPr>
          <w:sz w:val="20"/>
          <w:szCs w:val="26"/>
        </w:rPr>
        <w:t xml:space="preserve">Дальнереченского </w:t>
      </w:r>
      <w:r w:rsidRPr="006C03FD">
        <w:rPr>
          <w:sz w:val="20"/>
          <w:szCs w:val="26"/>
        </w:rPr>
        <w:t>муниципального района на 202</w:t>
      </w:r>
      <w:r>
        <w:rPr>
          <w:sz w:val="20"/>
          <w:szCs w:val="26"/>
        </w:rPr>
        <w:t>0</w:t>
      </w:r>
      <w:r w:rsidRPr="006C03FD">
        <w:rPr>
          <w:sz w:val="20"/>
          <w:szCs w:val="26"/>
        </w:rPr>
        <w:t>-2025 годы»</w:t>
      </w:r>
    </w:p>
    <w:p w:rsidR="00E25D7B" w:rsidRDefault="00E25D7B" w:rsidP="00E25D7B">
      <w:pPr>
        <w:ind w:left="11340"/>
        <w:rPr>
          <w:sz w:val="20"/>
          <w:szCs w:val="26"/>
        </w:rPr>
      </w:pPr>
    </w:p>
    <w:p w:rsidR="00E25D7B" w:rsidRDefault="00E25D7B" w:rsidP="00E25D7B">
      <w:pPr>
        <w:jc w:val="center"/>
        <w:rPr>
          <w:bCs/>
          <w:sz w:val="26"/>
          <w:szCs w:val="26"/>
          <w:lang w:eastAsia="ar-SA"/>
        </w:rPr>
      </w:pPr>
    </w:p>
    <w:p w:rsidR="00E25D7B" w:rsidRPr="00DF3B7D" w:rsidRDefault="00E25D7B" w:rsidP="00E25D7B">
      <w:pPr>
        <w:jc w:val="center"/>
        <w:rPr>
          <w:sz w:val="26"/>
          <w:szCs w:val="26"/>
          <w:lang w:eastAsia="ar-SA"/>
        </w:rPr>
      </w:pPr>
      <w:r w:rsidRPr="00DF3B7D">
        <w:rPr>
          <w:bCs/>
          <w:sz w:val="26"/>
          <w:szCs w:val="26"/>
          <w:lang w:eastAsia="ar-SA"/>
        </w:rPr>
        <w:t xml:space="preserve">Перечень мероприятий по реализации муниципальной программы </w:t>
      </w:r>
    </w:p>
    <w:p w:rsidR="00E25D7B" w:rsidRDefault="00E25D7B" w:rsidP="00E25D7B">
      <w:pPr>
        <w:jc w:val="center"/>
        <w:rPr>
          <w:b/>
          <w:sz w:val="26"/>
          <w:szCs w:val="26"/>
          <w:lang w:eastAsia="ar-SA"/>
        </w:rPr>
      </w:pPr>
      <w:r w:rsidRPr="00DF3B7D">
        <w:rPr>
          <w:b/>
          <w:sz w:val="26"/>
          <w:szCs w:val="26"/>
          <w:lang w:eastAsia="ar-SA"/>
        </w:rPr>
        <w:t>«</w:t>
      </w:r>
      <w:r w:rsidRPr="00DF3B7D">
        <w:rPr>
          <w:rFonts w:eastAsia="MS Mincho"/>
          <w:b/>
          <w:sz w:val="26"/>
          <w:szCs w:val="26"/>
          <w:lang w:eastAsia="ar-SA"/>
        </w:rPr>
        <w:t>Укрепление общественного здоровья на территории Дальнереченско</w:t>
      </w:r>
      <w:r>
        <w:rPr>
          <w:rFonts w:eastAsia="MS Mincho"/>
          <w:b/>
          <w:sz w:val="26"/>
          <w:szCs w:val="26"/>
          <w:lang w:eastAsia="ar-SA"/>
        </w:rPr>
        <w:t>го муниципального района на 2020</w:t>
      </w:r>
      <w:r w:rsidRPr="00DF3B7D">
        <w:rPr>
          <w:rFonts w:eastAsia="MS Mincho"/>
          <w:b/>
          <w:sz w:val="26"/>
          <w:szCs w:val="26"/>
          <w:lang w:eastAsia="ar-SA"/>
        </w:rPr>
        <w:t>-2025 годы</w:t>
      </w:r>
      <w:r w:rsidRPr="00DF3B7D">
        <w:rPr>
          <w:b/>
          <w:sz w:val="26"/>
          <w:szCs w:val="26"/>
          <w:lang w:eastAsia="ar-SA"/>
        </w:rPr>
        <w:t>»</w:t>
      </w:r>
    </w:p>
    <w:p w:rsidR="00E25D7B" w:rsidRPr="00DF3B7D" w:rsidRDefault="00E25D7B" w:rsidP="00E25D7B">
      <w:pPr>
        <w:jc w:val="center"/>
        <w:rPr>
          <w:sz w:val="26"/>
          <w:szCs w:val="26"/>
          <w:lang w:eastAsia="ar-SA"/>
        </w:rPr>
      </w:pPr>
    </w:p>
    <w:p w:rsidR="00E25D7B" w:rsidRDefault="00E25D7B" w:rsidP="00E25D7B">
      <w:pPr>
        <w:ind w:left="11340"/>
        <w:rPr>
          <w:sz w:val="20"/>
          <w:szCs w:val="26"/>
        </w:rPr>
      </w:pPr>
    </w:p>
    <w:tbl>
      <w:tblPr>
        <w:tblW w:w="16107" w:type="dxa"/>
        <w:tblInd w:w="-459" w:type="dxa"/>
        <w:tblLook w:val="01E0" w:firstRow="1" w:lastRow="1" w:firstColumn="1" w:lastColumn="1" w:noHBand="0" w:noVBand="0"/>
      </w:tblPr>
      <w:tblGrid>
        <w:gridCol w:w="546"/>
        <w:gridCol w:w="2941"/>
        <w:gridCol w:w="739"/>
        <w:gridCol w:w="602"/>
        <w:gridCol w:w="602"/>
        <w:gridCol w:w="602"/>
        <w:gridCol w:w="1567"/>
        <w:gridCol w:w="802"/>
        <w:gridCol w:w="996"/>
        <w:gridCol w:w="1261"/>
        <w:gridCol w:w="1236"/>
        <w:gridCol w:w="1236"/>
        <w:gridCol w:w="1236"/>
        <w:gridCol w:w="1741"/>
      </w:tblGrid>
      <w:tr w:rsidR="00E25D7B" w:rsidTr="00285698">
        <w:trPr>
          <w:trHeight w:val="266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в разрезе источников,</w:t>
            </w:r>
          </w:p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67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финансирования, рублей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(распорядитель) бюджетных средств, ответственный исполнитель, соисполнитель</w:t>
            </w:r>
          </w:p>
        </w:tc>
      </w:tr>
      <w:tr w:rsidR="00E25D7B" w:rsidTr="0028569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2025г.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5D7B" w:rsidTr="00285698">
        <w:trPr>
          <w:trHeight w:val="21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13</w:t>
            </w:r>
          </w:p>
        </w:tc>
      </w:tr>
      <w:tr w:rsidR="00E25D7B" w:rsidTr="00285698">
        <w:trPr>
          <w:trHeight w:val="5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1.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 xml:space="preserve">Анализ, мониторинг ситуации и разработка комплекса мер по продвижению здорового образа жизни </w:t>
            </w:r>
            <w:proofErr w:type="gramStart"/>
            <w:r w:rsidRPr="00052764">
              <w:rPr>
                <w:b/>
                <w:sz w:val="22"/>
                <w:szCs w:val="22"/>
              </w:rPr>
              <w:t>в</w:t>
            </w:r>
            <w:proofErr w:type="gramEnd"/>
            <w:r w:rsidRPr="0005276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052764">
              <w:rPr>
                <w:b/>
                <w:sz w:val="22"/>
                <w:szCs w:val="22"/>
              </w:rPr>
              <w:t>Дальнереченском</w:t>
            </w:r>
            <w:proofErr w:type="gramEnd"/>
            <w:r w:rsidRPr="00052764">
              <w:rPr>
                <w:b/>
                <w:sz w:val="22"/>
                <w:szCs w:val="22"/>
              </w:rPr>
              <w:t xml:space="preserve"> муниципальном районе 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Итого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</w:t>
            </w:r>
          </w:p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trHeight w:val="58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10000,00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r w:rsidRPr="005717AD">
              <w:t>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r w:rsidRPr="005717AD">
              <w:t>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5D7B" w:rsidTr="00285698">
        <w:trPr>
          <w:trHeight w:val="175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5D7B" w:rsidTr="00285698">
        <w:trPr>
          <w:trHeight w:val="8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5D7B" w:rsidTr="00285698">
        <w:trPr>
          <w:trHeight w:val="10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1.1.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 xml:space="preserve">Создание  рабочей группы  по разработке комплекса мер по движению за здоровый образ жизни </w:t>
            </w:r>
            <w:proofErr w:type="gramStart"/>
            <w:r w:rsidRPr="00052764">
              <w:rPr>
                <w:sz w:val="22"/>
                <w:szCs w:val="22"/>
              </w:rPr>
              <w:t>в</w:t>
            </w:r>
            <w:proofErr w:type="gramEnd"/>
            <w:r w:rsidRPr="00052764">
              <w:rPr>
                <w:sz w:val="22"/>
                <w:szCs w:val="22"/>
              </w:rPr>
              <w:t xml:space="preserve"> </w:t>
            </w:r>
            <w:proofErr w:type="gramStart"/>
            <w:r w:rsidRPr="00052764">
              <w:rPr>
                <w:sz w:val="22"/>
                <w:szCs w:val="22"/>
              </w:rPr>
              <w:t>Дальнереченском</w:t>
            </w:r>
            <w:proofErr w:type="gramEnd"/>
            <w:r w:rsidRPr="00052764">
              <w:rPr>
                <w:sz w:val="22"/>
                <w:szCs w:val="22"/>
              </w:rPr>
              <w:t xml:space="preserve"> муниципальном районе</w:t>
            </w:r>
          </w:p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trHeight w:val="58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171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534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18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Проведение конкурса среди организаций Дальнереченского муниципального района всех форм собственности на определение лучшей организации, которая внедрила корпоративную программу укрепления здоровья сотрудников на рабочем месте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0909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1590123151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</w:t>
            </w:r>
          </w:p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trHeight w:val="270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10000,00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25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126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40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1.3.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 xml:space="preserve">Выявление уровня потребления алкоголя населением, </w:t>
            </w:r>
            <w:proofErr w:type="spellStart"/>
            <w:r w:rsidRPr="00052764">
              <w:rPr>
                <w:sz w:val="22"/>
                <w:szCs w:val="22"/>
              </w:rPr>
              <w:t>табакокурения</w:t>
            </w:r>
            <w:proofErr w:type="spellEnd"/>
            <w:r w:rsidRPr="00052764">
              <w:rPr>
                <w:sz w:val="22"/>
                <w:szCs w:val="22"/>
              </w:rPr>
              <w:t xml:space="preserve"> табака и </w:t>
            </w:r>
          </w:p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 xml:space="preserve">потребления иной </w:t>
            </w:r>
            <w:proofErr w:type="spellStart"/>
            <w:r w:rsidRPr="00052764">
              <w:rPr>
                <w:sz w:val="22"/>
                <w:szCs w:val="22"/>
              </w:rPr>
              <w:t>никотинсодержащей</w:t>
            </w:r>
            <w:proofErr w:type="spellEnd"/>
            <w:r w:rsidRPr="00052764">
              <w:rPr>
                <w:sz w:val="22"/>
                <w:szCs w:val="22"/>
              </w:rPr>
              <w:t xml:space="preserve"> продукции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cantSplit/>
          <w:trHeight w:val="394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526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40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27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1.4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Мониторинг физической активности граждан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cantSplit/>
          <w:trHeight w:val="28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270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255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24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1.5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bCs/>
                <w:sz w:val="22"/>
                <w:szCs w:val="22"/>
              </w:rPr>
            </w:pPr>
            <w:proofErr w:type="gramStart"/>
            <w:r w:rsidRPr="00052764">
              <w:rPr>
                <w:bCs/>
                <w:sz w:val="22"/>
                <w:szCs w:val="22"/>
              </w:rPr>
              <w:t>Анализ динамики показателей заболеваемости и смертности населения от основных ХНИЗ (новообразования, болезни системы кровообращения, дыхания, пищеварения)</w:t>
            </w:r>
            <w:proofErr w:type="gramEnd"/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</w:t>
            </w:r>
            <w:proofErr w:type="gramStart"/>
            <w:r w:rsidRPr="005717AD">
              <w:rPr>
                <w:b/>
                <w:sz w:val="22"/>
                <w:szCs w:val="22"/>
              </w:rPr>
              <w:t>.ч</w:t>
            </w:r>
            <w:proofErr w:type="spellEnd"/>
            <w:proofErr w:type="gramEnd"/>
            <w:r w:rsidRPr="005717AD">
              <w:rPr>
                <w:b/>
                <w:sz w:val="22"/>
                <w:szCs w:val="22"/>
              </w:rPr>
              <w:t xml:space="preserve">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trHeight w:val="240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316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580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5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</w:p>
          <w:p w:rsidR="00E25D7B" w:rsidRPr="00052764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lastRenderedPageBreak/>
              <w:t>Пропаганда здорового образа жизни на территории Дальнереченского муниципального района</w:t>
            </w:r>
          </w:p>
          <w:p w:rsidR="00E25D7B" w:rsidRPr="00052764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</w:p>
          <w:p w:rsidR="00E25D7B" w:rsidRPr="00052764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</w:p>
          <w:p w:rsidR="00E25D7B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lastRenderedPageBreak/>
              <w:t xml:space="preserve">Итого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67100,00</w:t>
            </w:r>
          </w:p>
          <w:p w:rsidR="00E25D7B" w:rsidRPr="005717AD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ind w:left="-58"/>
              <w:jc w:val="center"/>
              <w:rPr>
                <w:b/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ind w:left="-5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lastRenderedPageBreak/>
              <w:t>6000,00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lastRenderedPageBreak/>
              <w:t>11100,00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jc w:val="center"/>
              <w:rPr>
                <w:b/>
              </w:rPr>
            </w:pPr>
          </w:p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lastRenderedPageBreak/>
              <w:t>20000,00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jc w:val="center"/>
              <w:rPr>
                <w:b/>
              </w:rPr>
            </w:pPr>
          </w:p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lastRenderedPageBreak/>
              <w:t>20000,00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Default="00E25D7B" w:rsidP="00285698">
            <w:pPr>
              <w:jc w:val="center"/>
              <w:rPr>
                <w:b/>
              </w:rPr>
            </w:pPr>
          </w:p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lastRenderedPageBreak/>
              <w:t>10000,00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rPr>
                <w:sz w:val="22"/>
                <w:szCs w:val="22"/>
              </w:rPr>
            </w:pPr>
          </w:p>
          <w:p w:rsidR="00E25D7B" w:rsidRPr="00052764" w:rsidRDefault="00E25D7B" w:rsidP="00285698">
            <w:r w:rsidRPr="00052764">
              <w:rPr>
                <w:sz w:val="22"/>
                <w:szCs w:val="22"/>
              </w:rPr>
              <w:lastRenderedPageBreak/>
              <w:t>МКУ «РИДЦ»</w:t>
            </w:r>
          </w:p>
        </w:tc>
      </w:tr>
      <w:tr w:rsidR="00E25D7B" w:rsidTr="00285698">
        <w:trPr>
          <w:trHeight w:val="58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67100,00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6000,00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11100,00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</w:pPr>
            <w:r w:rsidRPr="005717AD">
              <w:t>20000,00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</w:pPr>
            <w:r w:rsidRPr="005717AD">
              <w:t>20000,00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jc w:val="center"/>
            </w:pPr>
            <w:r w:rsidRPr="005717AD">
              <w:t>10000,00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5D7B" w:rsidTr="00285698">
        <w:trPr>
          <w:trHeight w:val="175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5D7B" w:rsidTr="00285698">
        <w:trPr>
          <w:trHeight w:val="768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5D7B" w:rsidTr="00285698">
        <w:trPr>
          <w:trHeight w:val="10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2.1.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Изготовление и распространение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0909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1590223151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45000,00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trHeight w:val="58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45000,00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5000,00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10000,00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171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232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18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2.2.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Обеспечение размещения в учреждениях на информационных стендах наглядной агитации санитарно-просветительской направленности и здорового образа жизни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trHeight w:val="270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25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126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40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2.3.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 xml:space="preserve">Систематическое  освещение вопросов по пропаганде здорового образа жизни, преодолению вредных привычек, в том числе </w:t>
            </w:r>
            <w:proofErr w:type="spellStart"/>
            <w:r w:rsidRPr="00052764">
              <w:rPr>
                <w:sz w:val="22"/>
                <w:szCs w:val="22"/>
              </w:rPr>
              <w:t>табакокурения</w:t>
            </w:r>
            <w:proofErr w:type="spellEnd"/>
            <w:r w:rsidRPr="00052764">
              <w:rPr>
                <w:sz w:val="22"/>
                <w:szCs w:val="22"/>
              </w:rPr>
              <w:t xml:space="preserve">, потребления алкогольной продукции и пива в средствах массовой информации                                                                          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0909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1590223152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22100,00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1000,00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1100,00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cantSplit/>
          <w:trHeight w:val="394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22100,00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1000,00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1100,00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526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40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27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Организация выставок, видео-лекториев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cantSplit/>
          <w:trHeight w:val="28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270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578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5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3.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 xml:space="preserve">Создание условий для занятий физической культурой и спортом на территории Дальнереченского </w:t>
            </w:r>
            <w:proofErr w:type="gramStart"/>
            <w:r w:rsidRPr="00052764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052764">
              <w:rPr>
                <w:b/>
                <w:sz w:val="22"/>
                <w:szCs w:val="22"/>
              </w:rPr>
              <w:t xml:space="preserve"> района </w:t>
            </w:r>
          </w:p>
          <w:p w:rsidR="00E25D7B" w:rsidRPr="00052764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Итого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75000,00</w:t>
            </w:r>
          </w:p>
          <w:p w:rsidR="00E25D7B" w:rsidRPr="005717AD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30 000,00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45000,00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trHeight w:val="58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75000,00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/>
          <w:p w:rsidR="00E25D7B" w:rsidRPr="005717AD" w:rsidRDefault="00E25D7B" w:rsidP="00285698">
            <w:r w:rsidRPr="005717AD">
              <w:t>30000,00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/>
          <w:p w:rsidR="00E25D7B" w:rsidRPr="005717AD" w:rsidRDefault="00E25D7B" w:rsidP="00285698">
            <w:r w:rsidRPr="005717AD">
              <w:t>45000,00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</w:p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5D7B" w:rsidTr="00285698">
        <w:trPr>
          <w:trHeight w:val="175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5D7B" w:rsidTr="00285698">
        <w:trPr>
          <w:trHeight w:val="8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5D7B" w:rsidTr="00285698">
        <w:trPr>
          <w:trHeight w:val="10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3.1.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Создание пешеходного и велосипедного маршрута на территории Дальнереченского муниципального района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1590323151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15000,00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15000,00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trHeight w:val="58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15000,00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15000,00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171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232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18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3.2.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 xml:space="preserve">Строительство/обустройство открытых плоскостных сооружений для занятий физической культурой и спортом (учет финансирования мероприятий по данному мероприятию проходит по программам национального проекта в области </w:t>
            </w:r>
            <w:proofErr w:type="spellStart"/>
            <w:r w:rsidRPr="00052764">
              <w:rPr>
                <w:sz w:val="22"/>
                <w:szCs w:val="22"/>
              </w:rPr>
              <w:t>ФКиС</w:t>
            </w:r>
            <w:proofErr w:type="spellEnd"/>
            <w:r w:rsidRPr="00052764">
              <w:rPr>
                <w:sz w:val="22"/>
                <w:szCs w:val="22"/>
              </w:rPr>
              <w:t>)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1590323152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trHeight w:val="270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25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trHeight w:val="126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40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Благоустройство зелёных зон (парков, скверов, придомовых территорий)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1590323153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Tr="00285698">
        <w:trPr>
          <w:cantSplit/>
          <w:trHeight w:val="394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526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Tr="00285698">
        <w:trPr>
          <w:cantSplit/>
          <w:trHeight w:val="405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D7B" w:rsidRPr="0069302A" w:rsidTr="00285698">
        <w:trPr>
          <w:cantSplit/>
          <w:trHeight w:val="27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 xml:space="preserve"> 3.4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 xml:space="preserve">Создание и обслуживание лыжных трасс (лыжни) на территории  Дальнереченского </w:t>
            </w:r>
            <w:proofErr w:type="gramStart"/>
            <w:r w:rsidRPr="00052764">
              <w:rPr>
                <w:sz w:val="22"/>
                <w:szCs w:val="22"/>
              </w:rPr>
              <w:t>муниципального</w:t>
            </w:r>
            <w:proofErr w:type="gramEnd"/>
            <w:r w:rsidRPr="0005276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1590323154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260000,00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30000,00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30000,00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69302A" w:rsidTr="00285698">
        <w:trPr>
          <w:cantSplit/>
          <w:trHeight w:val="28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</w:t>
            </w:r>
            <w:r w:rsidRPr="005717AD">
              <w:rPr>
                <w:sz w:val="22"/>
                <w:szCs w:val="22"/>
              </w:rPr>
              <w:t>60000,00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30000,00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30000,00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  <w:lang w:eastAsia="ar-SA"/>
              </w:rPr>
            </w:pPr>
          </w:p>
        </w:tc>
      </w:tr>
      <w:tr w:rsidR="00E25D7B" w:rsidRPr="0069302A" w:rsidTr="00285698">
        <w:trPr>
          <w:cantSplit/>
          <w:trHeight w:val="270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  <w:lang w:eastAsia="ar-SA"/>
              </w:rPr>
            </w:pPr>
          </w:p>
        </w:tc>
      </w:tr>
      <w:tr w:rsidR="00E25D7B" w:rsidRPr="0069302A" w:rsidTr="00285698">
        <w:trPr>
          <w:cantSplit/>
          <w:trHeight w:val="255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  <w:lang w:eastAsia="ar-SA"/>
              </w:rPr>
            </w:pPr>
          </w:p>
        </w:tc>
      </w:tr>
      <w:tr w:rsidR="00E25D7B" w:rsidRPr="00841572" w:rsidTr="00285698">
        <w:trPr>
          <w:trHeight w:val="5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4.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  <w:r w:rsidRPr="00052764">
              <w:rPr>
                <w:b/>
              </w:rPr>
              <w:t xml:space="preserve">Проведение профилактических акций, диспансеризаций, консультаций, тематических конкурсов и других мероприятий для детей, подростков и их родителей. 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Итого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50000,00</w:t>
            </w:r>
          </w:p>
          <w:p w:rsidR="00E25D7B" w:rsidRPr="005717AD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2500,00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12500,00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12500,00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12500,00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10000,00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841572" w:rsidTr="00285698">
        <w:trPr>
          <w:trHeight w:val="58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50000,00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2500,00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12500,00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/>
          <w:p w:rsidR="00E25D7B" w:rsidRPr="005717AD" w:rsidRDefault="00E25D7B" w:rsidP="00285698">
            <w:r w:rsidRPr="005717AD">
              <w:t>12500,00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/>
          <w:p w:rsidR="00E25D7B" w:rsidRPr="005717AD" w:rsidRDefault="00E25D7B" w:rsidP="00285698">
            <w:r w:rsidRPr="005717AD">
              <w:t>12500,00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/>
          <w:p w:rsidR="00E25D7B" w:rsidRPr="005717AD" w:rsidRDefault="00E25D7B" w:rsidP="00285698">
            <w:r w:rsidRPr="005717AD">
              <w:t>10000,00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41572" w:rsidTr="00285698">
        <w:trPr>
          <w:trHeight w:val="175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</w:tr>
      <w:tr w:rsidR="00E25D7B" w:rsidRPr="00841572" w:rsidTr="00285698">
        <w:trPr>
          <w:trHeight w:val="8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</w:tr>
      <w:tr w:rsidR="00E25D7B" w:rsidRPr="00841572" w:rsidTr="00285698">
        <w:trPr>
          <w:trHeight w:val="10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4.1.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  <w:proofErr w:type="gramStart"/>
            <w:r w:rsidRPr="00052764">
              <w:rPr>
                <w:sz w:val="22"/>
                <w:szCs w:val="22"/>
              </w:rPr>
              <w:t>Проведение лекций, бесед, классных часов опросов (анкетирования) среди детей, подростков и их родителей о пагубном влиянии вредных привычек (</w:t>
            </w:r>
            <w:proofErr w:type="spellStart"/>
            <w:r w:rsidRPr="00052764">
              <w:rPr>
                <w:sz w:val="22"/>
                <w:szCs w:val="22"/>
              </w:rPr>
              <w:t>табакокурения</w:t>
            </w:r>
            <w:proofErr w:type="spellEnd"/>
            <w:r w:rsidRPr="00052764">
              <w:rPr>
                <w:sz w:val="22"/>
                <w:szCs w:val="22"/>
              </w:rPr>
              <w:t xml:space="preserve">, потребление алкоголя, наркотиков, неправильное </w:t>
            </w:r>
            <w:r w:rsidRPr="00052764">
              <w:rPr>
                <w:sz w:val="22"/>
                <w:szCs w:val="22"/>
              </w:rPr>
              <w:lastRenderedPageBreak/>
              <w:t>питание) с привлечением врачей педиатров, психиатров, наркологов, сотрудников полиции</w:t>
            </w:r>
            <w:proofErr w:type="gramEnd"/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8D6F00" w:rsidTr="00285698">
        <w:trPr>
          <w:trHeight w:val="58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</w:tr>
      <w:tr w:rsidR="00E25D7B" w:rsidRPr="008D6F00" w:rsidTr="00285698">
        <w:trPr>
          <w:trHeight w:val="171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</w:tr>
      <w:tr w:rsidR="00E25D7B" w:rsidRPr="008D6F00" w:rsidTr="00285698">
        <w:trPr>
          <w:trHeight w:val="232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</w:tr>
      <w:tr w:rsidR="00E25D7B" w:rsidRPr="008D6F00" w:rsidTr="00285698">
        <w:trPr>
          <w:trHeight w:val="18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 xml:space="preserve">Проведение тематических конкурсов по пропаганде ЗОЖ среди детей, подростков и их родителей 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0909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1590423151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10000,00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2500,00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2500,00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2500,00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2500,00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8D6F00" w:rsidTr="00285698">
        <w:trPr>
          <w:trHeight w:val="270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10000,00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2500,00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2500,00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2500,00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2500,00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trHeight w:val="25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trHeight w:val="126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cantSplit/>
          <w:trHeight w:val="40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4.3.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Организация и проведение летней оздоровительной кампании, в том числе спортивных походов и пеших экскурсий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8D6F00" w:rsidTr="00285698">
        <w:trPr>
          <w:cantSplit/>
          <w:trHeight w:val="394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cantSplit/>
          <w:trHeight w:val="526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cantSplit/>
          <w:trHeight w:val="405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293E54" w:rsidTr="00285698">
        <w:trPr>
          <w:cantSplit/>
          <w:trHeight w:val="27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 xml:space="preserve"> 4.4.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293E54" w:rsidTr="00285698">
        <w:trPr>
          <w:cantSplit/>
          <w:trHeight w:val="28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</w:tr>
      <w:tr w:rsidR="00E25D7B" w:rsidRPr="00293E54" w:rsidTr="00285698">
        <w:trPr>
          <w:cantSplit/>
          <w:trHeight w:val="270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</w:tr>
      <w:tr w:rsidR="00E25D7B" w:rsidRPr="00293E54" w:rsidTr="00285698">
        <w:trPr>
          <w:cantSplit/>
          <w:trHeight w:val="772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</w:tr>
      <w:tr w:rsidR="00E25D7B" w:rsidRPr="008D6F00" w:rsidTr="00285698">
        <w:trPr>
          <w:trHeight w:val="18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4.5.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Организация ежегодных массовых  профилактических акций, направленных на формирование здорового образа жизни</w:t>
            </w:r>
          </w:p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0909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1590423152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40000,00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10000,00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8D6F00" w:rsidTr="00285698">
        <w:trPr>
          <w:trHeight w:val="270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40000,00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10000,00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trHeight w:val="25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trHeight w:val="126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cantSplit/>
          <w:trHeight w:val="40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lastRenderedPageBreak/>
              <w:t>4.6.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Проведение ежегодной диспансеризации молодёжи и старшего поколения для выявления заболеваемости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8D6F00" w:rsidTr="00285698">
        <w:trPr>
          <w:cantSplit/>
          <w:trHeight w:val="394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cantSplit/>
          <w:trHeight w:val="526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cantSplit/>
          <w:trHeight w:val="405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cantSplit/>
          <w:trHeight w:val="405"/>
        </w:trPr>
        <w:tc>
          <w:tcPr>
            <w:tcW w:w="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4.7</w:t>
            </w:r>
          </w:p>
        </w:tc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 xml:space="preserve">Организация консультаций по вопросам отказа от </w:t>
            </w:r>
            <w:proofErr w:type="spellStart"/>
            <w:r w:rsidRPr="00052764">
              <w:rPr>
                <w:sz w:val="22"/>
                <w:szCs w:val="22"/>
              </w:rPr>
              <w:t>табакокурения</w:t>
            </w:r>
            <w:proofErr w:type="spellEnd"/>
            <w:r w:rsidRPr="00052764">
              <w:rPr>
                <w:sz w:val="22"/>
                <w:szCs w:val="22"/>
              </w:rPr>
              <w:t xml:space="preserve"> в наркологическом кабинете </w:t>
            </w:r>
            <w:proofErr w:type="gramStart"/>
            <w:r w:rsidRPr="00052764">
              <w:rPr>
                <w:sz w:val="22"/>
                <w:szCs w:val="22"/>
              </w:rPr>
              <w:t>в</w:t>
            </w:r>
            <w:proofErr w:type="gramEnd"/>
            <w:r w:rsidRPr="00052764">
              <w:rPr>
                <w:sz w:val="22"/>
                <w:szCs w:val="22"/>
              </w:rPr>
              <w:t xml:space="preserve"> </w:t>
            </w:r>
          </w:p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КГБУЗ «Дальнереченская ЦГБ»</w:t>
            </w:r>
          </w:p>
        </w:tc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8D6F00" w:rsidTr="00285698">
        <w:trPr>
          <w:cantSplit/>
          <w:trHeight w:val="40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cantSplit/>
          <w:trHeight w:val="40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cantSplit/>
          <w:trHeight w:val="405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41572" w:rsidTr="00285698">
        <w:trPr>
          <w:trHeight w:val="5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5.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rPr>
                <w:b/>
              </w:rPr>
            </w:pPr>
          </w:p>
          <w:p w:rsidR="00E25D7B" w:rsidRPr="00052764" w:rsidRDefault="00E25D7B" w:rsidP="00285698">
            <w:pPr>
              <w:widowControl w:val="0"/>
              <w:rPr>
                <w:b/>
                <w:sz w:val="22"/>
                <w:szCs w:val="22"/>
              </w:rPr>
            </w:pPr>
            <w:r w:rsidRPr="00052764">
              <w:rPr>
                <w:b/>
              </w:rPr>
              <w:t>Основное мероприятие Федеральный проект «Спорт – норма жизни»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Итого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2575838,70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5717AD">
              <w:rPr>
                <w:b/>
                <w:sz w:val="22"/>
                <w:szCs w:val="22"/>
              </w:rPr>
              <w:t>13500,00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</w:t>
            </w:r>
            <w:r w:rsidRPr="005717AD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916169,35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>136169,35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841572" w:rsidTr="00285698">
        <w:trPr>
          <w:trHeight w:val="58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 xml:space="preserve">местный бюджет </w:t>
            </w:r>
            <w:r>
              <w:rPr>
                <w:sz w:val="22"/>
                <w:szCs w:val="22"/>
              </w:rPr>
              <w:t>1903722,28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17AD">
              <w:rPr>
                <w:sz w:val="22"/>
                <w:szCs w:val="22"/>
              </w:rPr>
              <w:t>25909,8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295089,10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781361,69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1361,69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41572" w:rsidTr="00285698">
        <w:trPr>
          <w:trHeight w:val="175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672116,</w:t>
            </w:r>
            <w:r>
              <w:rPr>
                <w:sz w:val="22"/>
                <w:szCs w:val="22"/>
              </w:rPr>
              <w:t>4</w:t>
            </w:r>
            <w:r w:rsidRPr="005717AD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287590,2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114910,90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134807,66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134807,66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</w:tr>
      <w:tr w:rsidR="00E25D7B" w:rsidRPr="00841572" w:rsidTr="00285698">
        <w:trPr>
          <w:trHeight w:val="8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contextualSpacing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E25D7B" w:rsidRPr="005717AD" w:rsidRDefault="00E25D7B" w:rsidP="00285698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</w:tr>
      <w:tr w:rsidR="00E25D7B" w:rsidRPr="00841572" w:rsidTr="00285698">
        <w:trPr>
          <w:trHeight w:val="10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5.1.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Формирование коллективов физкультурно-спортивной направленности по месту жительства граждан</w:t>
            </w:r>
          </w:p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8D6F00" w:rsidTr="00285698">
        <w:trPr>
          <w:trHeight w:val="58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</w:tr>
      <w:tr w:rsidR="00E25D7B" w:rsidRPr="008D6F00" w:rsidTr="00285698">
        <w:trPr>
          <w:trHeight w:val="171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</w:tr>
      <w:tr w:rsidR="00E25D7B" w:rsidRPr="008D6F00" w:rsidTr="00285698">
        <w:trPr>
          <w:trHeight w:val="881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</w:tr>
      <w:tr w:rsidR="00E25D7B" w:rsidRPr="008D6F00" w:rsidTr="00285698">
        <w:trPr>
          <w:trHeight w:val="18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Организация физкультурно-спортивной работы по месту жительства</w:t>
            </w:r>
          </w:p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1102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6970B5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rPr>
                <w:b/>
                <w:sz w:val="20"/>
                <w:szCs w:val="20"/>
              </w:rPr>
            </w:pPr>
            <w:r w:rsidRPr="006970B5">
              <w:rPr>
                <w:b/>
                <w:sz w:val="20"/>
                <w:szCs w:val="20"/>
              </w:rPr>
              <w:t>159Р592220   159Р5</w:t>
            </w:r>
            <w:r w:rsidRPr="006970B5">
              <w:rPr>
                <w:b/>
                <w:sz w:val="20"/>
                <w:szCs w:val="20"/>
                <w:lang w:val="en-US"/>
              </w:rPr>
              <w:t>S</w:t>
            </w:r>
            <w:r w:rsidRPr="006970B5">
              <w:rPr>
                <w:b/>
                <w:sz w:val="20"/>
                <w:szCs w:val="20"/>
              </w:rPr>
              <w:t>2220</w:t>
            </w:r>
          </w:p>
          <w:p w:rsidR="00E25D7B" w:rsidRPr="006970B5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547777,25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>
              <w:rPr>
                <w:b/>
              </w:rPr>
              <w:t>145438,55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130000,00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>
              <w:rPr>
                <w:b/>
              </w:rPr>
              <w:t>136169,35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136169,35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8D6F00" w:rsidTr="00285698">
        <w:trPr>
          <w:trHeight w:val="270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 xml:space="preserve">местный бюджет </w:t>
            </w:r>
            <w:r>
              <w:rPr>
                <w:sz w:val="22"/>
                <w:szCs w:val="22"/>
              </w:rPr>
              <w:t>19705,83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E34D8" w:rsidRDefault="00E25D7B" w:rsidP="002856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1893</w:t>
            </w:r>
            <w:r>
              <w:t>,</w:t>
            </w:r>
            <w:r>
              <w:rPr>
                <w:lang w:val="en-US"/>
              </w:rPr>
              <w:t>35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15 089,10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1361,69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1361,69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trHeight w:val="25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528071,42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143545,20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114910,90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134807,66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134807,66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trHeight w:val="126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trHeight w:val="381"/>
        </w:trPr>
        <w:tc>
          <w:tcPr>
            <w:tcW w:w="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Организация физкультурно-спортивной работы по месту жительства</w:t>
            </w:r>
            <w:r>
              <w:rPr>
                <w:sz w:val="22"/>
                <w:szCs w:val="22"/>
              </w:rPr>
              <w:t xml:space="preserve"> (местный бюджет)</w:t>
            </w:r>
          </w:p>
        </w:tc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1102</w:t>
            </w:r>
          </w:p>
        </w:tc>
        <w:tc>
          <w:tcPr>
            <w:tcW w:w="6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159Р5</w:t>
            </w:r>
            <w:r>
              <w:rPr>
                <w:b/>
                <w:sz w:val="22"/>
                <w:szCs w:val="22"/>
              </w:rPr>
              <w:t>Д</w:t>
            </w:r>
            <w:r w:rsidRPr="00052764">
              <w:rPr>
                <w:b/>
                <w:sz w:val="22"/>
                <w:szCs w:val="22"/>
              </w:rPr>
              <w:t>2220</w:t>
            </w:r>
          </w:p>
        </w:tc>
        <w:tc>
          <w:tcPr>
            <w:tcW w:w="6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1382561,45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E34D8" w:rsidRDefault="00E25D7B" w:rsidP="00285698">
            <w:pPr>
              <w:jc w:val="center"/>
              <w:rPr>
                <w:b/>
              </w:rPr>
            </w:pPr>
            <w:r w:rsidRPr="005E34D8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E34D8" w:rsidRDefault="00E25D7B" w:rsidP="00285698">
            <w:pPr>
              <w:jc w:val="center"/>
              <w:rPr>
                <w:b/>
              </w:rPr>
            </w:pPr>
            <w:r w:rsidRPr="005E34D8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E34D8" w:rsidRDefault="00E25D7B" w:rsidP="00285698">
            <w:pPr>
              <w:jc w:val="center"/>
              <w:rPr>
                <w:b/>
              </w:rPr>
            </w:pPr>
            <w:r w:rsidRPr="005E34D8">
              <w:rPr>
                <w:b/>
              </w:rPr>
              <w:t>322561,45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E34D8" w:rsidRDefault="00E25D7B" w:rsidP="00285698">
            <w:pPr>
              <w:jc w:val="center"/>
              <w:rPr>
                <w:b/>
              </w:rPr>
            </w:pPr>
            <w:r w:rsidRPr="005E34D8">
              <w:rPr>
                <w:b/>
              </w:rPr>
              <w:t>280000,00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E34D8" w:rsidRDefault="00E25D7B" w:rsidP="00285698">
            <w:pPr>
              <w:jc w:val="center"/>
              <w:rPr>
                <w:b/>
              </w:rPr>
            </w:pPr>
            <w:r w:rsidRPr="005E34D8">
              <w:rPr>
                <w:b/>
                <w:lang w:val="en-US"/>
              </w:rPr>
              <w:t>78000</w:t>
            </w:r>
            <w:r w:rsidRPr="005E34D8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E34D8" w:rsidRDefault="00E25D7B" w:rsidP="00285698">
            <w:pPr>
              <w:jc w:val="center"/>
              <w:rPr>
                <w:b/>
              </w:rPr>
            </w:pPr>
            <w:r w:rsidRPr="005E34D8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trHeight w:val="381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 xml:space="preserve">местный бюджет </w:t>
            </w:r>
            <w:r w:rsidRPr="005E34D8">
              <w:rPr>
                <w:sz w:val="22"/>
                <w:szCs w:val="22"/>
              </w:rPr>
              <w:t>1382561,45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E34D8">
              <w:t>322561,45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280000,00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780000,00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trHeight w:val="558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 xml:space="preserve">краевой бюджет 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trHeight w:val="552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cantSplit/>
          <w:trHeight w:val="40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4</w:t>
            </w:r>
            <w:r w:rsidRPr="00052764">
              <w:rPr>
                <w:sz w:val="22"/>
                <w:szCs w:val="22"/>
              </w:rPr>
              <w:t>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 xml:space="preserve">Приобретение и поставка  спортивного инвентаря и спортивного оборудования и иного имущества </w:t>
            </w:r>
            <w:proofErr w:type="gramStart"/>
            <w:r w:rsidRPr="00052764">
              <w:rPr>
                <w:sz w:val="22"/>
                <w:szCs w:val="22"/>
              </w:rPr>
              <w:t>для</w:t>
            </w:r>
            <w:proofErr w:type="gramEnd"/>
            <w:r w:rsidRPr="00052764">
              <w:rPr>
                <w:sz w:val="22"/>
                <w:szCs w:val="22"/>
              </w:rPr>
              <w:t xml:space="preserve"> массового спорта </w:t>
            </w:r>
          </w:p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1102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6970B5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rPr>
                <w:b/>
                <w:sz w:val="20"/>
                <w:szCs w:val="20"/>
              </w:rPr>
            </w:pPr>
            <w:r w:rsidRPr="006970B5">
              <w:rPr>
                <w:b/>
                <w:sz w:val="20"/>
                <w:szCs w:val="20"/>
              </w:rPr>
              <w:t>159Р5922</w:t>
            </w:r>
            <w:r>
              <w:rPr>
                <w:b/>
                <w:sz w:val="20"/>
                <w:szCs w:val="20"/>
              </w:rPr>
              <w:t>3</w:t>
            </w:r>
            <w:r w:rsidRPr="006970B5">
              <w:rPr>
                <w:b/>
                <w:sz w:val="20"/>
                <w:szCs w:val="20"/>
              </w:rPr>
              <w:t>0   159Р5</w:t>
            </w:r>
            <w:r w:rsidRPr="006970B5">
              <w:rPr>
                <w:b/>
                <w:sz w:val="20"/>
                <w:szCs w:val="20"/>
                <w:lang w:val="en-US"/>
              </w:rPr>
              <w:t>S</w:t>
            </w:r>
            <w:r w:rsidRPr="006970B5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3</w:t>
            </w:r>
            <w:r w:rsidRPr="006970B5">
              <w:rPr>
                <w:b/>
                <w:sz w:val="20"/>
                <w:szCs w:val="20"/>
              </w:rPr>
              <w:t>0</w:t>
            </w:r>
          </w:p>
          <w:p w:rsidR="00E25D7B" w:rsidRPr="006970B5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 w:rsidRPr="005717AD">
              <w:rPr>
                <w:b/>
                <w:sz w:val="22"/>
                <w:szCs w:val="22"/>
              </w:rPr>
              <w:t>т.ч</w:t>
            </w:r>
            <w:proofErr w:type="spellEnd"/>
            <w:r w:rsidRPr="005717AD">
              <w:rPr>
                <w:b/>
                <w:sz w:val="22"/>
                <w:szCs w:val="22"/>
              </w:rPr>
              <w:t>. 145500,00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145500,00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8D6F00" w:rsidTr="00285698">
        <w:trPr>
          <w:cantSplit/>
          <w:trHeight w:val="394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местный бюджет 1455,00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1455,00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cantSplit/>
          <w:trHeight w:val="526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144045,00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144045,00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8D6F00" w:rsidTr="00285698">
        <w:trPr>
          <w:cantSplit/>
          <w:trHeight w:val="405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widowControl w:val="0"/>
              <w:tabs>
                <w:tab w:val="left" w:pos="900"/>
              </w:tabs>
              <w:snapToGrid w:val="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/>
        </w:tc>
      </w:tr>
      <w:tr w:rsidR="00E25D7B" w:rsidRPr="00293E54" w:rsidTr="00285698">
        <w:trPr>
          <w:cantSplit/>
          <w:trHeight w:val="27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 xml:space="preserve"> 5.</w:t>
            </w:r>
            <w:r>
              <w:rPr>
                <w:sz w:val="22"/>
                <w:szCs w:val="22"/>
              </w:rPr>
              <w:t>5</w:t>
            </w:r>
            <w:r w:rsidRPr="00052764">
              <w:rPr>
                <w:sz w:val="22"/>
                <w:szCs w:val="22"/>
              </w:rPr>
              <w:t>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052764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  <w:r w:rsidRPr="00052764">
              <w:rPr>
                <w:sz w:val="22"/>
                <w:szCs w:val="22"/>
              </w:rPr>
              <w:t xml:space="preserve">Приобретение и поставка  спортивного инвентаря и спортивного оборудования и иного имущества </w:t>
            </w:r>
            <w:proofErr w:type="gramStart"/>
            <w:r w:rsidRPr="00052764">
              <w:rPr>
                <w:sz w:val="22"/>
                <w:szCs w:val="22"/>
              </w:rPr>
              <w:t>для</w:t>
            </w:r>
            <w:proofErr w:type="gramEnd"/>
            <w:r w:rsidRPr="00052764">
              <w:rPr>
                <w:sz w:val="22"/>
                <w:szCs w:val="22"/>
              </w:rPr>
              <w:t xml:space="preserve"> </w:t>
            </w:r>
            <w:r w:rsidRPr="00052764">
              <w:rPr>
                <w:sz w:val="22"/>
                <w:szCs w:val="22"/>
              </w:rPr>
              <w:lastRenderedPageBreak/>
              <w:t xml:space="preserve">массового спорта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1102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159Р5Д2230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052764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  <w:r w:rsidRPr="00052764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 5</w:t>
            </w:r>
            <w:r w:rsidRPr="005717AD">
              <w:rPr>
                <w:b/>
                <w:sz w:val="22"/>
                <w:szCs w:val="22"/>
              </w:rPr>
              <w:t>00000,00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717AD">
              <w:rPr>
                <w:b/>
              </w:rPr>
              <w:t>00000,00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  <w:rPr>
                <w:b/>
              </w:rPr>
            </w:pPr>
            <w:r w:rsidRPr="005717AD">
              <w:rPr>
                <w:b/>
              </w:rPr>
              <w:t>0,00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052764" w:rsidRDefault="00E25D7B" w:rsidP="00285698">
            <w:r w:rsidRPr="00052764">
              <w:rPr>
                <w:sz w:val="22"/>
                <w:szCs w:val="22"/>
              </w:rPr>
              <w:t>МКУ «РИДЦ»</w:t>
            </w:r>
          </w:p>
        </w:tc>
      </w:tr>
      <w:tr w:rsidR="00E25D7B" w:rsidRPr="00293E54" w:rsidTr="00285698">
        <w:trPr>
          <w:cantSplit/>
          <w:trHeight w:val="285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653F40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 xml:space="preserve">местный бюджет </w:t>
            </w:r>
            <w:r>
              <w:rPr>
                <w:sz w:val="22"/>
                <w:szCs w:val="22"/>
              </w:rPr>
              <w:t>5</w:t>
            </w:r>
            <w:r w:rsidRPr="005717AD">
              <w:rPr>
                <w:sz w:val="22"/>
                <w:szCs w:val="22"/>
              </w:rPr>
              <w:t>00000,00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>
              <w:t>5</w:t>
            </w:r>
            <w:r w:rsidRPr="005717AD">
              <w:t>00000,00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293E54" w:rsidRDefault="00E25D7B" w:rsidP="00285698">
            <w:pPr>
              <w:rPr>
                <w:color w:val="FF0000"/>
                <w:sz w:val="22"/>
                <w:szCs w:val="22"/>
              </w:rPr>
            </w:pPr>
          </w:p>
        </w:tc>
      </w:tr>
      <w:tr w:rsidR="00E25D7B" w:rsidRPr="00293E54" w:rsidTr="00285698">
        <w:trPr>
          <w:cantSplit/>
          <w:trHeight w:val="270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653F40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краевой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25D7B" w:rsidRPr="00293E54" w:rsidRDefault="00E25D7B" w:rsidP="00285698">
            <w:pPr>
              <w:rPr>
                <w:color w:val="FF0000"/>
                <w:sz w:val="22"/>
                <w:szCs w:val="22"/>
              </w:rPr>
            </w:pPr>
          </w:p>
        </w:tc>
      </w:tr>
      <w:tr w:rsidR="00E25D7B" w:rsidRPr="00293E54" w:rsidTr="00285698">
        <w:trPr>
          <w:cantSplit/>
          <w:trHeight w:val="255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653F40" w:rsidRDefault="00E25D7B" w:rsidP="00285698">
            <w:pPr>
              <w:pStyle w:val="aff0"/>
              <w:ind w:left="-120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25D7B" w:rsidRPr="001D462B" w:rsidRDefault="00E25D7B" w:rsidP="00285698">
            <w:pPr>
              <w:pStyle w:val="aff0"/>
              <w:ind w:lef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 w:rsidRPr="005717AD">
              <w:rPr>
                <w:sz w:val="22"/>
                <w:szCs w:val="22"/>
              </w:rPr>
              <w:t>федеральный бюджет 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B" w:rsidRPr="005717AD" w:rsidRDefault="00E25D7B" w:rsidP="00285698">
            <w:pPr>
              <w:jc w:val="center"/>
            </w:pPr>
            <w:r w:rsidRPr="005717AD">
              <w:t>0,00</w:t>
            </w: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B" w:rsidRPr="00293E54" w:rsidRDefault="00E25D7B" w:rsidP="00285698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69302A" w:rsidRDefault="0069302A">
      <w:pPr>
        <w:pStyle w:val="aff0"/>
        <w:ind w:left="-120"/>
        <w:jc w:val="center"/>
        <w:rPr>
          <w:b/>
        </w:rPr>
      </w:pPr>
    </w:p>
    <w:p w:rsidR="0069302A" w:rsidRDefault="0069302A">
      <w:pPr>
        <w:pStyle w:val="aff0"/>
        <w:ind w:left="-120"/>
        <w:jc w:val="center"/>
        <w:rPr>
          <w:b/>
        </w:rPr>
      </w:pPr>
    </w:p>
    <w:p w:rsidR="0069302A" w:rsidRDefault="0069302A">
      <w:pPr>
        <w:pStyle w:val="aff0"/>
        <w:ind w:left="-120"/>
        <w:jc w:val="center"/>
        <w:rPr>
          <w:b/>
        </w:rPr>
      </w:pPr>
    </w:p>
    <w:p w:rsidR="0069302A" w:rsidRDefault="0069302A">
      <w:pPr>
        <w:pStyle w:val="aff0"/>
        <w:ind w:left="-120"/>
        <w:jc w:val="center"/>
        <w:rPr>
          <w:b/>
        </w:rPr>
      </w:pPr>
    </w:p>
    <w:p w:rsidR="004C42F7" w:rsidRDefault="004C42F7">
      <w:pPr>
        <w:pStyle w:val="aff0"/>
        <w:spacing w:after="0"/>
        <w:ind w:left="11402"/>
        <w:rPr>
          <w:sz w:val="28"/>
          <w:szCs w:val="28"/>
        </w:rPr>
      </w:pPr>
    </w:p>
    <w:sectPr w:rsidR="004C42F7" w:rsidSect="0096110D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993" w:right="907" w:bottom="993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02" w:rsidRDefault="007B5002">
      <w:r>
        <w:separator/>
      </w:r>
    </w:p>
  </w:endnote>
  <w:endnote w:type="continuationSeparator" w:id="0">
    <w:p w:rsidR="007B5002" w:rsidRDefault="007B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98" w:rsidRDefault="00285698">
    <w:pPr>
      <w:pStyle w:val="af6"/>
      <w:jc w:val="right"/>
    </w:pPr>
  </w:p>
  <w:p w:rsidR="00285698" w:rsidRDefault="00285698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953830"/>
      <w:docPartObj>
        <w:docPartGallery w:val="Page Numbers (Bottom of Page)"/>
        <w:docPartUnique/>
      </w:docPartObj>
    </w:sdtPr>
    <w:sdtContent>
      <w:p w:rsidR="00285698" w:rsidRDefault="00285698">
        <w:pPr>
          <w:pStyle w:val="af6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F4528">
          <w:rPr>
            <w:noProof/>
          </w:rPr>
          <w:t>28</w:t>
        </w:r>
        <w:r>
          <w:fldChar w:fldCharType="end"/>
        </w:r>
      </w:p>
      <w:p w:rsidR="00285698" w:rsidRDefault="00285698">
        <w:pPr>
          <w:pStyle w:val="af6"/>
          <w:ind w:right="360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752017"/>
      <w:docPartObj>
        <w:docPartGallery w:val="Page Numbers (Bottom of Page)"/>
        <w:docPartUnique/>
      </w:docPartObj>
    </w:sdtPr>
    <w:sdtContent>
      <w:p w:rsidR="00285698" w:rsidRDefault="00285698">
        <w:pPr>
          <w:pStyle w:val="af6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F4528">
          <w:rPr>
            <w:noProof/>
          </w:rPr>
          <w:t>13</w:t>
        </w:r>
        <w:r>
          <w:fldChar w:fldCharType="end"/>
        </w:r>
      </w:p>
    </w:sdtContent>
  </w:sdt>
  <w:p w:rsidR="00285698" w:rsidRDefault="0028569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02" w:rsidRDefault="007B5002">
      <w:r>
        <w:separator/>
      </w:r>
    </w:p>
  </w:footnote>
  <w:footnote w:type="continuationSeparator" w:id="0">
    <w:p w:rsidR="007B5002" w:rsidRDefault="007B5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98" w:rsidRDefault="00285698">
    <w:pPr>
      <w:pStyle w:val="af7"/>
      <w:jc w:val="right"/>
      <w:rPr>
        <w:b/>
        <w:sz w:val="28"/>
      </w:rPr>
    </w:pPr>
  </w:p>
  <w:p w:rsidR="00285698" w:rsidRDefault="00285698">
    <w:pPr>
      <w:pStyle w:val="af7"/>
      <w:jc w:val="right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98" w:rsidRDefault="00285698">
    <w:pPr>
      <w:pStyle w:val="af7"/>
      <w:jc w:val="right"/>
      <w:rPr>
        <w:b/>
        <w:sz w:val="28"/>
      </w:rPr>
    </w:pPr>
  </w:p>
  <w:p w:rsidR="00285698" w:rsidRDefault="00285698">
    <w:pPr>
      <w:pStyle w:val="af7"/>
      <w:jc w:val="right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98" w:rsidRDefault="00285698">
    <w:pPr>
      <w:pStyle w:val="af7"/>
    </w:pPr>
  </w:p>
  <w:p w:rsidR="00285698" w:rsidRDefault="00285698">
    <w:pPr>
      <w:pStyle w:val="af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94B3F"/>
    <w:multiLevelType w:val="hybridMultilevel"/>
    <w:tmpl w:val="0E78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F7"/>
    <w:rsid w:val="00014A25"/>
    <w:rsid w:val="00024CA4"/>
    <w:rsid w:val="00052764"/>
    <w:rsid w:val="00056C0E"/>
    <w:rsid w:val="000A1572"/>
    <w:rsid w:val="000B42CE"/>
    <w:rsid w:val="000B4E33"/>
    <w:rsid w:val="000D6F1B"/>
    <w:rsid w:val="00107DB1"/>
    <w:rsid w:val="00125AD8"/>
    <w:rsid w:val="0016755B"/>
    <w:rsid w:val="001836A6"/>
    <w:rsid w:val="001C034B"/>
    <w:rsid w:val="001D462B"/>
    <w:rsid w:val="001F5AF7"/>
    <w:rsid w:val="00211585"/>
    <w:rsid w:val="0021199B"/>
    <w:rsid w:val="00221F63"/>
    <w:rsid w:val="002311E2"/>
    <w:rsid w:val="002357F1"/>
    <w:rsid w:val="002520AF"/>
    <w:rsid w:val="002746EC"/>
    <w:rsid w:val="00285698"/>
    <w:rsid w:val="00293E54"/>
    <w:rsid w:val="002A4340"/>
    <w:rsid w:val="002B2A97"/>
    <w:rsid w:val="002F20A9"/>
    <w:rsid w:val="002F798D"/>
    <w:rsid w:val="00331EC4"/>
    <w:rsid w:val="00336BF4"/>
    <w:rsid w:val="00344300"/>
    <w:rsid w:val="003561CE"/>
    <w:rsid w:val="003800B2"/>
    <w:rsid w:val="00380A70"/>
    <w:rsid w:val="003C2B12"/>
    <w:rsid w:val="003C4585"/>
    <w:rsid w:val="003D3ACF"/>
    <w:rsid w:val="00444B57"/>
    <w:rsid w:val="00460D53"/>
    <w:rsid w:val="004731F0"/>
    <w:rsid w:val="00496098"/>
    <w:rsid w:val="004C42F7"/>
    <w:rsid w:val="004D5C6E"/>
    <w:rsid w:val="004D61BB"/>
    <w:rsid w:val="004D74B2"/>
    <w:rsid w:val="004F0B48"/>
    <w:rsid w:val="004F360F"/>
    <w:rsid w:val="004F4528"/>
    <w:rsid w:val="005333DB"/>
    <w:rsid w:val="0053795C"/>
    <w:rsid w:val="00552AB3"/>
    <w:rsid w:val="0057051D"/>
    <w:rsid w:val="005717AD"/>
    <w:rsid w:val="0058680F"/>
    <w:rsid w:val="005A04F8"/>
    <w:rsid w:val="005A1940"/>
    <w:rsid w:val="005B4BE3"/>
    <w:rsid w:val="005B72F4"/>
    <w:rsid w:val="005C229B"/>
    <w:rsid w:val="005C4A12"/>
    <w:rsid w:val="00607328"/>
    <w:rsid w:val="00617488"/>
    <w:rsid w:val="006222F9"/>
    <w:rsid w:val="00625636"/>
    <w:rsid w:val="0063258B"/>
    <w:rsid w:val="00653F40"/>
    <w:rsid w:val="00660D89"/>
    <w:rsid w:val="00685DB3"/>
    <w:rsid w:val="00691ECF"/>
    <w:rsid w:val="0069302A"/>
    <w:rsid w:val="006A0849"/>
    <w:rsid w:val="006C03FD"/>
    <w:rsid w:val="006E1FA6"/>
    <w:rsid w:val="00717C2F"/>
    <w:rsid w:val="00771F6C"/>
    <w:rsid w:val="00787C8E"/>
    <w:rsid w:val="00793431"/>
    <w:rsid w:val="007B3451"/>
    <w:rsid w:val="007B5002"/>
    <w:rsid w:val="007C3F42"/>
    <w:rsid w:val="007D2BE1"/>
    <w:rsid w:val="007F1BE9"/>
    <w:rsid w:val="008314E6"/>
    <w:rsid w:val="00841572"/>
    <w:rsid w:val="00847533"/>
    <w:rsid w:val="00854A87"/>
    <w:rsid w:val="0086724B"/>
    <w:rsid w:val="00874A77"/>
    <w:rsid w:val="00884E0C"/>
    <w:rsid w:val="00896A84"/>
    <w:rsid w:val="008C3D49"/>
    <w:rsid w:val="008C7947"/>
    <w:rsid w:val="008D4152"/>
    <w:rsid w:val="008D5EFD"/>
    <w:rsid w:val="008D6F00"/>
    <w:rsid w:val="008E2C38"/>
    <w:rsid w:val="009150AE"/>
    <w:rsid w:val="009220C6"/>
    <w:rsid w:val="0092301F"/>
    <w:rsid w:val="0096110D"/>
    <w:rsid w:val="009F04F8"/>
    <w:rsid w:val="009F4FE8"/>
    <w:rsid w:val="00A03EFF"/>
    <w:rsid w:val="00A11C28"/>
    <w:rsid w:val="00A61E57"/>
    <w:rsid w:val="00A67247"/>
    <w:rsid w:val="00A74910"/>
    <w:rsid w:val="00A8318F"/>
    <w:rsid w:val="00A90CA4"/>
    <w:rsid w:val="00A97F2F"/>
    <w:rsid w:val="00AA2250"/>
    <w:rsid w:val="00AF131B"/>
    <w:rsid w:val="00B675AB"/>
    <w:rsid w:val="00BA10DD"/>
    <w:rsid w:val="00BA35AE"/>
    <w:rsid w:val="00BB4C11"/>
    <w:rsid w:val="00BD091B"/>
    <w:rsid w:val="00BF435E"/>
    <w:rsid w:val="00BF51F8"/>
    <w:rsid w:val="00BF642F"/>
    <w:rsid w:val="00C1700A"/>
    <w:rsid w:val="00C93191"/>
    <w:rsid w:val="00CA0D1C"/>
    <w:rsid w:val="00CB3966"/>
    <w:rsid w:val="00CC5E49"/>
    <w:rsid w:val="00CD13E1"/>
    <w:rsid w:val="00CD794E"/>
    <w:rsid w:val="00CE3DB8"/>
    <w:rsid w:val="00D207D5"/>
    <w:rsid w:val="00D268DB"/>
    <w:rsid w:val="00D26F72"/>
    <w:rsid w:val="00D4183D"/>
    <w:rsid w:val="00D550EC"/>
    <w:rsid w:val="00D66353"/>
    <w:rsid w:val="00DC48FF"/>
    <w:rsid w:val="00DF3B7D"/>
    <w:rsid w:val="00E25D7B"/>
    <w:rsid w:val="00E36331"/>
    <w:rsid w:val="00E57549"/>
    <w:rsid w:val="00E72033"/>
    <w:rsid w:val="00E96134"/>
    <w:rsid w:val="00EA1F22"/>
    <w:rsid w:val="00ED310E"/>
    <w:rsid w:val="00ED5689"/>
    <w:rsid w:val="00EF1C69"/>
    <w:rsid w:val="00F164C0"/>
    <w:rsid w:val="00F46133"/>
    <w:rsid w:val="00F52493"/>
    <w:rsid w:val="00F94ED2"/>
    <w:rsid w:val="00FA5942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locked="1" w:semiHidden="0" w:unhideWhenUsed="0" w:qFormat="1"/>
    <w:lsdException w:name="page number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 w:qFormat="1"/>
    <w:lsdException w:name="Normal (Web)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2A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0694B"/>
    <w:pPr>
      <w:keepNext/>
      <w:tabs>
        <w:tab w:val="left" w:pos="432"/>
      </w:tabs>
      <w:ind w:hanging="180"/>
      <w:jc w:val="center"/>
      <w:outlineLvl w:val="0"/>
    </w:pPr>
    <w:rPr>
      <w:rFonts w:ascii="NTTimes/Cyrillic" w:hAnsi="NTTimes/Cyrillic" w:cs="NTTimes/Cyrillic"/>
      <w:b/>
      <w:bCs/>
    </w:rPr>
  </w:style>
  <w:style w:type="paragraph" w:styleId="2">
    <w:name w:val="heading 2"/>
    <w:basedOn w:val="a"/>
    <w:next w:val="a"/>
    <w:link w:val="20"/>
    <w:qFormat/>
    <w:locked/>
    <w:rsid w:val="007A6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8A40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locked/>
    <w:rsid w:val="008A402C"/>
    <w:pPr>
      <w:keepNext/>
      <w:suppressAutoHyphens w:val="0"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locked/>
    <w:rsid w:val="008A402C"/>
    <w:pPr>
      <w:keepNext/>
      <w:suppressAutoHyphens w:val="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8A402C"/>
    <w:pPr>
      <w:suppressAutoHyphens w:val="0"/>
      <w:spacing w:before="240" w:after="60" w:line="276" w:lineRule="auto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1E3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qFormat/>
    <w:rsid w:val="00791E3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  <w:rsid w:val="0080694B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80694B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80694B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80694B"/>
    <w:rPr>
      <w:rFonts w:ascii="Wingdings" w:hAnsi="Wingdings" w:cs="Wingdings"/>
    </w:rPr>
  </w:style>
  <w:style w:type="character" w:customStyle="1" w:styleId="WW8Num3z1">
    <w:name w:val="WW8Num3z1"/>
    <w:uiPriority w:val="99"/>
    <w:qFormat/>
    <w:rsid w:val="0080694B"/>
    <w:rPr>
      <w:rFonts w:ascii="Courier New" w:hAnsi="Courier New" w:cs="Courier New"/>
    </w:rPr>
  </w:style>
  <w:style w:type="character" w:customStyle="1" w:styleId="WW8Num3z3">
    <w:name w:val="WW8Num3z3"/>
    <w:uiPriority w:val="99"/>
    <w:qFormat/>
    <w:rsid w:val="0080694B"/>
    <w:rPr>
      <w:rFonts w:ascii="Symbol" w:hAnsi="Symbol" w:cs="Symbol"/>
    </w:rPr>
  </w:style>
  <w:style w:type="character" w:customStyle="1" w:styleId="WW8Num4z0">
    <w:name w:val="WW8Num4z0"/>
    <w:uiPriority w:val="99"/>
    <w:qFormat/>
    <w:rsid w:val="0080694B"/>
    <w:rPr>
      <w:rFonts w:ascii="Wingdings" w:hAnsi="Wingdings" w:cs="Wingdings"/>
    </w:rPr>
  </w:style>
  <w:style w:type="character" w:customStyle="1" w:styleId="WW8Num4z1">
    <w:name w:val="WW8Num4z1"/>
    <w:uiPriority w:val="99"/>
    <w:qFormat/>
    <w:rsid w:val="0080694B"/>
    <w:rPr>
      <w:rFonts w:ascii="Courier New" w:hAnsi="Courier New" w:cs="Courier New"/>
    </w:rPr>
  </w:style>
  <w:style w:type="character" w:customStyle="1" w:styleId="WW8Num4z3">
    <w:name w:val="WW8Num4z3"/>
    <w:uiPriority w:val="99"/>
    <w:qFormat/>
    <w:rsid w:val="0080694B"/>
    <w:rPr>
      <w:rFonts w:ascii="Symbol" w:hAnsi="Symbol" w:cs="Symbol"/>
    </w:rPr>
  </w:style>
  <w:style w:type="character" w:customStyle="1" w:styleId="WW8Num5z0">
    <w:name w:val="WW8Num5z0"/>
    <w:uiPriority w:val="99"/>
    <w:qFormat/>
    <w:rsid w:val="0080694B"/>
    <w:rPr>
      <w:rFonts w:ascii="Symbol" w:hAnsi="Symbol" w:cs="Symbol"/>
      <w:color w:val="auto"/>
    </w:rPr>
  </w:style>
  <w:style w:type="character" w:customStyle="1" w:styleId="WW8Num5z1">
    <w:name w:val="WW8Num5z1"/>
    <w:uiPriority w:val="99"/>
    <w:qFormat/>
    <w:rsid w:val="0080694B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80694B"/>
    <w:rPr>
      <w:rFonts w:ascii="Wingdings" w:hAnsi="Wingdings" w:cs="Wingdings"/>
    </w:rPr>
  </w:style>
  <w:style w:type="character" w:customStyle="1" w:styleId="WW8Num5z3">
    <w:name w:val="WW8Num5z3"/>
    <w:uiPriority w:val="99"/>
    <w:qFormat/>
    <w:rsid w:val="0080694B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80694B"/>
    <w:rPr>
      <w:rFonts w:ascii="Wingdings" w:hAnsi="Wingdings" w:cs="Wingdings"/>
    </w:rPr>
  </w:style>
  <w:style w:type="character" w:customStyle="1" w:styleId="WW8Num8z1">
    <w:name w:val="WW8Num8z1"/>
    <w:uiPriority w:val="99"/>
    <w:qFormat/>
    <w:rsid w:val="0080694B"/>
    <w:rPr>
      <w:rFonts w:ascii="Courier New" w:hAnsi="Courier New" w:cs="Courier New"/>
    </w:rPr>
  </w:style>
  <w:style w:type="character" w:customStyle="1" w:styleId="WW8Num8z3">
    <w:name w:val="WW8Num8z3"/>
    <w:uiPriority w:val="99"/>
    <w:qFormat/>
    <w:rsid w:val="0080694B"/>
    <w:rPr>
      <w:rFonts w:ascii="Symbol" w:hAnsi="Symbol" w:cs="Symbol"/>
    </w:rPr>
  </w:style>
  <w:style w:type="character" w:customStyle="1" w:styleId="WW8Num9z0">
    <w:name w:val="WW8Num9z0"/>
    <w:uiPriority w:val="99"/>
    <w:qFormat/>
    <w:rsid w:val="0080694B"/>
    <w:rPr>
      <w:rFonts w:ascii="Wingdings" w:hAnsi="Wingdings" w:cs="Wingdings"/>
    </w:rPr>
  </w:style>
  <w:style w:type="character" w:customStyle="1" w:styleId="WW8Num9z1">
    <w:name w:val="WW8Num9z1"/>
    <w:uiPriority w:val="99"/>
    <w:qFormat/>
    <w:rsid w:val="0080694B"/>
    <w:rPr>
      <w:rFonts w:ascii="Courier New" w:hAnsi="Courier New" w:cs="Courier New"/>
    </w:rPr>
  </w:style>
  <w:style w:type="character" w:customStyle="1" w:styleId="WW8Num9z3">
    <w:name w:val="WW8Num9z3"/>
    <w:uiPriority w:val="99"/>
    <w:qFormat/>
    <w:rsid w:val="0080694B"/>
    <w:rPr>
      <w:rFonts w:ascii="Symbol" w:hAnsi="Symbol" w:cs="Symbol"/>
    </w:rPr>
  </w:style>
  <w:style w:type="character" w:customStyle="1" w:styleId="WW8Num10z0">
    <w:name w:val="WW8Num10z0"/>
    <w:uiPriority w:val="99"/>
    <w:qFormat/>
    <w:rsid w:val="0080694B"/>
    <w:rPr>
      <w:rFonts w:ascii="Symbol" w:hAnsi="Symbol" w:cs="Symbol"/>
    </w:rPr>
  </w:style>
  <w:style w:type="character" w:customStyle="1" w:styleId="WW8Num10z1">
    <w:name w:val="WW8Num10z1"/>
    <w:uiPriority w:val="99"/>
    <w:qFormat/>
    <w:rsid w:val="0080694B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80694B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80694B"/>
    <w:rPr>
      <w:rFonts w:ascii="Symbol" w:hAnsi="Symbol" w:cs="Symbol"/>
      <w:color w:val="auto"/>
    </w:rPr>
  </w:style>
  <w:style w:type="character" w:customStyle="1" w:styleId="WW8Num12z1">
    <w:name w:val="WW8Num12z1"/>
    <w:uiPriority w:val="99"/>
    <w:qFormat/>
    <w:rsid w:val="0080694B"/>
    <w:rPr>
      <w:rFonts w:ascii="Courier New" w:hAnsi="Courier New" w:cs="Courier New"/>
    </w:rPr>
  </w:style>
  <w:style w:type="character" w:customStyle="1" w:styleId="WW8Num12z2">
    <w:name w:val="WW8Num12z2"/>
    <w:uiPriority w:val="99"/>
    <w:qFormat/>
    <w:rsid w:val="0080694B"/>
    <w:rPr>
      <w:rFonts w:ascii="Wingdings" w:hAnsi="Wingdings" w:cs="Wingdings"/>
    </w:rPr>
  </w:style>
  <w:style w:type="character" w:customStyle="1" w:styleId="WW8Num12z3">
    <w:name w:val="WW8Num12z3"/>
    <w:uiPriority w:val="99"/>
    <w:qFormat/>
    <w:rsid w:val="0080694B"/>
    <w:rPr>
      <w:rFonts w:ascii="Symbol" w:hAnsi="Symbol" w:cs="Symbol"/>
    </w:rPr>
  </w:style>
  <w:style w:type="character" w:customStyle="1" w:styleId="WW8Num14z0">
    <w:name w:val="WW8Num14z0"/>
    <w:uiPriority w:val="99"/>
    <w:qFormat/>
    <w:rsid w:val="0080694B"/>
    <w:rPr>
      <w:rFonts w:ascii="Wingdings" w:hAnsi="Wingdings" w:cs="Wingdings"/>
    </w:rPr>
  </w:style>
  <w:style w:type="character" w:customStyle="1" w:styleId="WW8Num14z1">
    <w:name w:val="WW8Num14z1"/>
    <w:uiPriority w:val="99"/>
    <w:qFormat/>
    <w:rsid w:val="0080694B"/>
    <w:rPr>
      <w:rFonts w:ascii="Courier New" w:hAnsi="Courier New" w:cs="Courier New"/>
    </w:rPr>
  </w:style>
  <w:style w:type="character" w:customStyle="1" w:styleId="WW8Num14z3">
    <w:name w:val="WW8Num14z3"/>
    <w:uiPriority w:val="99"/>
    <w:qFormat/>
    <w:rsid w:val="0080694B"/>
    <w:rPr>
      <w:rFonts w:ascii="Symbol" w:hAnsi="Symbol" w:cs="Symbol"/>
    </w:rPr>
  </w:style>
  <w:style w:type="character" w:customStyle="1" w:styleId="11">
    <w:name w:val="Основной шрифт абзаца1"/>
    <w:qFormat/>
    <w:rsid w:val="0080694B"/>
  </w:style>
  <w:style w:type="character" w:customStyle="1" w:styleId="a3">
    <w:name w:val="Основной шрифт"/>
    <w:uiPriority w:val="99"/>
    <w:qFormat/>
    <w:rsid w:val="0080694B"/>
  </w:style>
  <w:style w:type="character" w:styleId="a4">
    <w:name w:val="page number"/>
    <w:basedOn w:val="11"/>
    <w:qFormat/>
    <w:rsid w:val="0080694B"/>
  </w:style>
  <w:style w:type="character" w:customStyle="1" w:styleId="a5">
    <w:name w:val="Основной текст Знак"/>
    <w:basedOn w:val="a0"/>
    <w:qFormat/>
    <w:rsid w:val="00791E35"/>
    <w:rPr>
      <w:sz w:val="24"/>
      <w:szCs w:val="24"/>
      <w:lang w:eastAsia="zh-CN"/>
    </w:rPr>
  </w:style>
  <w:style w:type="character" w:customStyle="1" w:styleId="a6">
    <w:name w:val="Нижний колонтитул Знак"/>
    <w:basedOn w:val="a0"/>
    <w:uiPriority w:val="99"/>
    <w:qFormat/>
    <w:rsid w:val="00791E35"/>
    <w:rPr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qFormat/>
    <w:rsid w:val="00791E35"/>
    <w:rPr>
      <w:sz w:val="24"/>
      <w:szCs w:val="24"/>
      <w:lang w:eastAsia="zh-CN"/>
    </w:rPr>
  </w:style>
  <w:style w:type="character" w:customStyle="1" w:styleId="a8">
    <w:name w:val="Текст выноски Знак"/>
    <w:basedOn w:val="a0"/>
    <w:qFormat/>
    <w:rsid w:val="00791E35"/>
    <w:rPr>
      <w:sz w:val="0"/>
      <w:szCs w:val="0"/>
      <w:lang w:eastAsia="zh-CN"/>
    </w:rPr>
  </w:style>
  <w:style w:type="character" w:customStyle="1" w:styleId="a9">
    <w:name w:val="Гипертекстовая ссылка"/>
    <w:basedOn w:val="a0"/>
    <w:qFormat/>
    <w:rsid w:val="00465424"/>
    <w:rPr>
      <w:color w:val="auto"/>
    </w:rPr>
  </w:style>
  <w:style w:type="character" w:customStyle="1" w:styleId="-">
    <w:name w:val="Интернет-ссылка"/>
    <w:unhideWhenUsed/>
    <w:rsid w:val="009E6E13"/>
    <w:rPr>
      <w:color w:val="0000FF"/>
      <w:u w:val="single"/>
    </w:rPr>
  </w:style>
  <w:style w:type="character" w:customStyle="1" w:styleId="21">
    <w:name w:val="Основной текст (2)"/>
    <w:link w:val="22"/>
    <w:qFormat/>
    <w:rsid w:val="00E9200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aa">
    <w:name w:val="Strong"/>
    <w:basedOn w:val="a0"/>
    <w:qFormat/>
    <w:locked/>
    <w:rsid w:val="00E9200A"/>
    <w:rPr>
      <w:b/>
      <w:bCs/>
    </w:rPr>
  </w:style>
  <w:style w:type="character" w:customStyle="1" w:styleId="ab">
    <w:name w:val="Цветовое выделение"/>
    <w:uiPriority w:val="99"/>
    <w:qFormat/>
    <w:rsid w:val="00280B8D"/>
    <w:rPr>
      <w:b/>
      <w:color w:val="26282F"/>
    </w:rPr>
  </w:style>
  <w:style w:type="character" w:customStyle="1" w:styleId="mw-headline">
    <w:name w:val="mw-headline"/>
    <w:basedOn w:val="a0"/>
    <w:qFormat/>
    <w:rsid w:val="00280B8D"/>
  </w:style>
  <w:style w:type="character" w:customStyle="1" w:styleId="30">
    <w:name w:val="Заголовок 3 Знак"/>
    <w:basedOn w:val="a0"/>
    <w:link w:val="3"/>
    <w:qFormat/>
    <w:rsid w:val="008A402C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sid w:val="008A402C"/>
    <w:rPr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qFormat/>
    <w:rsid w:val="008A402C"/>
    <w:rPr>
      <w:sz w:val="24"/>
    </w:rPr>
  </w:style>
  <w:style w:type="character" w:customStyle="1" w:styleId="60">
    <w:name w:val="Заголовок 6 Знак"/>
    <w:basedOn w:val="a0"/>
    <w:link w:val="6"/>
    <w:qFormat/>
    <w:rsid w:val="008A402C"/>
    <w:rPr>
      <w:b/>
      <w:bCs/>
      <w:sz w:val="22"/>
      <w:szCs w:val="22"/>
      <w:lang w:eastAsia="en-US"/>
    </w:rPr>
  </w:style>
  <w:style w:type="character" w:customStyle="1" w:styleId="Absatz-Standardschriftart">
    <w:name w:val="Absatz-Standardschriftart"/>
    <w:qFormat/>
    <w:rsid w:val="008A402C"/>
  </w:style>
  <w:style w:type="character" w:customStyle="1" w:styleId="31">
    <w:name w:val="Знак Знак3"/>
    <w:qFormat/>
    <w:rsid w:val="008A402C"/>
    <w:rPr>
      <w:sz w:val="24"/>
      <w:szCs w:val="24"/>
      <w:lang w:val="ru-RU" w:eastAsia="ar-SA" w:bidi="ar-SA"/>
    </w:rPr>
  </w:style>
  <w:style w:type="character" w:customStyle="1" w:styleId="ac">
    <w:name w:val="Заголовок Знак"/>
    <w:basedOn w:val="a0"/>
    <w:qFormat/>
    <w:rsid w:val="008A402C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d">
    <w:name w:val="Основной текст с отступом Знак"/>
    <w:basedOn w:val="a0"/>
    <w:qFormat/>
    <w:rsid w:val="008A402C"/>
    <w:rPr>
      <w:sz w:val="24"/>
      <w:szCs w:val="24"/>
      <w:lang w:eastAsia="ar-SA"/>
    </w:rPr>
  </w:style>
  <w:style w:type="character" w:customStyle="1" w:styleId="FontStyle35">
    <w:name w:val="Font Style35"/>
    <w:qFormat/>
    <w:rsid w:val="008A402C"/>
    <w:rPr>
      <w:rFonts w:ascii="Times New Roman" w:hAnsi="Times New Roman" w:cs="Times New Roman"/>
      <w:sz w:val="24"/>
      <w:szCs w:val="24"/>
    </w:rPr>
  </w:style>
  <w:style w:type="character" w:customStyle="1" w:styleId="27">
    <w:name w:val="стиль27"/>
    <w:basedOn w:val="a0"/>
    <w:qFormat/>
    <w:rsid w:val="008A402C"/>
  </w:style>
  <w:style w:type="character" w:customStyle="1" w:styleId="28">
    <w:name w:val="стиль28"/>
    <w:basedOn w:val="a0"/>
    <w:qFormat/>
    <w:rsid w:val="008A402C"/>
  </w:style>
  <w:style w:type="character" w:customStyle="1" w:styleId="23">
    <w:name w:val="Основной текст (2)_"/>
    <w:link w:val="23"/>
    <w:qFormat/>
    <w:rsid w:val="008A402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xact">
    <w:name w:val="Основной текст (2) Exact"/>
    <w:qFormat/>
    <w:rsid w:val="008A402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mw-editsection1">
    <w:name w:val="mw-editsection1"/>
    <w:basedOn w:val="a0"/>
    <w:qFormat/>
    <w:rsid w:val="008A402C"/>
  </w:style>
  <w:style w:type="character" w:customStyle="1" w:styleId="mw-editsection-bracket">
    <w:name w:val="mw-editsection-bracket"/>
    <w:basedOn w:val="a0"/>
    <w:qFormat/>
    <w:rsid w:val="008A402C"/>
  </w:style>
  <w:style w:type="character" w:customStyle="1" w:styleId="mw-editsection-divider1">
    <w:name w:val="mw-editsection-divider1"/>
    <w:basedOn w:val="a0"/>
    <w:qFormat/>
    <w:rsid w:val="008A402C"/>
    <w:rPr>
      <w:color w:val="54595D"/>
    </w:rPr>
  </w:style>
  <w:style w:type="character" w:customStyle="1" w:styleId="22">
    <w:name w:val="Основной текст с отступом 2 Знак"/>
    <w:basedOn w:val="a0"/>
    <w:link w:val="21"/>
    <w:qFormat/>
    <w:rsid w:val="008A402C"/>
    <w:rPr>
      <w:sz w:val="24"/>
      <w:szCs w:val="24"/>
      <w:lang w:eastAsia="ar-SA"/>
    </w:rPr>
  </w:style>
  <w:style w:type="character" w:customStyle="1" w:styleId="ae">
    <w:name w:val="Подзаголовок Знак"/>
    <w:basedOn w:val="a0"/>
    <w:qFormat/>
    <w:rsid w:val="008A402C"/>
    <w:rPr>
      <w:rFonts w:ascii="Calibri" w:hAnsi="Calibri"/>
      <w:sz w:val="23"/>
    </w:rPr>
  </w:style>
  <w:style w:type="character" w:customStyle="1" w:styleId="SubtitleChar">
    <w:name w:val="Subtitle Char"/>
    <w:basedOn w:val="a0"/>
    <w:qFormat/>
    <w:locked/>
    <w:rsid w:val="008A402C"/>
    <w:rPr>
      <w:rFonts w:ascii="Cambria" w:hAnsi="Cambria" w:cs="Times New Roman"/>
      <w:sz w:val="24"/>
      <w:szCs w:val="24"/>
      <w:lang w:eastAsia="en-US"/>
    </w:rPr>
  </w:style>
  <w:style w:type="character" w:customStyle="1" w:styleId="HTML">
    <w:name w:val="Стандартный HTML Знак"/>
    <w:basedOn w:val="a0"/>
    <w:link w:val="HTML"/>
    <w:qFormat/>
    <w:rsid w:val="008A402C"/>
    <w:rPr>
      <w:rFonts w:ascii="Courier New" w:hAnsi="Courier New" w:cs="Courier New"/>
    </w:rPr>
  </w:style>
  <w:style w:type="character" w:customStyle="1" w:styleId="61">
    <w:name w:val="Знак Знак6"/>
    <w:qFormat/>
    <w:rsid w:val="008A402C"/>
    <w:rPr>
      <w:sz w:val="23"/>
      <w:lang w:val="ru-RU" w:eastAsia="ru-RU"/>
    </w:rPr>
  </w:style>
  <w:style w:type="character" w:customStyle="1" w:styleId="af">
    <w:name w:val="Схема документа Знак"/>
    <w:basedOn w:val="a0"/>
    <w:qFormat/>
    <w:rsid w:val="008A402C"/>
    <w:rPr>
      <w:rFonts w:ascii="Tahoma" w:hAnsi="Tahoma" w:cs="Tahoma"/>
      <w:shd w:val="clear" w:color="auto" w:fill="000080"/>
      <w:lang w:eastAsia="en-US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80694B"/>
    <w:pPr>
      <w:spacing w:line="360" w:lineRule="auto"/>
      <w:jc w:val="both"/>
    </w:pPr>
    <w:rPr>
      <w:sz w:val="26"/>
      <w:szCs w:val="26"/>
    </w:rPr>
  </w:style>
  <w:style w:type="paragraph" w:styleId="af1">
    <w:name w:val="List"/>
    <w:basedOn w:val="af0"/>
    <w:rsid w:val="0080694B"/>
  </w:style>
  <w:style w:type="paragraph" w:styleId="af2">
    <w:name w:val="caption"/>
    <w:basedOn w:val="a"/>
    <w:uiPriority w:val="99"/>
    <w:qFormat/>
    <w:rsid w:val="0080694B"/>
    <w:pPr>
      <w:suppressLineNumbers/>
      <w:spacing w:before="120" w:after="120"/>
    </w:pPr>
    <w:rPr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Title"/>
    <w:basedOn w:val="a"/>
    <w:next w:val="af0"/>
    <w:qFormat/>
    <w:locked/>
    <w:rsid w:val="008A402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Заголовок1"/>
    <w:basedOn w:val="a"/>
    <w:next w:val="af0"/>
    <w:qFormat/>
    <w:rsid w:val="0080694B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customStyle="1" w:styleId="14">
    <w:name w:val="Указатель1"/>
    <w:basedOn w:val="a"/>
    <w:qFormat/>
    <w:rsid w:val="0080694B"/>
    <w:pPr>
      <w:suppressLineNumbers/>
    </w:p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footer"/>
    <w:basedOn w:val="a"/>
    <w:uiPriority w:val="99"/>
    <w:rsid w:val="0080694B"/>
    <w:pPr>
      <w:tabs>
        <w:tab w:val="center" w:pos="4677"/>
        <w:tab w:val="right" w:pos="9355"/>
      </w:tabs>
    </w:pPr>
  </w:style>
  <w:style w:type="paragraph" w:styleId="af7">
    <w:name w:val="header"/>
    <w:basedOn w:val="a"/>
    <w:rsid w:val="0080694B"/>
    <w:pPr>
      <w:tabs>
        <w:tab w:val="center" w:pos="4153"/>
        <w:tab w:val="right" w:pos="8306"/>
      </w:tabs>
    </w:pPr>
  </w:style>
  <w:style w:type="paragraph" w:customStyle="1" w:styleId="15">
    <w:name w:val="Знак1"/>
    <w:basedOn w:val="a"/>
    <w:uiPriority w:val="99"/>
    <w:qFormat/>
    <w:rsid w:val="0080694B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f8">
    <w:name w:val="Balloon Text"/>
    <w:basedOn w:val="a"/>
    <w:qFormat/>
    <w:rsid w:val="0080694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qFormat/>
    <w:rsid w:val="0080694B"/>
    <w:pPr>
      <w:spacing w:after="120" w:line="480" w:lineRule="auto"/>
      <w:ind w:left="283"/>
    </w:pPr>
  </w:style>
  <w:style w:type="paragraph" w:customStyle="1" w:styleId="110">
    <w:name w:val="Знак11"/>
    <w:basedOn w:val="a"/>
    <w:uiPriority w:val="99"/>
    <w:qFormat/>
    <w:rsid w:val="0080694B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211">
    <w:name w:val="Основной текст 21"/>
    <w:basedOn w:val="a"/>
    <w:qFormat/>
    <w:rsid w:val="0080694B"/>
    <w:pPr>
      <w:widowControl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Знак"/>
    <w:basedOn w:val="a"/>
    <w:uiPriority w:val="99"/>
    <w:qFormat/>
    <w:rsid w:val="0080694B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"/>
    <w:basedOn w:val="a"/>
    <w:uiPriority w:val="99"/>
    <w:qFormat/>
    <w:rsid w:val="0080694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 Знак Знак Знак1"/>
    <w:basedOn w:val="a"/>
    <w:uiPriority w:val="99"/>
    <w:qFormat/>
    <w:rsid w:val="0080694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rsid w:val="0080694B"/>
    <w:pPr>
      <w:suppressLineNumbers/>
    </w:pPr>
  </w:style>
  <w:style w:type="paragraph" w:customStyle="1" w:styleId="afc">
    <w:name w:val="Заголовок таблицы"/>
    <w:basedOn w:val="afb"/>
    <w:uiPriority w:val="99"/>
    <w:qFormat/>
    <w:rsid w:val="0080694B"/>
    <w:pPr>
      <w:jc w:val="center"/>
    </w:pPr>
    <w:rPr>
      <w:b/>
      <w:bCs/>
    </w:rPr>
  </w:style>
  <w:style w:type="paragraph" w:customStyle="1" w:styleId="afd">
    <w:name w:val="Содержимое врезки"/>
    <w:basedOn w:val="af0"/>
    <w:qFormat/>
    <w:rsid w:val="0080694B"/>
  </w:style>
  <w:style w:type="paragraph" w:customStyle="1" w:styleId="ConsPlusNormal">
    <w:name w:val="ConsPlusNormal"/>
    <w:qFormat/>
    <w:rsid w:val="00C93380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uiPriority w:val="99"/>
    <w:qFormat/>
    <w:rsid w:val="00225E6B"/>
    <w:pPr>
      <w:ind w:right="19772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uiPriority w:val="99"/>
    <w:qFormat/>
    <w:rsid w:val="00280B8D"/>
    <w:pPr>
      <w:widowControl w:val="0"/>
    </w:pPr>
    <w:rPr>
      <w:rFonts w:ascii="Courier New" w:hAnsi="Courier New" w:cs="Courier New"/>
    </w:rPr>
  </w:style>
  <w:style w:type="paragraph" w:styleId="afe">
    <w:name w:val="List Paragraph"/>
    <w:basedOn w:val="a"/>
    <w:uiPriority w:val="34"/>
    <w:qFormat/>
    <w:rsid w:val="00280B8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">
    <w:name w:val="Normal (Web)"/>
    <w:basedOn w:val="a"/>
    <w:uiPriority w:val="99"/>
    <w:qFormat/>
    <w:rsid w:val="00280B8D"/>
    <w:pPr>
      <w:suppressAutoHyphens w:val="0"/>
      <w:spacing w:beforeAutospacing="1" w:afterAutospacing="1"/>
    </w:pPr>
    <w:rPr>
      <w:lang w:eastAsia="ru-RU"/>
    </w:rPr>
  </w:style>
  <w:style w:type="paragraph" w:customStyle="1" w:styleId="17">
    <w:name w:val="Название1"/>
    <w:basedOn w:val="a"/>
    <w:qFormat/>
    <w:rsid w:val="008A402C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ConsPlusTitle">
    <w:name w:val="ConsPlusTitle"/>
    <w:qFormat/>
    <w:rsid w:val="008A402C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f0">
    <w:name w:val="Body Text Indent"/>
    <w:basedOn w:val="a"/>
    <w:rsid w:val="008A402C"/>
    <w:pPr>
      <w:spacing w:after="120"/>
      <w:ind w:left="283"/>
    </w:pPr>
    <w:rPr>
      <w:lang w:eastAsia="ar-SA"/>
    </w:rPr>
  </w:style>
  <w:style w:type="paragraph" w:customStyle="1" w:styleId="51">
    <w:name w:val="Знак5 Знак Знак Знак"/>
    <w:basedOn w:val="a"/>
    <w:qFormat/>
    <w:rsid w:val="008A402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7">
    <w:name w:val="Style27"/>
    <w:basedOn w:val="a"/>
    <w:qFormat/>
    <w:rsid w:val="008A402C"/>
    <w:pPr>
      <w:widowControl w:val="0"/>
      <w:suppressAutoHyphens w:val="0"/>
      <w:spacing w:line="269" w:lineRule="exact"/>
      <w:jc w:val="center"/>
    </w:pPr>
    <w:rPr>
      <w:lang w:eastAsia="ru-RU"/>
    </w:rPr>
  </w:style>
  <w:style w:type="paragraph" w:customStyle="1" w:styleId="Style18">
    <w:name w:val="Style18"/>
    <w:basedOn w:val="a"/>
    <w:qFormat/>
    <w:rsid w:val="008A402C"/>
    <w:pPr>
      <w:widowControl w:val="0"/>
      <w:suppressAutoHyphens w:val="0"/>
      <w:spacing w:line="274" w:lineRule="exact"/>
      <w:jc w:val="both"/>
    </w:pPr>
    <w:rPr>
      <w:lang w:eastAsia="ru-RU"/>
    </w:rPr>
  </w:style>
  <w:style w:type="paragraph" w:customStyle="1" w:styleId="18">
    <w:name w:val="Абзац списка1"/>
    <w:basedOn w:val="a"/>
    <w:qFormat/>
    <w:rsid w:val="008A402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Нормальный (таблица)"/>
    <w:basedOn w:val="a"/>
    <w:next w:val="a"/>
    <w:qFormat/>
    <w:rsid w:val="008A402C"/>
    <w:pPr>
      <w:widowControl w:val="0"/>
      <w:suppressAutoHyphens w:val="0"/>
      <w:jc w:val="both"/>
    </w:pPr>
    <w:rPr>
      <w:rFonts w:ascii="Arial" w:eastAsia="Calibri" w:hAnsi="Arial" w:cs="Arial"/>
      <w:lang w:eastAsia="ru-RU"/>
    </w:rPr>
  </w:style>
  <w:style w:type="paragraph" w:customStyle="1" w:styleId="ConsPlusCell">
    <w:name w:val="ConsPlusCell"/>
    <w:uiPriority w:val="99"/>
    <w:qFormat/>
    <w:rsid w:val="008A402C"/>
    <w:pPr>
      <w:widowControl w:val="0"/>
    </w:pPr>
    <w:rPr>
      <w:rFonts w:ascii="Calibri" w:hAnsi="Calibri" w:cs="Calibri"/>
      <w:sz w:val="22"/>
      <w:szCs w:val="22"/>
    </w:rPr>
  </w:style>
  <w:style w:type="paragraph" w:styleId="aff2">
    <w:name w:val="No Spacing"/>
    <w:uiPriority w:val="1"/>
    <w:qFormat/>
    <w:rsid w:val="008A402C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qFormat/>
    <w:rsid w:val="008A402C"/>
    <w:pPr>
      <w:spacing w:after="120" w:line="480" w:lineRule="auto"/>
      <w:ind w:left="283"/>
    </w:pPr>
    <w:rPr>
      <w:lang w:eastAsia="ar-SA"/>
    </w:rPr>
  </w:style>
  <w:style w:type="paragraph" w:styleId="aff3">
    <w:name w:val="Subtitle"/>
    <w:basedOn w:val="a"/>
    <w:qFormat/>
    <w:locked/>
    <w:rsid w:val="008A402C"/>
    <w:pPr>
      <w:tabs>
        <w:tab w:val="left" w:pos="1701"/>
      </w:tabs>
      <w:suppressAutoHyphens w:val="0"/>
    </w:pPr>
    <w:rPr>
      <w:rFonts w:ascii="Calibri" w:hAnsi="Calibri"/>
      <w:sz w:val="23"/>
      <w:szCs w:val="20"/>
      <w:lang w:eastAsia="ru-RU"/>
    </w:rPr>
  </w:style>
  <w:style w:type="paragraph" w:customStyle="1" w:styleId="310">
    <w:name w:val="Основной текст 31"/>
    <w:basedOn w:val="a"/>
    <w:qFormat/>
    <w:rsid w:val="008A402C"/>
    <w:pPr>
      <w:suppressAutoHyphens w:val="0"/>
    </w:pPr>
    <w:rPr>
      <w:szCs w:val="20"/>
      <w:lang w:eastAsia="ru-RU"/>
    </w:rPr>
  </w:style>
  <w:style w:type="paragraph" w:customStyle="1" w:styleId="aff4">
    <w:name w:val="Прижатый влево"/>
    <w:basedOn w:val="a"/>
    <w:next w:val="a"/>
    <w:qFormat/>
    <w:rsid w:val="008A402C"/>
    <w:pPr>
      <w:widowControl w:val="0"/>
      <w:suppressAutoHyphens w:val="0"/>
    </w:pPr>
    <w:rPr>
      <w:rFonts w:ascii="Times New Roman CYR" w:hAnsi="Times New Roman CYR" w:cs="Times New Roman CYR"/>
      <w:lang w:eastAsia="ru-RU"/>
    </w:rPr>
  </w:style>
  <w:style w:type="paragraph" w:styleId="HTML0">
    <w:name w:val="HTML Preformatted"/>
    <w:basedOn w:val="a"/>
    <w:qFormat/>
    <w:rsid w:val="008A4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9">
    <w:name w:val="Без интервала1"/>
    <w:qFormat/>
    <w:rsid w:val="008A402C"/>
    <w:rPr>
      <w:rFonts w:ascii="Calibri" w:eastAsia="Calibri" w:hAnsi="Calibri"/>
      <w:sz w:val="22"/>
      <w:szCs w:val="22"/>
      <w:lang w:eastAsia="en-US"/>
    </w:rPr>
  </w:style>
  <w:style w:type="paragraph" w:styleId="aff5">
    <w:name w:val="Document Map"/>
    <w:basedOn w:val="a"/>
    <w:qFormat/>
    <w:rsid w:val="008A402C"/>
    <w:pPr>
      <w:shd w:val="clear" w:color="auto" w:fill="000080"/>
      <w:suppressAutoHyphens w:val="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qFormat/>
    <w:rsid w:val="001F32E9"/>
    <w:rPr>
      <w:rFonts w:eastAsiaTheme="minorHAnsi"/>
      <w:color w:val="000000"/>
      <w:sz w:val="24"/>
      <w:szCs w:val="24"/>
      <w:lang w:eastAsia="en-US"/>
    </w:rPr>
  </w:style>
  <w:style w:type="paragraph" w:customStyle="1" w:styleId="aff6">
    <w:name w:val="Знак Знак Знак"/>
    <w:basedOn w:val="a"/>
    <w:qFormat/>
    <w:rsid w:val="00CA575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qFormat/>
    <w:rsid w:val="0050523A"/>
    <w:pPr>
      <w:suppressAutoHyphens w:val="0"/>
      <w:spacing w:beforeAutospacing="1" w:afterAutospacing="1"/>
    </w:pPr>
    <w:rPr>
      <w:lang w:eastAsia="ru-RU"/>
    </w:rPr>
  </w:style>
  <w:style w:type="table" w:styleId="aff7">
    <w:name w:val="Table Grid"/>
    <w:basedOn w:val="a1"/>
    <w:uiPriority w:val="59"/>
    <w:rsid w:val="00280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Hyperlink"/>
    <w:basedOn w:val="a0"/>
    <w:uiPriority w:val="99"/>
    <w:semiHidden/>
    <w:unhideWhenUsed/>
    <w:rsid w:val="009220C6"/>
    <w:rPr>
      <w:color w:val="0000FF" w:themeColor="hyperlink"/>
      <w:u w:val="single"/>
    </w:rPr>
  </w:style>
  <w:style w:type="paragraph" w:customStyle="1" w:styleId="1a">
    <w:name w:val="Заголовок №1"/>
    <w:basedOn w:val="a"/>
    <w:rsid w:val="00E36331"/>
    <w:pPr>
      <w:shd w:val="clear" w:color="auto" w:fill="FFFFFF"/>
      <w:spacing w:after="360" w:line="518" w:lineRule="exact"/>
      <w:ind w:firstLine="4200"/>
    </w:pPr>
    <w:rPr>
      <w:b/>
      <w:bCs/>
      <w:sz w:val="25"/>
      <w:szCs w:val="25"/>
      <w:lang w:eastAsia="ru-RU"/>
    </w:rPr>
  </w:style>
  <w:style w:type="paragraph" w:customStyle="1" w:styleId="Standard">
    <w:name w:val="Standard"/>
    <w:rsid w:val="00496098"/>
    <w:pPr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yle9">
    <w:name w:val="Style9"/>
    <w:basedOn w:val="Standard"/>
    <w:rsid w:val="00496098"/>
    <w:pPr>
      <w:widowControl w:val="0"/>
      <w:spacing w:line="317" w:lineRule="exact"/>
      <w:jc w:val="center"/>
    </w:pPr>
  </w:style>
  <w:style w:type="paragraph" w:customStyle="1" w:styleId="ConsTitle0">
    <w:name w:val="ConsTitle"/>
    <w:rsid w:val="00496098"/>
    <w:pPr>
      <w:widowControl w:val="0"/>
      <w:autoSpaceDN w:val="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111">
    <w:name w:val="Заголовок11"/>
    <w:basedOn w:val="a"/>
    <w:next w:val="af0"/>
    <w:uiPriority w:val="99"/>
    <w:qFormat/>
    <w:rsid w:val="00E25D7B"/>
    <w:pPr>
      <w:keepNext/>
      <w:spacing w:before="240" w:after="120"/>
    </w:pPr>
    <w:rPr>
      <w:rFonts w:ascii="Arial" w:eastAsia="Droid Sans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locked="1" w:semiHidden="0" w:unhideWhenUsed="0" w:qFormat="1"/>
    <w:lsdException w:name="page number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 w:qFormat="1"/>
    <w:lsdException w:name="Normal (Web)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2A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0694B"/>
    <w:pPr>
      <w:keepNext/>
      <w:tabs>
        <w:tab w:val="left" w:pos="432"/>
      </w:tabs>
      <w:ind w:hanging="180"/>
      <w:jc w:val="center"/>
      <w:outlineLvl w:val="0"/>
    </w:pPr>
    <w:rPr>
      <w:rFonts w:ascii="NTTimes/Cyrillic" w:hAnsi="NTTimes/Cyrillic" w:cs="NTTimes/Cyrillic"/>
      <w:b/>
      <w:bCs/>
    </w:rPr>
  </w:style>
  <w:style w:type="paragraph" w:styleId="2">
    <w:name w:val="heading 2"/>
    <w:basedOn w:val="a"/>
    <w:next w:val="a"/>
    <w:link w:val="20"/>
    <w:qFormat/>
    <w:locked/>
    <w:rsid w:val="007A6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8A40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locked/>
    <w:rsid w:val="008A402C"/>
    <w:pPr>
      <w:keepNext/>
      <w:suppressAutoHyphens w:val="0"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locked/>
    <w:rsid w:val="008A402C"/>
    <w:pPr>
      <w:keepNext/>
      <w:suppressAutoHyphens w:val="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8A402C"/>
    <w:pPr>
      <w:suppressAutoHyphens w:val="0"/>
      <w:spacing w:before="240" w:after="60" w:line="276" w:lineRule="auto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1E3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qFormat/>
    <w:rsid w:val="00791E3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  <w:rsid w:val="0080694B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80694B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80694B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80694B"/>
    <w:rPr>
      <w:rFonts w:ascii="Wingdings" w:hAnsi="Wingdings" w:cs="Wingdings"/>
    </w:rPr>
  </w:style>
  <w:style w:type="character" w:customStyle="1" w:styleId="WW8Num3z1">
    <w:name w:val="WW8Num3z1"/>
    <w:uiPriority w:val="99"/>
    <w:qFormat/>
    <w:rsid w:val="0080694B"/>
    <w:rPr>
      <w:rFonts w:ascii="Courier New" w:hAnsi="Courier New" w:cs="Courier New"/>
    </w:rPr>
  </w:style>
  <w:style w:type="character" w:customStyle="1" w:styleId="WW8Num3z3">
    <w:name w:val="WW8Num3z3"/>
    <w:uiPriority w:val="99"/>
    <w:qFormat/>
    <w:rsid w:val="0080694B"/>
    <w:rPr>
      <w:rFonts w:ascii="Symbol" w:hAnsi="Symbol" w:cs="Symbol"/>
    </w:rPr>
  </w:style>
  <w:style w:type="character" w:customStyle="1" w:styleId="WW8Num4z0">
    <w:name w:val="WW8Num4z0"/>
    <w:uiPriority w:val="99"/>
    <w:qFormat/>
    <w:rsid w:val="0080694B"/>
    <w:rPr>
      <w:rFonts w:ascii="Wingdings" w:hAnsi="Wingdings" w:cs="Wingdings"/>
    </w:rPr>
  </w:style>
  <w:style w:type="character" w:customStyle="1" w:styleId="WW8Num4z1">
    <w:name w:val="WW8Num4z1"/>
    <w:uiPriority w:val="99"/>
    <w:qFormat/>
    <w:rsid w:val="0080694B"/>
    <w:rPr>
      <w:rFonts w:ascii="Courier New" w:hAnsi="Courier New" w:cs="Courier New"/>
    </w:rPr>
  </w:style>
  <w:style w:type="character" w:customStyle="1" w:styleId="WW8Num4z3">
    <w:name w:val="WW8Num4z3"/>
    <w:uiPriority w:val="99"/>
    <w:qFormat/>
    <w:rsid w:val="0080694B"/>
    <w:rPr>
      <w:rFonts w:ascii="Symbol" w:hAnsi="Symbol" w:cs="Symbol"/>
    </w:rPr>
  </w:style>
  <w:style w:type="character" w:customStyle="1" w:styleId="WW8Num5z0">
    <w:name w:val="WW8Num5z0"/>
    <w:uiPriority w:val="99"/>
    <w:qFormat/>
    <w:rsid w:val="0080694B"/>
    <w:rPr>
      <w:rFonts w:ascii="Symbol" w:hAnsi="Symbol" w:cs="Symbol"/>
      <w:color w:val="auto"/>
    </w:rPr>
  </w:style>
  <w:style w:type="character" w:customStyle="1" w:styleId="WW8Num5z1">
    <w:name w:val="WW8Num5z1"/>
    <w:uiPriority w:val="99"/>
    <w:qFormat/>
    <w:rsid w:val="0080694B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80694B"/>
    <w:rPr>
      <w:rFonts w:ascii="Wingdings" w:hAnsi="Wingdings" w:cs="Wingdings"/>
    </w:rPr>
  </w:style>
  <w:style w:type="character" w:customStyle="1" w:styleId="WW8Num5z3">
    <w:name w:val="WW8Num5z3"/>
    <w:uiPriority w:val="99"/>
    <w:qFormat/>
    <w:rsid w:val="0080694B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80694B"/>
    <w:rPr>
      <w:rFonts w:ascii="Wingdings" w:hAnsi="Wingdings" w:cs="Wingdings"/>
    </w:rPr>
  </w:style>
  <w:style w:type="character" w:customStyle="1" w:styleId="WW8Num8z1">
    <w:name w:val="WW8Num8z1"/>
    <w:uiPriority w:val="99"/>
    <w:qFormat/>
    <w:rsid w:val="0080694B"/>
    <w:rPr>
      <w:rFonts w:ascii="Courier New" w:hAnsi="Courier New" w:cs="Courier New"/>
    </w:rPr>
  </w:style>
  <w:style w:type="character" w:customStyle="1" w:styleId="WW8Num8z3">
    <w:name w:val="WW8Num8z3"/>
    <w:uiPriority w:val="99"/>
    <w:qFormat/>
    <w:rsid w:val="0080694B"/>
    <w:rPr>
      <w:rFonts w:ascii="Symbol" w:hAnsi="Symbol" w:cs="Symbol"/>
    </w:rPr>
  </w:style>
  <w:style w:type="character" w:customStyle="1" w:styleId="WW8Num9z0">
    <w:name w:val="WW8Num9z0"/>
    <w:uiPriority w:val="99"/>
    <w:qFormat/>
    <w:rsid w:val="0080694B"/>
    <w:rPr>
      <w:rFonts w:ascii="Wingdings" w:hAnsi="Wingdings" w:cs="Wingdings"/>
    </w:rPr>
  </w:style>
  <w:style w:type="character" w:customStyle="1" w:styleId="WW8Num9z1">
    <w:name w:val="WW8Num9z1"/>
    <w:uiPriority w:val="99"/>
    <w:qFormat/>
    <w:rsid w:val="0080694B"/>
    <w:rPr>
      <w:rFonts w:ascii="Courier New" w:hAnsi="Courier New" w:cs="Courier New"/>
    </w:rPr>
  </w:style>
  <w:style w:type="character" w:customStyle="1" w:styleId="WW8Num9z3">
    <w:name w:val="WW8Num9z3"/>
    <w:uiPriority w:val="99"/>
    <w:qFormat/>
    <w:rsid w:val="0080694B"/>
    <w:rPr>
      <w:rFonts w:ascii="Symbol" w:hAnsi="Symbol" w:cs="Symbol"/>
    </w:rPr>
  </w:style>
  <w:style w:type="character" w:customStyle="1" w:styleId="WW8Num10z0">
    <w:name w:val="WW8Num10z0"/>
    <w:uiPriority w:val="99"/>
    <w:qFormat/>
    <w:rsid w:val="0080694B"/>
    <w:rPr>
      <w:rFonts w:ascii="Symbol" w:hAnsi="Symbol" w:cs="Symbol"/>
    </w:rPr>
  </w:style>
  <w:style w:type="character" w:customStyle="1" w:styleId="WW8Num10z1">
    <w:name w:val="WW8Num10z1"/>
    <w:uiPriority w:val="99"/>
    <w:qFormat/>
    <w:rsid w:val="0080694B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80694B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80694B"/>
    <w:rPr>
      <w:rFonts w:ascii="Symbol" w:hAnsi="Symbol" w:cs="Symbol"/>
      <w:color w:val="auto"/>
    </w:rPr>
  </w:style>
  <w:style w:type="character" w:customStyle="1" w:styleId="WW8Num12z1">
    <w:name w:val="WW8Num12z1"/>
    <w:uiPriority w:val="99"/>
    <w:qFormat/>
    <w:rsid w:val="0080694B"/>
    <w:rPr>
      <w:rFonts w:ascii="Courier New" w:hAnsi="Courier New" w:cs="Courier New"/>
    </w:rPr>
  </w:style>
  <w:style w:type="character" w:customStyle="1" w:styleId="WW8Num12z2">
    <w:name w:val="WW8Num12z2"/>
    <w:uiPriority w:val="99"/>
    <w:qFormat/>
    <w:rsid w:val="0080694B"/>
    <w:rPr>
      <w:rFonts w:ascii="Wingdings" w:hAnsi="Wingdings" w:cs="Wingdings"/>
    </w:rPr>
  </w:style>
  <w:style w:type="character" w:customStyle="1" w:styleId="WW8Num12z3">
    <w:name w:val="WW8Num12z3"/>
    <w:uiPriority w:val="99"/>
    <w:qFormat/>
    <w:rsid w:val="0080694B"/>
    <w:rPr>
      <w:rFonts w:ascii="Symbol" w:hAnsi="Symbol" w:cs="Symbol"/>
    </w:rPr>
  </w:style>
  <w:style w:type="character" w:customStyle="1" w:styleId="WW8Num14z0">
    <w:name w:val="WW8Num14z0"/>
    <w:uiPriority w:val="99"/>
    <w:qFormat/>
    <w:rsid w:val="0080694B"/>
    <w:rPr>
      <w:rFonts w:ascii="Wingdings" w:hAnsi="Wingdings" w:cs="Wingdings"/>
    </w:rPr>
  </w:style>
  <w:style w:type="character" w:customStyle="1" w:styleId="WW8Num14z1">
    <w:name w:val="WW8Num14z1"/>
    <w:uiPriority w:val="99"/>
    <w:qFormat/>
    <w:rsid w:val="0080694B"/>
    <w:rPr>
      <w:rFonts w:ascii="Courier New" w:hAnsi="Courier New" w:cs="Courier New"/>
    </w:rPr>
  </w:style>
  <w:style w:type="character" w:customStyle="1" w:styleId="WW8Num14z3">
    <w:name w:val="WW8Num14z3"/>
    <w:uiPriority w:val="99"/>
    <w:qFormat/>
    <w:rsid w:val="0080694B"/>
    <w:rPr>
      <w:rFonts w:ascii="Symbol" w:hAnsi="Symbol" w:cs="Symbol"/>
    </w:rPr>
  </w:style>
  <w:style w:type="character" w:customStyle="1" w:styleId="11">
    <w:name w:val="Основной шрифт абзаца1"/>
    <w:qFormat/>
    <w:rsid w:val="0080694B"/>
  </w:style>
  <w:style w:type="character" w:customStyle="1" w:styleId="a3">
    <w:name w:val="Основной шрифт"/>
    <w:uiPriority w:val="99"/>
    <w:qFormat/>
    <w:rsid w:val="0080694B"/>
  </w:style>
  <w:style w:type="character" w:styleId="a4">
    <w:name w:val="page number"/>
    <w:basedOn w:val="11"/>
    <w:qFormat/>
    <w:rsid w:val="0080694B"/>
  </w:style>
  <w:style w:type="character" w:customStyle="1" w:styleId="a5">
    <w:name w:val="Основной текст Знак"/>
    <w:basedOn w:val="a0"/>
    <w:qFormat/>
    <w:rsid w:val="00791E35"/>
    <w:rPr>
      <w:sz w:val="24"/>
      <w:szCs w:val="24"/>
      <w:lang w:eastAsia="zh-CN"/>
    </w:rPr>
  </w:style>
  <w:style w:type="character" w:customStyle="1" w:styleId="a6">
    <w:name w:val="Нижний колонтитул Знак"/>
    <w:basedOn w:val="a0"/>
    <w:uiPriority w:val="99"/>
    <w:qFormat/>
    <w:rsid w:val="00791E35"/>
    <w:rPr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qFormat/>
    <w:rsid w:val="00791E35"/>
    <w:rPr>
      <w:sz w:val="24"/>
      <w:szCs w:val="24"/>
      <w:lang w:eastAsia="zh-CN"/>
    </w:rPr>
  </w:style>
  <w:style w:type="character" w:customStyle="1" w:styleId="a8">
    <w:name w:val="Текст выноски Знак"/>
    <w:basedOn w:val="a0"/>
    <w:qFormat/>
    <w:rsid w:val="00791E35"/>
    <w:rPr>
      <w:sz w:val="0"/>
      <w:szCs w:val="0"/>
      <w:lang w:eastAsia="zh-CN"/>
    </w:rPr>
  </w:style>
  <w:style w:type="character" w:customStyle="1" w:styleId="a9">
    <w:name w:val="Гипертекстовая ссылка"/>
    <w:basedOn w:val="a0"/>
    <w:qFormat/>
    <w:rsid w:val="00465424"/>
    <w:rPr>
      <w:color w:val="auto"/>
    </w:rPr>
  </w:style>
  <w:style w:type="character" w:customStyle="1" w:styleId="-">
    <w:name w:val="Интернет-ссылка"/>
    <w:unhideWhenUsed/>
    <w:rsid w:val="009E6E13"/>
    <w:rPr>
      <w:color w:val="0000FF"/>
      <w:u w:val="single"/>
    </w:rPr>
  </w:style>
  <w:style w:type="character" w:customStyle="1" w:styleId="21">
    <w:name w:val="Основной текст (2)"/>
    <w:link w:val="22"/>
    <w:qFormat/>
    <w:rsid w:val="00E9200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aa">
    <w:name w:val="Strong"/>
    <w:basedOn w:val="a0"/>
    <w:qFormat/>
    <w:locked/>
    <w:rsid w:val="00E9200A"/>
    <w:rPr>
      <w:b/>
      <w:bCs/>
    </w:rPr>
  </w:style>
  <w:style w:type="character" w:customStyle="1" w:styleId="ab">
    <w:name w:val="Цветовое выделение"/>
    <w:uiPriority w:val="99"/>
    <w:qFormat/>
    <w:rsid w:val="00280B8D"/>
    <w:rPr>
      <w:b/>
      <w:color w:val="26282F"/>
    </w:rPr>
  </w:style>
  <w:style w:type="character" w:customStyle="1" w:styleId="mw-headline">
    <w:name w:val="mw-headline"/>
    <w:basedOn w:val="a0"/>
    <w:qFormat/>
    <w:rsid w:val="00280B8D"/>
  </w:style>
  <w:style w:type="character" w:customStyle="1" w:styleId="30">
    <w:name w:val="Заголовок 3 Знак"/>
    <w:basedOn w:val="a0"/>
    <w:link w:val="3"/>
    <w:qFormat/>
    <w:rsid w:val="008A402C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sid w:val="008A402C"/>
    <w:rPr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qFormat/>
    <w:rsid w:val="008A402C"/>
    <w:rPr>
      <w:sz w:val="24"/>
    </w:rPr>
  </w:style>
  <w:style w:type="character" w:customStyle="1" w:styleId="60">
    <w:name w:val="Заголовок 6 Знак"/>
    <w:basedOn w:val="a0"/>
    <w:link w:val="6"/>
    <w:qFormat/>
    <w:rsid w:val="008A402C"/>
    <w:rPr>
      <w:b/>
      <w:bCs/>
      <w:sz w:val="22"/>
      <w:szCs w:val="22"/>
      <w:lang w:eastAsia="en-US"/>
    </w:rPr>
  </w:style>
  <w:style w:type="character" w:customStyle="1" w:styleId="Absatz-Standardschriftart">
    <w:name w:val="Absatz-Standardschriftart"/>
    <w:qFormat/>
    <w:rsid w:val="008A402C"/>
  </w:style>
  <w:style w:type="character" w:customStyle="1" w:styleId="31">
    <w:name w:val="Знак Знак3"/>
    <w:qFormat/>
    <w:rsid w:val="008A402C"/>
    <w:rPr>
      <w:sz w:val="24"/>
      <w:szCs w:val="24"/>
      <w:lang w:val="ru-RU" w:eastAsia="ar-SA" w:bidi="ar-SA"/>
    </w:rPr>
  </w:style>
  <w:style w:type="character" w:customStyle="1" w:styleId="ac">
    <w:name w:val="Заголовок Знак"/>
    <w:basedOn w:val="a0"/>
    <w:qFormat/>
    <w:rsid w:val="008A402C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d">
    <w:name w:val="Основной текст с отступом Знак"/>
    <w:basedOn w:val="a0"/>
    <w:qFormat/>
    <w:rsid w:val="008A402C"/>
    <w:rPr>
      <w:sz w:val="24"/>
      <w:szCs w:val="24"/>
      <w:lang w:eastAsia="ar-SA"/>
    </w:rPr>
  </w:style>
  <w:style w:type="character" w:customStyle="1" w:styleId="FontStyle35">
    <w:name w:val="Font Style35"/>
    <w:qFormat/>
    <w:rsid w:val="008A402C"/>
    <w:rPr>
      <w:rFonts w:ascii="Times New Roman" w:hAnsi="Times New Roman" w:cs="Times New Roman"/>
      <w:sz w:val="24"/>
      <w:szCs w:val="24"/>
    </w:rPr>
  </w:style>
  <w:style w:type="character" w:customStyle="1" w:styleId="27">
    <w:name w:val="стиль27"/>
    <w:basedOn w:val="a0"/>
    <w:qFormat/>
    <w:rsid w:val="008A402C"/>
  </w:style>
  <w:style w:type="character" w:customStyle="1" w:styleId="28">
    <w:name w:val="стиль28"/>
    <w:basedOn w:val="a0"/>
    <w:qFormat/>
    <w:rsid w:val="008A402C"/>
  </w:style>
  <w:style w:type="character" w:customStyle="1" w:styleId="23">
    <w:name w:val="Основной текст (2)_"/>
    <w:link w:val="23"/>
    <w:qFormat/>
    <w:rsid w:val="008A402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xact">
    <w:name w:val="Основной текст (2) Exact"/>
    <w:qFormat/>
    <w:rsid w:val="008A402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mw-editsection1">
    <w:name w:val="mw-editsection1"/>
    <w:basedOn w:val="a0"/>
    <w:qFormat/>
    <w:rsid w:val="008A402C"/>
  </w:style>
  <w:style w:type="character" w:customStyle="1" w:styleId="mw-editsection-bracket">
    <w:name w:val="mw-editsection-bracket"/>
    <w:basedOn w:val="a0"/>
    <w:qFormat/>
    <w:rsid w:val="008A402C"/>
  </w:style>
  <w:style w:type="character" w:customStyle="1" w:styleId="mw-editsection-divider1">
    <w:name w:val="mw-editsection-divider1"/>
    <w:basedOn w:val="a0"/>
    <w:qFormat/>
    <w:rsid w:val="008A402C"/>
    <w:rPr>
      <w:color w:val="54595D"/>
    </w:rPr>
  </w:style>
  <w:style w:type="character" w:customStyle="1" w:styleId="22">
    <w:name w:val="Основной текст с отступом 2 Знак"/>
    <w:basedOn w:val="a0"/>
    <w:link w:val="21"/>
    <w:qFormat/>
    <w:rsid w:val="008A402C"/>
    <w:rPr>
      <w:sz w:val="24"/>
      <w:szCs w:val="24"/>
      <w:lang w:eastAsia="ar-SA"/>
    </w:rPr>
  </w:style>
  <w:style w:type="character" w:customStyle="1" w:styleId="ae">
    <w:name w:val="Подзаголовок Знак"/>
    <w:basedOn w:val="a0"/>
    <w:qFormat/>
    <w:rsid w:val="008A402C"/>
    <w:rPr>
      <w:rFonts w:ascii="Calibri" w:hAnsi="Calibri"/>
      <w:sz w:val="23"/>
    </w:rPr>
  </w:style>
  <w:style w:type="character" w:customStyle="1" w:styleId="SubtitleChar">
    <w:name w:val="Subtitle Char"/>
    <w:basedOn w:val="a0"/>
    <w:qFormat/>
    <w:locked/>
    <w:rsid w:val="008A402C"/>
    <w:rPr>
      <w:rFonts w:ascii="Cambria" w:hAnsi="Cambria" w:cs="Times New Roman"/>
      <w:sz w:val="24"/>
      <w:szCs w:val="24"/>
      <w:lang w:eastAsia="en-US"/>
    </w:rPr>
  </w:style>
  <w:style w:type="character" w:customStyle="1" w:styleId="HTML">
    <w:name w:val="Стандартный HTML Знак"/>
    <w:basedOn w:val="a0"/>
    <w:link w:val="HTML"/>
    <w:qFormat/>
    <w:rsid w:val="008A402C"/>
    <w:rPr>
      <w:rFonts w:ascii="Courier New" w:hAnsi="Courier New" w:cs="Courier New"/>
    </w:rPr>
  </w:style>
  <w:style w:type="character" w:customStyle="1" w:styleId="61">
    <w:name w:val="Знак Знак6"/>
    <w:qFormat/>
    <w:rsid w:val="008A402C"/>
    <w:rPr>
      <w:sz w:val="23"/>
      <w:lang w:val="ru-RU" w:eastAsia="ru-RU"/>
    </w:rPr>
  </w:style>
  <w:style w:type="character" w:customStyle="1" w:styleId="af">
    <w:name w:val="Схема документа Знак"/>
    <w:basedOn w:val="a0"/>
    <w:qFormat/>
    <w:rsid w:val="008A402C"/>
    <w:rPr>
      <w:rFonts w:ascii="Tahoma" w:hAnsi="Tahoma" w:cs="Tahoma"/>
      <w:shd w:val="clear" w:color="auto" w:fill="000080"/>
      <w:lang w:eastAsia="en-US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80694B"/>
    <w:pPr>
      <w:spacing w:line="360" w:lineRule="auto"/>
      <w:jc w:val="both"/>
    </w:pPr>
    <w:rPr>
      <w:sz w:val="26"/>
      <w:szCs w:val="26"/>
    </w:rPr>
  </w:style>
  <w:style w:type="paragraph" w:styleId="af1">
    <w:name w:val="List"/>
    <w:basedOn w:val="af0"/>
    <w:rsid w:val="0080694B"/>
  </w:style>
  <w:style w:type="paragraph" w:styleId="af2">
    <w:name w:val="caption"/>
    <w:basedOn w:val="a"/>
    <w:uiPriority w:val="99"/>
    <w:qFormat/>
    <w:rsid w:val="0080694B"/>
    <w:pPr>
      <w:suppressLineNumbers/>
      <w:spacing w:before="120" w:after="120"/>
    </w:pPr>
    <w:rPr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Title"/>
    <w:basedOn w:val="a"/>
    <w:next w:val="af0"/>
    <w:qFormat/>
    <w:locked/>
    <w:rsid w:val="008A402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Заголовок1"/>
    <w:basedOn w:val="a"/>
    <w:next w:val="af0"/>
    <w:qFormat/>
    <w:rsid w:val="0080694B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customStyle="1" w:styleId="14">
    <w:name w:val="Указатель1"/>
    <w:basedOn w:val="a"/>
    <w:qFormat/>
    <w:rsid w:val="0080694B"/>
    <w:pPr>
      <w:suppressLineNumbers/>
    </w:p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footer"/>
    <w:basedOn w:val="a"/>
    <w:uiPriority w:val="99"/>
    <w:rsid w:val="0080694B"/>
    <w:pPr>
      <w:tabs>
        <w:tab w:val="center" w:pos="4677"/>
        <w:tab w:val="right" w:pos="9355"/>
      </w:tabs>
    </w:pPr>
  </w:style>
  <w:style w:type="paragraph" w:styleId="af7">
    <w:name w:val="header"/>
    <w:basedOn w:val="a"/>
    <w:rsid w:val="0080694B"/>
    <w:pPr>
      <w:tabs>
        <w:tab w:val="center" w:pos="4153"/>
        <w:tab w:val="right" w:pos="8306"/>
      </w:tabs>
    </w:pPr>
  </w:style>
  <w:style w:type="paragraph" w:customStyle="1" w:styleId="15">
    <w:name w:val="Знак1"/>
    <w:basedOn w:val="a"/>
    <w:uiPriority w:val="99"/>
    <w:qFormat/>
    <w:rsid w:val="0080694B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f8">
    <w:name w:val="Balloon Text"/>
    <w:basedOn w:val="a"/>
    <w:qFormat/>
    <w:rsid w:val="0080694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qFormat/>
    <w:rsid w:val="0080694B"/>
    <w:pPr>
      <w:spacing w:after="120" w:line="480" w:lineRule="auto"/>
      <w:ind w:left="283"/>
    </w:pPr>
  </w:style>
  <w:style w:type="paragraph" w:customStyle="1" w:styleId="110">
    <w:name w:val="Знак11"/>
    <w:basedOn w:val="a"/>
    <w:uiPriority w:val="99"/>
    <w:qFormat/>
    <w:rsid w:val="0080694B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211">
    <w:name w:val="Основной текст 21"/>
    <w:basedOn w:val="a"/>
    <w:qFormat/>
    <w:rsid w:val="0080694B"/>
    <w:pPr>
      <w:widowControl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Знак"/>
    <w:basedOn w:val="a"/>
    <w:uiPriority w:val="99"/>
    <w:qFormat/>
    <w:rsid w:val="0080694B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"/>
    <w:basedOn w:val="a"/>
    <w:uiPriority w:val="99"/>
    <w:qFormat/>
    <w:rsid w:val="0080694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 Знак Знак Знак1"/>
    <w:basedOn w:val="a"/>
    <w:uiPriority w:val="99"/>
    <w:qFormat/>
    <w:rsid w:val="0080694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rsid w:val="0080694B"/>
    <w:pPr>
      <w:suppressLineNumbers/>
    </w:pPr>
  </w:style>
  <w:style w:type="paragraph" w:customStyle="1" w:styleId="afc">
    <w:name w:val="Заголовок таблицы"/>
    <w:basedOn w:val="afb"/>
    <w:uiPriority w:val="99"/>
    <w:qFormat/>
    <w:rsid w:val="0080694B"/>
    <w:pPr>
      <w:jc w:val="center"/>
    </w:pPr>
    <w:rPr>
      <w:b/>
      <w:bCs/>
    </w:rPr>
  </w:style>
  <w:style w:type="paragraph" w:customStyle="1" w:styleId="afd">
    <w:name w:val="Содержимое врезки"/>
    <w:basedOn w:val="af0"/>
    <w:qFormat/>
    <w:rsid w:val="0080694B"/>
  </w:style>
  <w:style w:type="paragraph" w:customStyle="1" w:styleId="ConsPlusNormal">
    <w:name w:val="ConsPlusNormal"/>
    <w:qFormat/>
    <w:rsid w:val="00C93380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uiPriority w:val="99"/>
    <w:qFormat/>
    <w:rsid w:val="00225E6B"/>
    <w:pPr>
      <w:ind w:right="19772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uiPriority w:val="99"/>
    <w:qFormat/>
    <w:rsid w:val="00280B8D"/>
    <w:pPr>
      <w:widowControl w:val="0"/>
    </w:pPr>
    <w:rPr>
      <w:rFonts w:ascii="Courier New" w:hAnsi="Courier New" w:cs="Courier New"/>
    </w:rPr>
  </w:style>
  <w:style w:type="paragraph" w:styleId="afe">
    <w:name w:val="List Paragraph"/>
    <w:basedOn w:val="a"/>
    <w:uiPriority w:val="34"/>
    <w:qFormat/>
    <w:rsid w:val="00280B8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">
    <w:name w:val="Normal (Web)"/>
    <w:basedOn w:val="a"/>
    <w:uiPriority w:val="99"/>
    <w:qFormat/>
    <w:rsid w:val="00280B8D"/>
    <w:pPr>
      <w:suppressAutoHyphens w:val="0"/>
      <w:spacing w:beforeAutospacing="1" w:afterAutospacing="1"/>
    </w:pPr>
    <w:rPr>
      <w:lang w:eastAsia="ru-RU"/>
    </w:rPr>
  </w:style>
  <w:style w:type="paragraph" w:customStyle="1" w:styleId="17">
    <w:name w:val="Название1"/>
    <w:basedOn w:val="a"/>
    <w:qFormat/>
    <w:rsid w:val="008A402C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ConsPlusTitle">
    <w:name w:val="ConsPlusTitle"/>
    <w:qFormat/>
    <w:rsid w:val="008A402C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f0">
    <w:name w:val="Body Text Indent"/>
    <w:basedOn w:val="a"/>
    <w:rsid w:val="008A402C"/>
    <w:pPr>
      <w:spacing w:after="120"/>
      <w:ind w:left="283"/>
    </w:pPr>
    <w:rPr>
      <w:lang w:eastAsia="ar-SA"/>
    </w:rPr>
  </w:style>
  <w:style w:type="paragraph" w:customStyle="1" w:styleId="51">
    <w:name w:val="Знак5 Знак Знак Знак"/>
    <w:basedOn w:val="a"/>
    <w:qFormat/>
    <w:rsid w:val="008A402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7">
    <w:name w:val="Style27"/>
    <w:basedOn w:val="a"/>
    <w:qFormat/>
    <w:rsid w:val="008A402C"/>
    <w:pPr>
      <w:widowControl w:val="0"/>
      <w:suppressAutoHyphens w:val="0"/>
      <w:spacing w:line="269" w:lineRule="exact"/>
      <w:jc w:val="center"/>
    </w:pPr>
    <w:rPr>
      <w:lang w:eastAsia="ru-RU"/>
    </w:rPr>
  </w:style>
  <w:style w:type="paragraph" w:customStyle="1" w:styleId="Style18">
    <w:name w:val="Style18"/>
    <w:basedOn w:val="a"/>
    <w:qFormat/>
    <w:rsid w:val="008A402C"/>
    <w:pPr>
      <w:widowControl w:val="0"/>
      <w:suppressAutoHyphens w:val="0"/>
      <w:spacing w:line="274" w:lineRule="exact"/>
      <w:jc w:val="both"/>
    </w:pPr>
    <w:rPr>
      <w:lang w:eastAsia="ru-RU"/>
    </w:rPr>
  </w:style>
  <w:style w:type="paragraph" w:customStyle="1" w:styleId="18">
    <w:name w:val="Абзац списка1"/>
    <w:basedOn w:val="a"/>
    <w:qFormat/>
    <w:rsid w:val="008A402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Нормальный (таблица)"/>
    <w:basedOn w:val="a"/>
    <w:next w:val="a"/>
    <w:qFormat/>
    <w:rsid w:val="008A402C"/>
    <w:pPr>
      <w:widowControl w:val="0"/>
      <w:suppressAutoHyphens w:val="0"/>
      <w:jc w:val="both"/>
    </w:pPr>
    <w:rPr>
      <w:rFonts w:ascii="Arial" w:eastAsia="Calibri" w:hAnsi="Arial" w:cs="Arial"/>
      <w:lang w:eastAsia="ru-RU"/>
    </w:rPr>
  </w:style>
  <w:style w:type="paragraph" w:customStyle="1" w:styleId="ConsPlusCell">
    <w:name w:val="ConsPlusCell"/>
    <w:uiPriority w:val="99"/>
    <w:qFormat/>
    <w:rsid w:val="008A402C"/>
    <w:pPr>
      <w:widowControl w:val="0"/>
    </w:pPr>
    <w:rPr>
      <w:rFonts w:ascii="Calibri" w:hAnsi="Calibri" w:cs="Calibri"/>
      <w:sz w:val="22"/>
      <w:szCs w:val="22"/>
    </w:rPr>
  </w:style>
  <w:style w:type="paragraph" w:styleId="aff2">
    <w:name w:val="No Spacing"/>
    <w:uiPriority w:val="1"/>
    <w:qFormat/>
    <w:rsid w:val="008A402C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qFormat/>
    <w:rsid w:val="008A402C"/>
    <w:pPr>
      <w:spacing w:after="120" w:line="480" w:lineRule="auto"/>
      <w:ind w:left="283"/>
    </w:pPr>
    <w:rPr>
      <w:lang w:eastAsia="ar-SA"/>
    </w:rPr>
  </w:style>
  <w:style w:type="paragraph" w:styleId="aff3">
    <w:name w:val="Subtitle"/>
    <w:basedOn w:val="a"/>
    <w:qFormat/>
    <w:locked/>
    <w:rsid w:val="008A402C"/>
    <w:pPr>
      <w:tabs>
        <w:tab w:val="left" w:pos="1701"/>
      </w:tabs>
      <w:suppressAutoHyphens w:val="0"/>
    </w:pPr>
    <w:rPr>
      <w:rFonts w:ascii="Calibri" w:hAnsi="Calibri"/>
      <w:sz w:val="23"/>
      <w:szCs w:val="20"/>
      <w:lang w:eastAsia="ru-RU"/>
    </w:rPr>
  </w:style>
  <w:style w:type="paragraph" w:customStyle="1" w:styleId="310">
    <w:name w:val="Основной текст 31"/>
    <w:basedOn w:val="a"/>
    <w:qFormat/>
    <w:rsid w:val="008A402C"/>
    <w:pPr>
      <w:suppressAutoHyphens w:val="0"/>
    </w:pPr>
    <w:rPr>
      <w:szCs w:val="20"/>
      <w:lang w:eastAsia="ru-RU"/>
    </w:rPr>
  </w:style>
  <w:style w:type="paragraph" w:customStyle="1" w:styleId="aff4">
    <w:name w:val="Прижатый влево"/>
    <w:basedOn w:val="a"/>
    <w:next w:val="a"/>
    <w:qFormat/>
    <w:rsid w:val="008A402C"/>
    <w:pPr>
      <w:widowControl w:val="0"/>
      <w:suppressAutoHyphens w:val="0"/>
    </w:pPr>
    <w:rPr>
      <w:rFonts w:ascii="Times New Roman CYR" w:hAnsi="Times New Roman CYR" w:cs="Times New Roman CYR"/>
      <w:lang w:eastAsia="ru-RU"/>
    </w:rPr>
  </w:style>
  <w:style w:type="paragraph" w:styleId="HTML0">
    <w:name w:val="HTML Preformatted"/>
    <w:basedOn w:val="a"/>
    <w:qFormat/>
    <w:rsid w:val="008A4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9">
    <w:name w:val="Без интервала1"/>
    <w:qFormat/>
    <w:rsid w:val="008A402C"/>
    <w:rPr>
      <w:rFonts w:ascii="Calibri" w:eastAsia="Calibri" w:hAnsi="Calibri"/>
      <w:sz w:val="22"/>
      <w:szCs w:val="22"/>
      <w:lang w:eastAsia="en-US"/>
    </w:rPr>
  </w:style>
  <w:style w:type="paragraph" w:styleId="aff5">
    <w:name w:val="Document Map"/>
    <w:basedOn w:val="a"/>
    <w:qFormat/>
    <w:rsid w:val="008A402C"/>
    <w:pPr>
      <w:shd w:val="clear" w:color="auto" w:fill="000080"/>
      <w:suppressAutoHyphens w:val="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qFormat/>
    <w:rsid w:val="001F32E9"/>
    <w:rPr>
      <w:rFonts w:eastAsiaTheme="minorHAnsi"/>
      <w:color w:val="000000"/>
      <w:sz w:val="24"/>
      <w:szCs w:val="24"/>
      <w:lang w:eastAsia="en-US"/>
    </w:rPr>
  </w:style>
  <w:style w:type="paragraph" w:customStyle="1" w:styleId="aff6">
    <w:name w:val="Знак Знак Знак"/>
    <w:basedOn w:val="a"/>
    <w:qFormat/>
    <w:rsid w:val="00CA575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qFormat/>
    <w:rsid w:val="0050523A"/>
    <w:pPr>
      <w:suppressAutoHyphens w:val="0"/>
      <w:spacing w:beforeAutospacing="1" w:afterAutospacing="1"/>
    </w:pPr>
    <w:rPr>
      <w:lang w:eastAsia="ru-RU"/>
    </w:rPr>
  </w:style>
  <w:style w:type="table" w:styleId="aff7">
    <w:name w:val="Table Grid"/>
    <w:basedOn w:val="a1"/>
    <w:uiPriority w:val="59"/>
    <w:rsid w:val="00280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Hyperlink"/>
    <w:basedOn w:val="a0"/>
    <w:uiPriority w:val="99"/>
    <w:semiHidden/>
    <w:unhideWhenUsed/>
    <w:rsid w:val="009220C6"/>
    <w:rPr>
      <w:color w:val="0000FF" w:themeColor="hyperlink"/>
      <w:u w:val="single"/>
    </w:rPr>
  </w:style>
  <w:style w:type="paragraph" w:customStyle="1" w:styleId="1a">
    <w:name w:val="Заголовок №1"/>
    <w:basedOn w:val="a"/>
    <w:rsid w:val="00E36331"/>
    <w:pPr>
      <w:shd w:val="clear" w:color="auto" w:fill="FFFFFF"/>
      <w:spacing w:after="360" w:line="518" w:lineRule="exact"/>
      <w:ind w:firstLine="4200"/>
    </w:pPr>
    <w:rPr>
      <w:b/>
      <w:bCs/>
      <w:sz w:val="25"/>
      <w:szCs w:val="25"/>
      <w:lang w:eastAsia="ru-RU"/>
    </w:rPr>
  </w:style>
  <w:style w:type="paragraph" w:customStyle="1" w:styleId="Standard">
    <w:name w:val="Standard"/>
    <w:rsid w:val="00496098"/>
    <w:pPr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yle9">
    <w:name w:val="Style9"/>
    <w:basedOn w:val="Standard"/>
    <w:rsid w:val="00496098"/>
    <w:pPr>
      <w:widowControl w:val="0"/>
      <w:spacing w:line="317" w:lineRule="exact"/>
      <w:jc w:val="center"/>
    </w:pPr>
  </w:style>
  <w:style w:type="paragraph" w:customStyle="1" w:styleId="ConsTitle0">
    <w:name w:val="ConsTitle"/>
    <w:rsid w:val="00496098"/>
    <w:pPr>
      <w:widowControl w:val="0"/>
      <w:autoSpaceDN w:val="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111">
    <w:name w:val="Заголовок11"/>
    <w:basedOn w:val="a"/>
    <w:next w:val="af0"/>
    <w:uiPriority w:val="99"/>
    <w:qFormat/>
    <w:rsid w:val="00E25D7B"/>
    <w:pPr>
      <w:keepNext/>
      <w:spacing w:before="240" w:after="120"/>
    </w:pPr>
    <w:rPr>
      <w:rFonts w:ascii="Arial" w:eastAsia="Droid Sans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ortprimorsky.ru/activities/government_programs/11669-postanovlenie-apk-920-pa-ot-27122019-ob-utverzhdenii-gosprogrammy-razvitie-fizkultury-i-sporta-primorskogo-kraya-na-2020-2027-gody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9900295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06458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2312609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CC51-4708-465F-B641-6B1DE15C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7623</Words>
  <Characters>43455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4</cp:revision>
  <cp:lastPrinted>2023-03-30T06:24:00Z</cp:lastPrinted>
  <dcterms:created xsi:type="dcterms:W3CDTF">2023-03-30T01:11:00Z</dcterms:created>
  <dcterms:modified xsi:type="dcterms:W3CDTF">2023-03-30T06:44:00Z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