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  <w:lang w:val="ru-RU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ПРОЕКТ </w:t>
      </w:r>
      <w:r>
        <w:rPr>
          <w:b/>
          <w:sz w:val="26"/>
          <w:szCs w:val="26"/>
          <w:lang w:val="ru-RU"/>
        </w:rPr>
        <w:t>ПОСТАНОВЛЕНИ</w:t>
      </w:r>
      <w:r>
        <w:rPr>
          <w:b/>
          <w:sz w:val="26"/>
          <w:szCs w:val="26"/>
          <w:lang w:val="ru-RU"/>
        </w:rPr>
        <w:t>Я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 xml:space="preserve">г                     г. Дальнереченск                                  №   -па              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Об утверждении перечня главных администраторов доходов бюджета 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 на 2023 год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-567" w:firstLine="680"/>
        <w:jc w:val="both"/>
        <w:rPr>
          <w:lang w:val="ru-RU"/>
        </w:rPr>
      </w:pPr>
      <w:r>
        <w:rPr>
          <w:lang w:val="ru-RU"/>
        </w:rPr>
        <w:t xml:space="preserve">В соответствии с Бюджетным кодексом Российской Федерации, Федеральным Законом от 06.10.2003г № 131-ФЗ «Об общих принципах организации местного самоуправления в Российской Федерации»,  постановлениями  Правительства Российской Федерации от 16 сентября 2021года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и 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Дальнереченского муниципального района </w:t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  <w:t>ПОСТАНОВЛЯЕТ:</w:t>
      </w:r>
    </w:p>
    <w:p>
      <w:pPr>
        <w:pStyle w:val="Normal"/>
        <w:ind w:firstLine="567"/>
        <w:jc w:val="both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1.Утвердить прилагаемые: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-перечень главных администраторов доходов бюджета Дальнереченского муниципального района - 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 согласно приложению №1;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-перечень главных администраторов доходов бюджета Дальнереченского муниципального района – органов государственной власти Приморского края и закрепляемые за ними виды (подвиды) доходов бюджета Дальнереченского муниципального района согласно приложению №2.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-перечень главных администраторов источников финансирования дефицита бюджета Дальнереченского муниципального района согласно приложению №3;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-порядок и сроки внесения изменений в перечень главных администраторов доходов бюджета Дальнереченского муниципального района согласно приложению №4.</w:t>
      </w:r>
    </w:p>
    <w:p>
      <w:pPr>
        <w:pStyle w:val="ConsPlusNormal1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>3. Контроль за исполнением настоящего постановления возложить на заместителя главы администрации Попова А.Г.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>4.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Дальнереченского муниципального района, начиная с бюджета на 2023 год и на плановый период 2024 и 2025 годов.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 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Глава Дальнереченского </w:t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В.С. Дернов</w:t>
      </w:r>
    </w:p>
    <w:p>
      <w:pPr>
        <w:pStyle w:val="Normal"/>
        <w:ind w:firstLine="567"/>
        <w:rPr>
          <w:rFonts w:ascii="Arial" w:hAnsi="Arial" w:cs="Arial"/>
          <w:b/>
          <w:b/>
          <w:bCs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</w:r>
    </w:p>
    <w:p>
      <w:pPr>
        <w:pStyle w:val="Normal"/>
        <w:ind w:firstLine="567"/>
        <w:rPr>
          <w:rFonts w:ascii="Arial" w:hAnsi="Arial" w:cs="Arial"/>
          <w:b/>
          <w:b/>
          <w:bCs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</w:r>
    </w:p>
    <w:p>
      <w:pPr>
        <w:pStyle w:val="Normal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№1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u w:val="single"/>
          <w:lang w:val="ru-RU"/>
        </w:rPr>
        <w:t>г.</w:t>
      </w: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u w:val="single"/>
          <w:lang w:val="ru-RU"/>
        </w:rPr>
        <w:t>№ -па</w:t>
      </w:r>
    </w:p>
    <w:p>
      <w:pPr>
        <w:pStyle w:val="Normal"/>
        <w:ind w:left="4253" w:hanging="0"/>
        <w:jc w:val="center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Перечень главных администраторов 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доходов бюджета Дальнереченского муниципального района –органов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tbl>
      <w:tblPr>
        <w:tblStyle w:val="ad"/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61"/>
        <w:gridCol w:w="2798"/>
        <w:gridCol w:w="5717"/>
      </w:tblGrid>
      <w:tr>
        <w:trPr>
          <w:trHeight w:val="750" w:hRule="atLeast"/>
        </w:trPr>
        <w:tc>
          <w:tcPr>
            <w:tcW w:w="4059" w:type="dxa"/>
            <w:gridSpan w:val="2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717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>
        <w:trPr>
          <w:trHeight w:val="750" w:hRule="atLeast"/>
        </w:trPr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главного админист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ратора доходов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717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Администрация Дальнереченского муниципального района Приморского края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1 08 07150 01 1000 110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1 08 07150 01 4000 110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1 11 05013 05 0000 120</w:t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1 11 05025 05 0000 120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1 11 05035 05 0000 120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1 11 05075 05 0000 120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1 11 09045 05 0000 120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1 13 01075 05 0000 130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1 13 02065 05 0000 130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1 14 02052 05 0000 410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1 14 02053 05 0000 410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1 14 02053 05 0000 440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1 14 06013 05 0000 430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1 14 06025 05 0000 430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1 15 02050 05 0000 140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1 16 02020 02 0000 140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1 16 07010 05 0000 140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1 16 10081 05 0000 140 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1 16 11064 01 0000 140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Прочие неналоговые доходы бюджетов муниципальных районов </w:t>
            </w:r>
          </w:p>
        </w:tc>
      </w:tr>
      <w:tr>
        <w:trPr/>
        <w:tc>
          <w:tcPr>
            <w:tcW w:w="1261" w:type="dxa"/>
            <w:tcBorders>
              <w:top w:val="nil"/>
            </w:tcBorders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</w:rPr>
              <w:t>001</w:t>
            </w:r>
          </w:p>
        </w:tc>
        <w:tc>
          <w:tcPr>
            <w:tcW w:w="2798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717" w:type="dxa"/>
            <w:tcBorders>
              <w:top w:val="nil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2 02 25467 05 0000 150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2 02 35082 05 0000 150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2 02 35120 05 0000 150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2 02 35930 05 0000 150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2 02 36900 05 0000 150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2 02 39999 05 0000 150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субвенции бюджетам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2 18 05030 05 0000 150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2 19 60010 05 0000 150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Дума Дальнереченского муниципального района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002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113 02995 05 0000 150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bCs/>
                <w:sz w:val="24"/>
                <w:szCs w:val="24"/>
                <w:lang w:val="ru-RU" w:eastAsia="en-US"/>
              </w:rPr>
              <w:t>Прочие доходы от компенсации затрат бюджетов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Муниципальное казенное учреждение «Управление народного образования» Дальнереченского муниципального района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Приморского края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1 16 07010 05 0000 140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поступления, зачисляемые в бюджет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2 02 25097 05 0000 150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Субсидии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2 02 25750 05 0000 150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Субсидии бюджетам сельских поселений на реализацию мероприятий по модернизации школьных систем образования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2 02 30029 05 0000 150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2 02 35304 05 0000 150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2 02 45303 05 0000 150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Контрольно-счетная палата Дальнереченского муниципального района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Управление финансов администрации Дальнереченского муниципального района Приморского края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 в бюджеты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доходы бюджетов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2 02 15001 05 0000 150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2 02 15002 05 0000 150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2 02 19999 05 0000 150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дотации бюджетам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945 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945 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>
        <w:trPr/>
        <w:tc>
          <w:tcPr>
            <w:tcW w:w="1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79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2 08 05000 05 0000 150</w:t>
            </w:r>
          </w:p>
        </w:tc>
        <w:tc>
          <w:tcPr>
            <w:tcW w:w="57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1 - государственная пошлина за выдачу разрешения на установку рекламной конструкции (основной платеж)</w:t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2 - государственная пошлина за выдачу разрешения на установку рекламной конструкции (прочие поступления)</w:t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3 - плата за пользование жилым помещением (плата за наем) муниципального жилого фонда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№2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u w:val="single"/>
          <w:lang w:val="ru-RU"/>
        </w:rPr>
        <w:t>г.</w:t>
      </w: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u w:val="single"/>
          <w:lang w:val="ru-RU"/>
        </w:rPr>
        <w:t>№  -па</w:t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главных администраторов доходов бюджета Дальнереченского муниципального района – органов государственной власти Приморского края и закрепляемые за ними виды (подвиды) доходов бюджета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Дальнереченского муниципального района </w:t>
      </w:r>
    </w:p>
    <w:tbl>
      <w:tblPr>
        <w:tblpPr w:bottomFromText="0" w:horzAnchor="margin" w:leftFromText="180" w:rightFromText="180" w:tblpX="0" w:tblpXSpec="center" w:tblpY="408" w:topFromText="0" w:vertAnchor="text"/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60"/>
        <w:gridCol w:w="2963"/>
        <w:gridCol w:w="5808"/>
      </w:tblGrid>
      <w:tr>
        <w:trPr>
          <w:trHeight w:val="480" w:hRule="atLeast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>
        <w:trPr>
          <w:trHeight w:val="480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главного админист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ратора доходов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1 12 01010 01 0000 120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1 12 01030 01 0000 120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сбросы загрязняющих веществ в водные объекты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1 12 01041 01 0000 120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размещение отходов производства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Приморское территориальное управление Федерального агентства по рыболовству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076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Управление Федерального казначейства по Приморскому краю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1 03 02231 01 0000 110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1 03 02241 01 0000 110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1 03 02251 01 0000 110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1 03 02261 01 0000 10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Управление Федеральной налоговой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по Приморскому краю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1 01 02010 01 0000 110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">
              <w:r>
                <w:rPr>
                  <w:color w:val="0000FF"/>
                  <w:sz w:val="24"/>
                  <w:szCs w:val="24"/>
                  <w:lang w:val="ru-RU"/>
                </w:rPr>
                <w:t>статьями 227</w:t>
              </w:r>
            </w:hyperlink>
            <w:r>
              <w:rPr>
                <w:sz w:val="24"/>
                <w:szCs w:val="24"/>
                <w:lang w:val="ru-RU"/>
              </w:rPr>
              <w:t xml:space="preserve">, </w:t>
            </w:r>
            <w:hyperlink r:id="rId4">
              <w:r>
                <w:rPr>
                  <w:color w:val="0000FF"/>
                  <w:sz w:val="24"/>
                  <w:szCs w:val="24"/>
                  <w:lang w:val="ru-RU"/>
                </w:rPr>
                <w:t>227.1</w:t>
              </w:r>
            </w:hyperlink>
            <w:r>
              <w:rPr>
                <w:sz w:val="24"/>
                <w:szCs w:val="24"/>
                <w:lang w:val="ru-RU"/>
              </w:rPr>
              <w:t xml:space="preserve"> и </w:t>
            </w:r>
            <w:hyperlink r:id="rId5">
              <w:r>
                <w:rPr>
                  <w:color w:val="0000FF"/>
                  <w:sz w:val="24"/>
                  <w:szCs w:val="24"/>
                  <w:lang w:val="ru-RU"/>
                </w:rPr>
                <w:t>228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1 01 02020 01 0000 110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>
              <w:r>
                <w:rPr>
                  <w:color w:val="0000FF"/>
                  <w:sz w:val="24"/>
                  <w:szCs w:val="24"/>
                  <w:lang w:val="ru-RU"/>
                </w:rPr>
                <w:t>статьей 227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1 01 02030 01 0000 110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>
              <w:r>
                <w:rPr>
                  <w:color w:val="0000FF"/>
                  <w:sz w:val="24"/>
                  <w:szCs w:val="24"/>
                  <w:lang w:val="ru-RU"/>
                </w:rPr>
                <w:t>статьей 228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1 01 02040 01 0000 110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8">
              <w:r>
                <w:rPr>
                  <w:color w:val="0000FF"/>
                  <w:sz w:val="24"/>
                  <w:szCs w:val="24"/>
                  <w:lang w:val="ru-RU"/>
                </w:rPr>
                <w:t>статьей 227.1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1 01 02080 01 0000 110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1 05 01000 00 0000 110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1 05 02010 02 0000 110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налог на вмененный доход для отдельных видов деятельности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1 05 03010 01 0000 110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1 05 04020 02 0000 110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1 06 01030 05 0000 110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территории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1 06 06043 05 0000 110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1 08 03010 01 0000 110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1 09 04053 05 0000 110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1 09 07033 05 0000 110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1 09 07053 05 0000 110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1 16 10129 01 0000 140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Управление министерства внутренних дел Российской Федерации по Приморскому краю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1 16 01053 01 0000 140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">
              <w:r>
                <w:rPr>
                  <w:color w:val="0000FF"/>
                  <w:sz w:val="24"/>
                  <w:szCs w:val="24"/>
                  <w:lang w:val="ru-RU"/>
                </w:rPr>
                <w:t>главой 5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1 16 01063 01 0000 140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">
              <w:r>
                <w:rPr>
                  <w:color w:val="0000FF"/>
                  <w:sz w:val="24"/>
                  <w:szCs w:val="24"/>
                  <w:lang w:val="ru-RU"/>
                </w:rPr>
                <w:t>главой 6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1 16 01073 01 0000 140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">
              <w:r>
                <w:rPr>
                  <w:color w:val="0000FF"/>
                  <w:sz w:val="24"/>
                  <w:szCs w:val="24"/>
                  <w:lang w:val="ru-RU"/>
                </w:rPr>
                <w:t>главой 7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1 16 01083 01 0000 140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">
              <w:r>
                <w:rPr>
                  <w:color w:val="0000FF"/>
                  <w:sz w:val="24"/>
                  <w:szCs w:val="24"/>
                  <w:lang w:val="ru-RU"/>
                </w:rPr>
                <w:t>главой 8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1 16 01103 01 0000 140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3">
              <w:r>
                <w:rPr>
                  <w:color w:val="0000FF"/>
                  <w:sz w:val="24"/>
                  <w:szCs w:val="24"/>
                  <w:lang w:val="ru-RU"/>
                </w:rPr>
                <w:t>главой 10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1 16 01143 01 0000 140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4">
              <w:r>
                <w:rPr>
                  <w:color w:val="0000FF"/>
                  <w:sz w:val="24"/>
                  <w:szCs w:val="24"/>
                  <w:lang w:val="ru-RU"/>
                </w:rPr>
                <w:t>главой 14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1 16 01153 01 0000 140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5">
              <w:r>
                <w:rPr>
                  <w:color w:val="0000FF"/>
                  <w:sz w:val="24"/>
                  <w:szCs w:val="24"/>
                  <w:lang w:val="ru-RU"/>
                </w:rPr>
                <w:t>главой 15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>
              <w:r>
                <w:rPr>
                  <w:color w:val="0000FF"/>
                  <w:sz w:val="24"/>
                  <w:szCs w:val="24"/>
                  <w:lang w:val="ru-RU"/>
                </w:rPr>
                <w:t>пункте 6 статьи 46</w:t>
              </w:r>
            </w:hyperlink>
            <w:r>
              <w:rPr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1 16 01173 01 0000 140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7">
              <w:r>
                <w:rPr>
                  <w:color w:val="0000FF"/>
                  <w:sz w:val="24"/>
                  <w:szCs w:val="24"/>
                  <w:lang w:val="ru-RU"/>
                </w:rPr>
                <w:t>главой 17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1 16  01193 01 0000 140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8">
              <w:r>
                <w:rPr>
                  <w:color w:val="0000FF"/>
                  <w:sz w:val="24"/>
                  <w:szCs w:val="24"/>
                  <w:lang w:val="ru-RU"/>
                </w:rPr>
                <w:t>главой 19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1 16 01203 01 0000 140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9">
              <w:r>
                <w:rPr>
                  <w:color w:val="0000FF"/>
                  <w:sz w:val="24"/>
                  <w:szCs w:val="24"/>
                  <w:lang w:val="ru-RU"/>
                </w:rPr>
                <w:t>главой 20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1 11 05326 05 0000 120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>
        <w:trPr>
          <w:trHeight w:val="10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№3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</w:t>
      </w:r>
      <w:r>
        <w:rPr>
          <w:sz w:val="24"/>
          <w:szCs w:val="24"/>
          <w:u w:val="single"/>
          <w:lang w:val="ru-RU"/>
        </w:rPr>
        <w:t xml:space="preserve">        № </w:t>
      </w:r>
      <w:r>
        <w:rPr>
          <w:sz w:val="24"/>
          <w:szCs w:val="24"/>
          <w:u w:val="single"/>
          <w:lang w:val="ru-RU"/>
        </w:rPr>
        <w:t>-па_____</w:t>
      </w:r>
    </w:p>
    <w:p>
      <w:pPr>
        <w:pStyle w:val="Normal"/>
        <w:tabs>
          <w:tab w:val="clear" w:pos="708"/>
          <w:tab w:val="left" w:pos="409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202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главных администраторов источников внутреннего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финансирования дефицита районного бюджета 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61"/>
        <w:gridCol w:w="2623"/>
        <w:gridCol w:w="4361"/>
      </w:tblGrid>
      <w:tr>
        <w:trPr>
          <w:trHeight w:val="1104" w:hRule="atLeast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Источники финансирования дефицита бюджета</w:t>
            </w:r>
            <w:r>
              <w:rPr>
                <w:color w:val="000000"/>
                <w:sz w:val="24"/>
                <w:szCs w:val="24"/>
                <w:lang w:val="ru-RU"/>
              </w:rPr>
              <w:t>, закрепляемые за главными администраторами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главного администратора</w:t>
              <w:br/>
              <w:t xml:space="preserve">источника финансирования  </w:t>
              <w:br/>
              <w:t>дефицита бюджета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код группы, подгруппы, статьи и вида и</w:t>
            </w:r>
            <w:r>
              <w:rPr>
                <w:sz w:val="24"/>
                <w:szCs w:val="24"/>
                <w:lang w:val="ru-RU"/>
              </w:rPr>
              <w:t>сточника финансирования  дефицита бюджета</w:t>
            </w:r>
          </w:p>
        </w:tc>
        <w:tc>
          <w:tcPr>
            <w:tcW w:w="4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01 05 00 00 00 0000 000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01 05 02 01 05 0000 510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01 05 02 01 05 0000 610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№4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bookmarkStart w:id="0" w:name="_GoBack"/>
      <w:bookmarkEnd w:id="0"/>
      <w:r>
        <w:rPr>
          <w:sz w:val="24"/>
          <w:szCs w:val="24"/>
          <w:u w:val="single"/>
          <w:lang w:val="ru-RU"/>
        </w:rPr>
        <w:t xml:space="preserve">   №   </w:t>
      </w:r>
      <w:r>
        <w:rPr>
          <w:sz w:val="24"/>
          <w:szCs w:val="24"/>
          <w:u w:val="single"/>
          <w:lang w:val="ru-RU"/>
        </w:rPr>
        <w:t>-па</w:t>
      </w:r>
    </w:p>
    <w:p>
      <w:pPr>
        <w:pStyle w:val="Normal"/>
        <w:tabs>
          <w:tab w:val="clear" w:pos="708"/>
          <w:tab w:val="left" w:pos="409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4095" w:leader="none"/>
        </w:tabs>
        <w:jc w:val="center"/>
        <w:rPr>
          <w:lang w:val="ru-RU"/>
        </w:rPr>
      </w:pPr>
      <w:r>
        <w:rPr>
          <w:lang w:val="ru-RU"/>
        </w:rPr>
        <w:t>Порядок и сроки внесения изменений в перечень главных администраторов доходов бюджета Дальнереченского муниципального района</w:t>
      </w:r>
    </w:p>
    <w:p>
      <w:pPr>
        <w:pStyle w:val="Normal"/>
        <w:tabs>
          <w:tab w:val="clear" w:pos="708"/>
          <w:tab w:val="left" w:pos="4095" w:leader="none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1.Настоящие Порядок и сроки устанавливают правила и сроки внесения изменений в перечень главных администраторов доходов бюджета Дальнереченского муниципального района (далее Перечень).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2. Предложения по внесению изменений в Перечень (далее - Предложение) направляются в финансовый орган Дальнереченского муниципального района (далее – финансовый орган).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 xml:space="preserve">3. Предложения в финансовый орган направляют органы местного самоуправления Дальнереченского муниципального района, осуществляющие бюджетные полномочия главных администраторов доходов бюджета Дальнереченского муниципального района (далее Заявители). 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4. Рассмотрение финансовым органом Предложений осуществляется в течение 3-х рабочих дней со дня их поступления.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 xml:space="preserve">5. По итогам рассмотрения Предложений финансовый орган в срок, установленный пунктом 4 настоящего Порядка: 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>-разрабатывает соответствующий проект постановления администрации Дальнереченского муниципального района и информирует Заявителя;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>-или в письменном виде информирует Заявителя об отказе в согласовании предложения с указанием причин отказа.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lang w:val="ru-RU"/>
        </w:rPr>
        <w:t xml:space="preserve">           </w:t>
      </w:r>
      <w:r>
        <w:rPr>
          <w:lang w:val="ru-RU"/>
        </w:rPr>
        <w:t>6. Основаниями для отказа в согласовании Предложения являются:</w:t>
        <w:br/>
        <w:t xml:space="preserve">отсутствие в нормативно-правовом акте Министерства финансов </w:t>
        <w:br/>
        <w:t>Российской Федерации, устанавливающем коды классификации видов доходов бюджетов и соответствующие им коды аналитической группы подвидов доходов бюджетов кода, предлагаемого заявителем к включению в Перечень;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- несоответствие наименования кода вида (подвида) дохода бюджета коду вида (подвида) дохода бюджета Дальнереченского муниципального района.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7. 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финансовый орган предложение о внесении изменений в Перечень повторно.</w:t>
      </w:r>
    </w:p>
    <w:p>
      <w:pPr>
        <w:pStyle w:val="Normal"/>
        <w:rPr>
          <w:sz w:val="26"/>
          <w:szCs w:val="26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70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22703f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146c9"/>
    <w:rPr>
      <w:rFonts w:ascii="Segoe UI" w:hAnsi="Segoe UI" w:eastAsia="Times New Roman" w:cs="Segoe UI"/>
      <w:sz w:val="18"/>
      <w:szCs w:val="18"/>
      <w:lang w:val="en-US"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Style22" w:customStyle="1">
    <w:name w:val="Знак Знак Знак"/>
    <w:basedOn w:val="Normal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styleId="ConsPlusNormal1" w:customStyle="1">
    <w:name w:val="ConsPlusNormal"/>
    <w:qFormat/>
    <w:rsid w:val="0022703f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146c9"/>
    <w:pPr/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2270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575382D0F3038B26BCE646D860A65B04CE179C1C15C03034C3DEFC6915E305C8DED0DC62BCA92CFFCBE787ABB907121C901CEA62546t9u8C" TargetMode="External"/><Relationship Id="rId4" Type="http://schemas.openxmlformats.org/officeDocument/2006/relationships/hyperlink" Target="consultantplus://offline/ref=3575382D0F3038B26BCE646D860A65B04CE179C1C15C03034C3DEFC6915E305C8DED0DC42BC39CC3A3BB6D6BE39F733FD600D0BA27449Bt4uFC" TargetMode="External"/><Relationship Id="rId5" Type="http://schemas.openxmlformats.org/officeDocument/2006/relationships/hyperlink" Target="consultantplus://offline/ref=3575382D0F3038B26BCE646D860A65B04CE179C1C15C03034C3DEFC6915E305C8DED0DC42BCA9FCDA9E4687EF2C77C3DC81FD1A43B46994CtDu2C" TargetMode="External"/><Relationship Id="rId6" Type="http://schemas.openxmlformats.org/officeDocument/2006/relationships/hyperlink" Target="consultantplus://offline/ref=297C1D0304618449FC4B552DB3EF274EBF72D6F10A5B6A2E38DD831E49B4CAC8F75D7BB80FC3E1DF969B481F4BD43C67522B7815F6BCw1v6C" TargetMode="External"/><Relationship Id="rId7" Type="http://schemas.openxmlformats.org/officeDocument/2006/relationships/hyperlink" Target="consultantplus://offline/ref=BD7FE735E8B7DB61E34DD05F586BD5B021B860B4D5FCE1D556A1BC20723C218D24ABC743EEB43BB1A56B5E7DCCB1216A45D600EE267D783CkEw6C" TargetMode="External"/><Relationship Id="rId8" Type="http://schemas.openxmlformats.org/officeDocument/2006/relationships/hyperlink" Target="consultantplus://offline/ref=215F8A2A950C365F6BD318CE49096E4D2F0B87BDECC228E1932AAF638774BD3DB47BD35667EBCA7D90F57B59860FC64D41E90F1128F3F7VFxAC" TargetMode="External"/><Relationship Id="rId9" Type="http://schemas.openxmlformats.org/officeDocument/2006/relationships/hyperlink" Target="consultantplus://offline/ref=0D013B4B18D28F5F08C23CCBDF3352259E7045706615322487658DFAAC38D4C156ED4DE15869D6C659AC19752D8AED12F85C5EF420B65479s1v2H" TargetMode="External"/><Relationship Id="rId10" Type="http://schemas.openxmlformats.org/officeDocument/2006/relationships/hyperlink" Target="consultantplus://offline/ref=61B383D83BC4379F183F0F69655671BC74112C305EFA692A504AAF30C871CEBFD57D5CF29FD8E845049904C323F8BB981B8FDFDACC82A290tFwCH" TargetMode="External"/><Relationship Id="rId11" Type="http://schemas.openxmlformats.org/officeDocument/2006/relationships/hyperlink" Target="consultantplus://offline/ref=8D5E9F08F42B15DE7650FE46ABFA88206EC9B97601A16DE30C36850DAE08C8B01719AFCFCCFC30FE04DA0090E5B2A60227DEBFE7969F15A8RCx1H" TargetMode="External"/><Relationship Id="rId12" Type="http://schemas.openxmlformats.org/officeDocument/2006/relationships/hyperlink" Target="consultantplus://offline/ref=C79FCE093CF900E8DC54D2F030831A7EE68ACB5956D34E906ABF7C6B896CA0A3FDD3A29C27AAB2A1718C2C77455ED3A1BD4536C2C1150B69z3xFH" TargetMode="External"/><Relationship Id="rId13" Type="http://schemas.openxmlformats.org/officeDocument/2006/relationships/hyperlink" Target="consultantplus://offline/ref=57EC4A0E559807BA03AC07E182649CCE6F90A2513A5B4E7FB29AADAA01183E8460B26B8F025B73983E5DECB085ECA97BD79E4BA14168BDA7PFz8H" TargetMode="External"/><Relationship Id="rId14" Type="http://schemas.openxmlformats.org/officeDocument/2006/relationships/hyperlink" Target="consultantplus://offline/ref=AB698C739C67974272996CE6846A764236CD3947C883D8CEA1C01F636A91F14BA393F32B05CE9B62EF238F3ED70A80CD2C2A55A14235l50DH" TargetMode="External"/><Relationship Id="rId15" Type="http://schemas.openxmlformats.org/officeDocument/2006/relationships/hyperlink" Target="consultantplus://offline/ref=B4E08DAB6FCAF706F171A681C6296F4384C5944BA0B8CAB86FD146EA88114F4F3A6DE78D1AFDC45011B36A8C0EA136058B84E652EAB8SC13H" TargetMode="External"/><Relationship Id="rId16" Type="http://schemas.openxmlformats.org/officeDocument/2006/relationships/hyperlink" Target="consultantplus://offline/ref=B4E08DAB6FCAF706F171A681C6296F4384C59A4DA2BDCAB86FD146EA88114F4F3A6DE7811BFFCB5011B36A8C0EA136058B84E652EAB8SC13H" TargetMode="External"/><Relationship Id="rId17" Type="http://schemas.openxmlformats.org/officeDocument/2006/relationships/hyperlink" Target="consultantplus://offline/ref=29FD79AAEAE9AD8D176324383D7A29CF70A26930254A1E764121D677765655BD5E7A83273B130A3E84EFE9A5511ABBC8F05DD5809D40F8BAX939H" TargetMode="External"/><Relationship Id="rId18" Type="http://schemas.openxmlformats.org/officeDocument/2006/relationships/hyperlink" Target="consultantplus://offline/ref=01F89A34BE08531F94DBB64BA5CB5CF97A5EA34655C5333B0258A415C834187EF3E6C273CBDA92E4552954BC5D3CEA22646F8577639018F5GB4CH" TargetMode="External"/><Relationship Id="rId19" Type="http://schemas.openxmlformats.org/officeDocument/2006/relationships/hyperlink" Target="consultantplus://offline/ref=0E0C63F15577A2782823E7155FFF13AAF566D77DDF446E4958362AF78C224C3F3B4BC26D76E1A5977136C0387AAB2B096C1B2CF5A05F56FDvB43H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LibreOffice/6.4.4.2$Linux_X86_64 LibreOffice_project/40$Build-2</Application>
  <Pages>17</Pages>
  <Words>3946</Words>
  <Characters>27426</Characters>
  <CharactersWithSpaces>31972</CharactersWithSpaces>
  <Paragraphs>412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2022-01-12T23:40:00Z</dcterms:created>
  <dc:creator>Пользователь</dc:creator>
  <dc:description/>
  <dc:language>ru-RU</dc:language>
  <cp:lastModifiedBy/>
  <cp:lastPrinted>2022-12-06T06:24:00Z</cp:lastPrinted>
  <dcterms:modified xsi:type="dcterms:W3CDTF">2022-12-07T16:59:47Z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