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953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.55pt;height:1.25pt" o:ole="">
            <v:imagedata r:id="rId4" o:title=""/>
          </v:shape>
          <o:OLEObject Type="Embed" ProgID="Imaging.Document" ShapeID="ole_rId3" DrawAspect="Content" ObjectID="_436233056" r:id="rId3"/>
        </w:objec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48"/>
          <w:sz w:val="24"/>
          <w:szCs w:val="24"/>
        </w:rPr>
      </w:pPr>
      <w:r>
        <w:rPr>
          <w:rFonts w:cs="Times New Roman" w:ascii="Times New Roman" w:hAnsi="Times New Roman"/>
          <w:b/>
          <w:spacing w:val="48"/>
          <w:sz w:val="24"/>
          <w:szCs w:val="24"/>
        </w:rPr>
        <w:t xml:space="preserve">АДМИНИСТРАЦИЯ  ДАЛЬНЕРЕЧЕНСКОГО МУНИЦИПАЛЬНОГО РАЙОНА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48"/>
          <w:sz w:val="24"/>
          <w:szCs w:val="24"/>
        </w:rPr>
      </w:pPr>
      <w:r>
        <w:rPr>
          <w:rFonts w:cs="Times New Roman" w:ascii="Times New Roman" w:hAnsi="Times New Roman"/>
          <w:b/>
          <w:spacing w:val="48"/>
          <w:sz w:val="24"/>
          <w:szCs w:val="24"/>
        </w:rPr>
        <w:t xml:space="preserve">ПРОЕКТ </w:t>
      </w:r>
      <w:r>
        <w:rPr>
          <w:rFonts w:cs="Times New Roman" w:ascii="Times New Roman" w:hAnsi="Times New Roman"/>
          <w:b/>
          <w:spacing w:val="48"/>
          <w:sz w:val="24"/>
          <w:szCs w:val="24"/>
        </w:rPr>
        <w:t>ПОСТАНОВЛЕНИ</w:t>
      </w:r>
      <w:r>
        <w:rPr>
          <w:rFonts w:cs="Times New Roman" w:ascii="Times New Roman" w:hAnsi="Times New Roman"/>
          <w:b/>
          <w:spacing w:val="48"/>
          <w:sz w:val="24"/>
          <w:szCs w:val="24"/>
        </w:rPr>
        <w:t>Я</w:t>
      </w:r>
    </w:p>
    <w:p>
      <w:pPr>
        <w:pStyle w:val="NormalWeb"/>
        <w:spacing w:before="280" w:after="280"/>
        <w:jc w:val="center"/>
        <w:rPr>
          <w:u w:val="single"/>
        </w:rPr>
      </w:pPr>
      <w:r>
        <w:rPr>
          <w:u w:val="single"/>
        </w:rPr>
        <w:t xml:space="preserve">             </w:t>
      </w:r>
      <w:r>
        <w:rPr>
          <w:u w:val="single"/>
        </w:rPr>
        <w:t>г.</w:t>
      </w:r>
      <w:r>
        <w:rPr/>
        <w:t xml:space="preserve">                       Дальнереченск</w:t>
        <w:tab/>
        <w:tab/>
        <w:t xml:space="preserve">            №  </w:t>
      </w:r>
      <w:r>
        <w:rPr>
          <w:u w:val="single"/>
        </w:rPr>
        <w:t xml:space="preserve">  - па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Об утверждении форм проверочных листов (списка контрольных вопросов), применяемых при проведении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плановых проверок в отношении юридических лиц,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Style w:val="Strong"/>
          <w:rFonts w:eastAsia="Times New Roman" w:cs="Times New Roman" w:ascii="Times New Roman" w:hAnsi="Times New Roman"/>
          <w:sz w:val="24"/>
          <w:szCs w:val="24"/>
          <w:lang w:eastAsia="ru-RU"/>
        </w:rPr>
        <w:t>индивидуальных предпринимателей</w:t>
      </w:r>
    </w:p>
    <w:p>
      <w:pPr>
        <w:pStyle w:val="NormalWeb"/>
        <w:spacing w:before="280" w:after="280"/>
        <w:jc w:val="both"/>
        <w:rPr/>
      </w:pPr>
      <w:r>
        <w:rPr>
          <w:color w:val="000000"/>
          <w:sz w:val="26"/>
          <w:szCs w:val="26"/>
        </w:rPr>
        <w:t xml:space="preserve">      </w:t>
      </w:r>
      <w:r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</w:t>
      </w:r>
      <w:r>
        <w:rPr>
          <w:color w:val="1D1B11"/>
        </w:rPr>
        <w:t>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>
        <w:rPr>
          <w:color w:val="000000"/>
        </w:rPr>
        <w:t xml:space="preserve"> руководствуясь Уставом администрации Дальнереченского муниципального района, </w:t>
      </w:r>
      <w:r>
        <w:rPr/>
        <w:t xml:space="preserve">администрация Дальнереченского муниципального района </w:t>
      </w:r>
    </w:p>
    <w:p>
      <w:pPr>
        <w:pStyle w:val="NormalWeb"/>
        <w:spacing w:before="280" w:after="280"/>
        <w:jc w:val="both"/>
        <w:rPr/>
      </w:pPr>
      <w:r>
        <w:rPr/>
        <w:t>ПОСТАНОВЛЯЕТ:</w:t>
      </w:r>
    </w:p>
    <w:p>
      <w:pPr>
        <w:pStyle w:val="NormalWeb"/>
        <w:spacing w:before="280" w:after="280"/>
        <w:rPr/>
      </w:pPr>
      <w:r>
        <w:rPr/>
        <w:t xml:space="preserve">  </w:t>
      </w:r>
      <w:r>
        <w:rPr/>
        <w:t xml:space="preserve">1. </w:t>
      </w:r>
      <w:r>
        <w:rPr>
          <w:color w:val="000000"/>
        </w:rPr>
        <w:t xml:space="preserve">Утвердить форму проверочного листа (списка контрольных вопросов), применяемого при осуществлении муниципального контроля на </w:t>
      </w:r>
      <w:r>
        <w:rPr>
          <w:rStyle w:val="Strong"/>
          <w:b w:val="false"/>
          <w:bCs w:val="false"/>
          <w:color w:val="000000"/>
          <w:spacing w:val="2"/>
        </w:rPr>
        <w:t>автомобильном транспорте, городском наземном электрическом транспорте и в дорожном хозяйстве в границах населенных пунктов Дальнереченского муниципального района согласно приложения №1.</w:t>
      </w:r>
    </w:p>
    <w:p>
      <w:pPr>
        <w:pStyle w:val="NormalWeb"/>
        <w:spacing w:before="280" w:after="280"/>
        <w:rPr/>
      </w:pPr>
      <w:r>
        <w:rPr>
          <w:rStyle w:val="Strong"/>
          <w:b w:val="false"/>
          <w:bCs w:val="false"/>
          <w:color w:val="000000"/>
          <w:spacing w:val="2"/>
        </w:rPr>
        <w:t xml:space="preserve">  </w:t>
      </w:r>
      <w:r>
        <w:rPr>
          <w:rStyle w:val="Strong"/>
          <w:b w:val="false"/>
          <w:bCs w:val="false"/>
          <w:color w:val="000000"/>
          <w:spacing w:val="2"/>
        </w:rPr>
        <w:t>2. Утвердить форму проверочного листа (списка контрольных вопросов), применяемого при осуществлении муниципального жилищного контроля в Дальнереченском муниципальном районе согласно приложения №2.</w:t>
      </w:r>
    </w:p>
    <w:p>
      <w:pPr>
        <w:pStyle w:val="NormalWeb"/>
        <w:spacing w:before="280" w:after="280"/>
        <w:jc w:val="both"/>
        <w:rPr/>
      </w:pPr>
      <w:r>
        <w:rPr/>
        <w:t xml:space="preserve">  </w:t>
      </w:r>
      <w:r>
        <w:rPr/>
        <w:t xml:space="preserve">3. </w:t>
      </w:r>
      <w:r>
        <w:rPr>
          <w:color w:val="000000"/>
        </w:rPr>
        <w:t xml:space="preserve">Утвердить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>
        <w:rPr>
          <w:rStyle w:val="Strong"/>
          <w:b w:val="false"/>
          <w:bCs w:val="false"/>
          <w:color w:val="000000"/>
          <w:spacing w:val="2"/>
        </w:rPr>
        <w:t>Дальнереченского муниципального района согласно приложения №3.</w:t>
      </w:r>
    </w:p>
    <w:p>
      <w:pPr>
        <w:pStyle w:val="NormalWeb"/>
        <w:spacing w:before="280" w:after="280"/>
        <w:jc w:val="both"/>
        <w:rPr/>
      </w:pPr>
      <w:r>
        <w:rPr>
          <w:rStyle w:val="Strong"/>
          <w:b w:val="false"/>
          <w:bCs w:val="false"/>
          <w:color w:val="000000"/>
          <w:spacing w:val="2"/>
        </w:rPr>
        <w:t xml:space="preserve">  </w:t>
      </w:r>
      <w:r>
        <w:rPr>
          <w:rStyle w:val="Strong"/>
          <w:b w:val="false"/>
          <w:bCs w:val="false"/>
          <w:color w:val="000000"/>
          <w:spacing w:val="2"/>
        </w:rPr>
        <w:t xml:space="preserve">4. </w:t>
      </w:r>
      <w:r>
        <w:rPr/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Web"/>
        <w:spacing w:before="280" w:after="280"/>
        <w:jc w:val="both"/>
        <w:rPr/>
      </w:pPr>
      <w:r>
        <w:rPr/>
        <w:t xml:space="preserve">  </w:t>
      </w:r>
      <w:r>
        <w:rPr/>
        <w:t>5.  Контроль за исполнением постановления оставляю за собой.</w:t>
      </w:r>
    </w:p>
    <w:p>
      <w:pPr>
        <w:pStyle w:val="NormalWeb"/>
        <w:spacing w:before="280" w:after="280"/>
        <w:jc w:val="both"/>
        <w:rPr/>
      </w:pPr>
      <w:r>
        <w:rPr/>
        <w:t xml:space="preserve"> </w:t>
      </w:r>
      <w:r>
        <w:rPr/>
        <w:t xml:space="preserve">6. Настоящее постановление вступает в силу со дня его обнародования, но не ранее 01.03.2022 г. </w:t>
      </w:r>
    </w:p>
    <w:p>
      <w:pPr>
        <w:pStyle w:val="NormalWeb"/>
        <w:spacing w:before="280" w:after="0"/>
        <w:jc w:val="both"/>
        <w:rPr/>
      </w:pPr>
      <w:r>
        <w:rPr/>
        <w:t xml:space="preserve">Глава Дальнереченского                                                                </w:t>
      </w:r>
    </w:p>
    <w:p>
      <w:pPr>
        <w:pStyle w:val="NormalWeb"/>
        <w:spacing w:before="280" w:after="0"/>
        <w:jc w:val="both"/>
        <w:rPr/>
      </w:pPr>
      <w:r>
        <w:rPr/>
        <w:t>муниципального района                                                                                                 В.С.Дернов</w:t>
      </w:r>
    </w:p>
    <w:p>
      <w:pPr>
        <w:pStyle w:val="NormalWeb"/>
        <w:spacing w:before="28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Web"/>
        <w:spacing w:before="280" w:after="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  <w:sz w:val="20"/>
          <w:szCs w:val="20"/>
        </w:rPr>
        <w:t>Приложение №1</w:t>
      </w:r>
    </w:p>
    <w:p>
      <w:pPr>
        <w:pStyle w:val="NormalWeb"/>
        <w:spacing w:before="280" w:after="0"/>
        <w:ind w:left="6379" w:hanging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Дальнереченского муниципального района </w:t>
      </w:r>
    </w:p>
    <w:p>
      <w:pPr>
        <w:pStyle w:val="NormalWeb"/>
        <w:spacing w:before="280" w:after="0"/>
        <w:rPr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№ 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 xml:space="preserve"> </w:t>
      </w:r>
    </w:p>
    <w:p>
      <w:pPr>
        <w:pStyle w:val="NormalWeb"/>
        <w:spacing w:before="280" w:after="0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</w:t>
      </w:r>
      <w:r>
        <w:rPr>
          <w:b/>
          <w:color w:val="000000"/>
          <w:sz w:val="22"/>
          <w:szCs w:val="22"/>
        </w:rPr>
        <w:t>Форма проверочного листа</w:t>
      </w:r>
    </w:p>
    <w:p>
      <w:pPr>
        <w:pStyle w:val="NormalWeb"/>
        <w:spacing w:before="280" w:after="280"/>
        <w:jc w:val="center"/>
        <w:rPr>
          <w:sz w:val="22"/>
          <w:szCs w:val="22"/>
        </w:rPr>
      </w:pPr>
      <w:r>
        <w:rPr>
          <w:rStyle w:val="Strong"/>
          <w:color w:val="000000"/>
          <w:spacing w:val="2"/>
          <w:sz w:val="22"/>
          <w:szCs w:val="22"/>
        </w:rPr>
        <w:t xml:space="preserve">Проверочный лист </w:t>
      </w:r>
      <w:r>
        <w:rPr>
          <w:b/>
          <w:bCs/>
          <w:sz w:val="22"/>
          <w:szCs w:val="22"/>
        </w:rPr>
        <w:t>(список контрольных вопросов), применяемый</w:t>
      </w:r>
    </w:p>
    <w:p>
      <w:pPr>
        <w:pStyle w:val="Normal"/>
        <w:overflowPunct w:val="true"/>
        <w:spacing w:lineRule="auto" w:line="240" w:before="25" w:after="0"/>
        <w:ind w:left="580" w:right="581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 осуществлении муниципального контроля на  автомобильном транспорте и в дорожном хозяйстве в границах населенных пунктов Дальнереченского муниципального района</w:t>
      </w:r>
    </w:p>
    <w:p>
      <w:pPr>
        <w:pStyle w:val="Normal"/>
        <w:overflowPunct w:val="true"/>
        <w:spacing w:lineRule="auto" w:line="240" w:before="25" w:after="0"/>
        <w:ind w:left="580" w:right="581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</w:rPr>
        <w:t>_______________</w:t>
      </w:r>
      <w:r>
        <w:rPr>
          <w:b/>
          <w:color w:val="00000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"       " ________________ 20____ г.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(место проведения плановой проверки) (дата заполнения листа)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" </w:t>
      </w:r>
      <w:r>
        <w:rPr>
          <w:rFonts w:cs="Times New Roman" w:ascii="Times New Roman" w:hAnsi="Times New Roman"/>
          <w:sz w:val="16"/>
          <w:szCs w:val="16"/>
          <w:u w:val="single"/>
        </w:rPr>
        <w:t xml:space="preserve">      </w:t>
      </w:r>
      <w:r>
        <w:rPr>
          <w:rFonts w:cs="Times New Roman" w:ascii="Times New Roman" w:hAnsi="Times New Roman"/>
          <w:sz w:val="16"/>
          <w:szCs w:val="16"/>
        </w:rPr>
        <w:t>"    час.      "</w:t>
      </w:r>
      <w:r>
        <w:rPr>
          <w:rFonts w:cs="Times New Roman" w:ascii="Times New Roman" w:hAnsi="Times New Roman"/>
          <w:sz w:val="16"/>
          <w:szCs w:val="16"/>
          <w:u w:val="single"/>
        </w:rPr>
        <w:t xml:space="preserve">       </w:t>
      </w:r>
      <w:r>
        <w:rPr>
          <w:rFonts w:cs="Times New Roman" w:ascii="Times New Roman" w:hAnsi="Times New Roman"/>
          <w:sz w:val="16"/>
          <w:szCs w:val="16"/>
        </w:rPr>
        <w:t>" мин.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(время заполнения листа)</w:t>
      </w:r>
    </w:p>
    <w:p>
      <w:pPr>
        <w:pStyle w:val="Normal"/>
        <w:overflowPunct w:val="true"/>
        <w:spacing w:lineRule="auto" w:line="240" w:before="25" w:after="0"/>
        <w:ind w:left="580" w:right="581" w:hanging="0"/>
        <w:jc w:val="center"/>
        <w:rPr/>
      </w:pPr>
      <w:r>
        <w:rPr/>
      </w:r>
    </w:p>
    <w:p>
      <w:pPr>
        <w:pStyle w:val="Normal"/>
        <w:overflowPunct w:val="true"/>
        <w:spacing w:lineRule="auto" w:line="240" w:before="7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1049" w:leader="none"/>
        </w:tabs>
        <w:overflowPunct w:val="true"/>
        <w:spacing w:lineRule="auto" w:line="240" w:before="0" w:after="0"/>
        <w:ind w:left="328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1. На основании:____________________________________________________________________</w:t>
      </w:r>
    </w:p>
    <w:p>
      <w:pPr>
        <w:pStyle w:val="Normal"/>
        <w:overflowPunct w:val="true"/>
        <w:spacing w:lineRule="auto" w:line="240" w:before="2" w:after="0"/>
        <w:ind w:left="384" w:right="392" w:hanging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>
      <w:pPr>
        <w:pStyle w:val="Normal"/>
        <w:overflowPunct w:val="true"/>
        <w:spacing w:lineRule="auto" w:line="240" w:before="0" w:after="0"/>
        <w:ind w:left="328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была проведена проверка в рамках   </w:t>
      </w:r>
    </w:p>
    <w:p>
      <w:pPr>
        <w:pStyle w:val="Normal"/>
        <w:overflowPunct w:val="true"/>
        <w:spacing w:before="3" w:after="0"/>
        <w:ind w:left="575" w:right="582" w:firstLine="8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>
      <w:pPr>
        <w:pStyle w:val="Normal"/>
        <w:tabs>
          <w:tab w:val="clear" w:pos="708"/>
          <w:tab w:val="left" w:pos="1037" w:leader="none"/>
        </w:tabs>
        <w:overflowPunct w:val="true"/>
        <w:spacing w:before="0" w:after="0"/>
        <w:ind w:left="-12" w:right="-397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2. Учетный номер проверки и дата присвоения учетного номера проверки в едином реестре проверок:_________________________________________________________________</w:t>
      </w:r>
    </w:p>
    <w:p>
      <w:pPr>
        <w:pStyle w:val="Normal"/>
        <w:tabs>
          <w:tab w:val="clear" w:pos="708"/>
          <w:tab w:val="left" w:pos="1527" w:leader="none"/>
        </w:tabs>
        <w:overflowPunct w:val="true"/>
        <w:spacing w:lineRule="exact" w:line="322" w:before="0" w:after="0"/>
        <w:ind w:left="328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3. В отношении:_________________________________________________________</w:t>
      </w:r>
    </w:p>
    <w:p>
      <w:pPr>
        <w:pStyle w:val="Normal"/>
        <w:overflowPunct w:val="true"/>
        <w:spacing w:lineRule="exact" w:line="229" w:before="2" w:after="0"/>
        <w:ind w:left="1223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>
      <w:pPr>
        <w:pStyle w:val="Normal"/>
        <w:tabs>
          <w:tab w:val="clear" w:pos="708"/>
          <w:tab w:val="left" w:pos="1049" w:leader="none"/>
        </w:tabs>
        <w:overflowPunct w:val="true"/>
        <w:spacing w:lineRule="exact" w:line="321" w:before="0" w:after="0"/>
        <w:ind w:left="328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 По адресу/адресам:_____________________________________________________</w:t>
      </w:r>
    </w:p>
    <w:p>
      <w:pPr>
        <w:pStyle w:val="Normal"/>
        <w:overflowPunct w:val="true"/>
        <w:spacing w:before="2" w:after="0"/>
        <w:ind w:left="384" w:right="379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>
      <w:pPr>
        <w:pStyle w:val="Normal"/>
        <w:tabs>
          <w:tab w:val="clear" w:pos="708"/>
          <w:tab w:val="left" w:pos="0" w:leader="none"/>
          <w:tab w:val="left" w:pos="1049" w:leader="none"/>
        </w:tabs>
        <w:overflowPunct w:val="true"/>
        <w:spacing w:before="0" w:after="0"/>
        <w:ind w:left="328" w:right="-283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5. Проверочный лист составлен:________________________________________________</w:t>
      </w:r>
    </w:p>
    <w:p>
      <w:pPr>
        <w:pStyle w:val="Normal"/>
        <w:overflowPunct w:val="true"/>
        <w:spacing w:before="0" w:after="0"/>
        <w:ind w:left="3686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органа муниципального контроля)</w:t>
      </w:r>
    </w:p>
    <w:p>
      <w:pPr>
        <w:pStyle w:val="Normal"/>
        <w:tabs>
          <w:tab w:val="clear" w:pos="708"/>
          <w:tab w:val="left" w:pos="1037" w:leader="none"/>
        </w:tabs>
        <w:overflowPunct w:val="true"/>
        <w:spacing w:before="0" w:after="0"/>
        <w:ind w:left="328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6. Должностное лицо, проводившее проверку и заполняющее проверочный лист:</w:t>
      </w:r>
    </w:p>
    <w:p>
      <w:pPr>
        <w:pStyle w:val="Normal"/>
        <w:tabs>
          <w:tab w:val="clear" w:pos="708"/>
          <w:tab w:val="left" w:pos="1037" w:leader="none"/>
        </w:tabs>
        <w:overflowPunct w:val="true"/>
        <w:spacing w:before="0" w:after="0"/>
        <w:ind w:left="328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overflowPunct w:val="true"/>
        <w:spacing w:before="50" w:after="0"/>
        <w:ind w:right="606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 (при наличии), должность должностного лица, проводившего (их) проверку и заполняющего проверочный лист)</w:t>
      </w:r>
    </w:p>
    <w:p>
      <w:pPr>
        <w:pStyle w:val="Normal"/>
        <w:overflowPunct w:val="true"/>
        <w:spacing w:before="0" w:after="0"/>
        <w:ind w:right="326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7. Список контрольных вопросов о соблюдении обязательных требований, установленных законодательством Российской Федерации:</w:t>
      </w:r>
    </w:p>
    <w:p>
      <w:pPr>
        <w:pStyle w:val="Normal"/>
        <w:tabs>
          <w:tab w:val="clear" w:pos="708"/>
          <w:tab w:val="left" w:pos="270" w:leader="none"/>
        </w:tabs>
        <w:overflowPunct w:val="true"/>
        <w:spacing w:before="2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812" w:type="dxa"/>
        <w:jc w:val="left"/>
        <w:tblInd w:w="-421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448"/>
        <w:gridCol w:w="3633"/>
        <w:gridCol w:w="2673"/>
        <w:gridCol w:w="507"/>
        <w:gridCol w:w="572"/>
        <w:gridCol w:w="1560"/>
        <w:gridCol w:w="1418"/>
      </w:tblGrid>
      <w:tr>
        <w:trPr>
          <w:trHeight w:val="2200" w:hRule="atLeast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2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41" w:right="143"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539" w:right="540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22" w:right="122"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Вывод о соблюдении установ ленных требова 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29" w:right="124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Способ подтверждения соблюдения       установленных</w:t>
            </w:r>
          </w:p>
          <w:p>
            <w:pPr>
              <w:pStyle w:val="Normal"/>
              <w:widowControl w:val="false"/>
              <w:overflowPunct w:val="true"/>
              <w:spacing w:lineRule="exact" w:line="264" w:before="8" w:after="0"/>
              <w:ind w:left="97" w:right="92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38" w:right="138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Примечание</w:t>
            </w:r>
          </w:p>
        </w:tc>
      </w:tr>
      <w:tr>
        <w:trPr>
          <w:trHeight w:val="220" w:hRule="atLeast"/>
        </w:trPr>
        <w:tc>
          <w:tcPr>
            <w:tcW w:w="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2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2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2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10" w:before="0" w:after="0"/>
              <w:ind w:left="16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10" w:before="0" w:after="0"/>
              <w:ind w:left="117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247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Паспортизация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 xml:space="preserve">автомобильных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дорог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5" w:right="10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</w:t>
            </w:r>
          </w:p>
          <w:p>
            <w:pPr>
              <w:pStyle w:val="Normal"/>
              <w:widowControl w:val="false"/>
              <w:overflowPunct w:val="true"/>
              <w:spacing w:lineRule="exact" w:line="217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Министерства транспорта Российской Федерации от 16.11.2012 № 402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Предоставлен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ие паспорта</w:t>
            </w:r>
          </w:p>
          <w:p>
            <w:pPr>
              <w:pStyle w:val="Normal"/>
              <w:widowControl w:val="false"/>
              <w:overflowPunct w:val="true"/>
              <w:spacing w:lineRule="exact" w:line="228" w:before="7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дороги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2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Для 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1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3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Оценка уровня содержания</w:t>
            </w:r>
          </w:p>
          <w:p>
            <w:pPr>
              <w:pStyle w:val="Normal"/>
              <w:widowControl w:val="false"/>
              <w:overflowPunct w:val="true"/>
              <w:spacing w:before="5" w:after="0"/>
              <w:ind w:left="103" w:right="276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 xml:space="preserve">автомобильной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дороги общего пользования местного значения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ч. 2 ст. 17 Федерального закона от 08.11.2007 № 257-ФЗ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5" w:right="102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5" w:righ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Представлени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е результатов оценки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уровня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 xml:space="preserve">содержания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(актов,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предписаний)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2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Для 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2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23" w:before="0" w:after="0"/>
              <w:ind w:left="10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Оценка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 xml:space="preserve">технического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состояния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2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 xml:space="preserve">автомобильных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дорог общего пользования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2" w:right="30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местного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значения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ч. 4 ст. 17 Федерального закона от 08.11.2007 № 257-ФЗ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5" w:right="96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>
            <w:pPr>
              <w:pStyle w:val="Normal"/>
              <w:widowControl w:val="false"/>
              <w:overflowPunct w:val="true"/>
              <w:spacing w:lineRule="atLeast" w:line="230" w:before="1" w:after="0"/>
              <w:ind w:left="105" w:right="103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п.п. 2-4 Порядка проведения оценки технического состояния автомобильных дорог (Приказ  Минтранса России от 07.08.2020 № 288)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Результаты повторной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2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Для 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2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23" w:before="0" w:after="0"/>
              <w:ind w:left="10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Мосты,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путепроводы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Федеральный </w:t>
            </w:r>
            <w:hyperlink r:id="rId5">
              <w:r>
                <w:rPr>
                  <w:rFonts w:cs="Times New Roman" w:ascii="Times New Roman" w:hAnsi="Times New Roman"/>
                  <w:color w:val="000000"/>
                  <w:sz w:val="18"/>
                  <w:szCs w:val="18"/>
                </w:rPr>
                <w:t>закон</w:t>
              </w:r>
            </w:hyperlink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от 10 декабря  1995  года №196-ФЗ «О безопасности  дорожного движения»;</w:t>
            </w:r>
          </w:p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СОГЛАШЕНИЕ</w:t>
            </w:r>
          </w:p>
          <w:p>
            <w:pPr>
              <w:pStyle w:val="Style17"/>
              <w:widowControl w:val="false"/>
              <w:spacing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 передаче администрации ДМР сельским поселениям части полномочий по решению вопросов местного значения Дальнереченского муниципального района.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35" w:before="0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Обследовани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е</w:t>
            </w:r>
          </w:p>
          <w:p>
            <w:pPr>
              <w:pStyle w:val="Normal"/>
              <w:widowControl w:val="false"/>
              <w:overflowPunct w:val="true"/>
              <w:spacing w:before="5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автомобильн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ой дороги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3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 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1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подряд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ных организаций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1650" w:leader="none"/>
              </w:tabs>
              <w:overflowPunct w:val="true"/>
              <w:ind w:left="-567" w:right="-113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Проверка соблюдения пользователями автомобильных дорог, лицам, осуществляющими деятельность в пределах полос отвода и придорожных полос, правил использования полос, а так же обязанностей при использовании автомобильных дорог местного значения в части недопущения повреждения автомобильных дорог и их элементов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Постановление администрации Дальнереченского муниципального района №78-па от 07.02.2020 г. "Об утверждении административного регламента по исполнению муниципальной функции "Осуществление муниципального контроля за обеспечением сохранности автомобильных дорог местного значения Дальнереченского муниципального района";  Федеральный </w:t>
            </w:r>
            <w:hyperlink r:id="rId6">
              <w:r>
                <w:rPr>
                  <w:rFonts w:cs="Times New Roman" w:ascii="Times New Roman" w:hAnsi="Times New Roman"/>
                  <w:color w:val="000000"/>
                  <w:sz w:val="18"/>
                  <w:szCs w:val="18"/>
                </w:rPr>
                <w:t>закон</w:t>
              </w:r>
            </w:hyperlink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35" w:before="0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Обследовани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е</w:t>
            </w:r>
          </w:p>
          <w:p>
            <w:pPr>
              <w:pStyle w:val="Normal"/>
              <w:widowControl w:val="false"/>
              <w:overflowPunct w:val="true"/>
              <w:spacing w:before="5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автомобильн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ой дороги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3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 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1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подряд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ных организаций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23" w:before="0" w:after="0"/>
              <w:ind w:left="10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Дорожные знаки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Федеральный </w:t>
            </w:r>
            <w:hyperlink r:id="rId7">
              <w:r>
                <w:rPr>
                  <w:rFonts w:cs="Times New Roman" w:ascii="Times New Roman" w:hAnsi="Times New Roman"/>
                  <w:color w:val="000000"/>
                  <w:sz w:val="18"/>
                  <w:szCs w:val="18"/>
                </w:rPr>
                <w:t>закон</w:t>
              </w:r>
            </w:hyperlink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от 10 декабря  1995  года №196-ФЗ «О безопасности  дорожного движения»;</w:t>
            </w:r>
          </w:p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СОГЛАШЕНИЕ</w:t>
            </w:r>
          </w:p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 передаче администрации ДМР сельским поселениям части полномочий по решению вопросов местного значения Дальнереченского муниципального района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35" w:before="0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Обследовани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е</w:t>
            </w:r>
          </w:p>
          <w:p>
            <w:pPr>
              <w:pStyle w:val="Normal"/>
              <w:widowControl w:val="false"/>
              <w:overflowPunct w:val="true"/>
              <w:spacing w:before="5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автомобильн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ой дороги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3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 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1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подряд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ных организаций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30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 xml:space="preserve">Дорожная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разметка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Федеральный </w:t>
            </w:r>
            <w:hyperlink r:id="rId8">
              <w:r>
                <w:rPr>
                  <w:rFonts w:cs="Times New Roman" w:ascii="Times New Roman" w:hAnsi="Times New Roman"/>
                  <w:color w:val="000000"/>
                  <w:sz w:val="18"/>
                  <w:szCs w:val="18"/>
                </w:rPr>
                <w:t>закон</w:t>
              </w:r>
            </w:hyperlink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от 10 декабря  1995  года №196-ФЗ «О безопасности  дорожного движения»;</w:t>
            </w:r>
          </w:p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СОГЛАШЕНИЕ</w:t>
            </w:r>
          </w:p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 передаче администрации ДМР сельским поселениям части полномочий по решению вопросов местного значения Дальнереченского муниципального района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35" w:before="0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Обследовани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е</w:t>
            </w:r>
          </w:p>
          <w:p>
            <w:pPr>
              <w:pStyle w:val="Normal"/>
              <w:widowControl w:val="false"/>
              <w:overflowPunct w:val="true"/>
              <w:spacing w:before="5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автомобильн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ой дороги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3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 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1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подряд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ных организаций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50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Очистка покрытия от снега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Федеральный </w:t>
            </w:r>
            <w:hyperlink r:id="rId9">
              <w:r>
                <w:rPr>
                  <w:rFonts w:cs="Times New Roman" w:ascii="Times New Roman" w:hAnsi="Times New Roman"/>
                  <w:color w:val="000000"/>
                  <w:sz w:val="18"/>
                  <w:szCs w:val="18"/>
                </w:rPr>
                <w:t>закон</w:t>
              </w:r>
            </w:hyperlink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от 10 декабря  1995  года №196-ФЗ «О безопасности  дорожного движения»;</w:t>
            </w:r>
          </w:p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СОГЛАШЕНИЕ</w:t>
            </w:r>
          </w:p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 передаче администрации ДМР сельским поселениям части полномочий по решению вопросов местного значения Дальнереченского муниципального района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35" w:before="0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Обследовани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е</w:t>
            </w:r>
          </w:p>
          <w:p>
            <w:pPr>
              <w:pStyle w:val="Normal"/>
              <w:widowControl w:val="false"/>
              <w:overflowPunct w:val="true"/>
              <w:spacing w:before="5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автомобильн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ой дороги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3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 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1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подряд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ных организаций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23" w:before="0" w:after="0"/>
              <w:ind w:left="10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Выезды на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306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дорогу общего пользования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23" w:before="0" w:after="0"/>
              <w:ind w:left="105" w:right="101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35" w:before="0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Обследовани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е</w:t>
            </w:r>
          </w:p>
          <w:p>
            <w:pPr>
              <w:pStyle w:val="Normal"/>
              <w:widowControl w:val="false"/>
              <w:overflowPunct w:val="true"/>
              <w:spacing w:before="5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автомобильн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ой дороги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3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 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1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подряд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ных организаций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13.1 Технического регламента Таможенного союза ТР ТС 014/2011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35" w:before="0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3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 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1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подряд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ных организаций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178" w:before="0" w:after="0"/>
              <w:ind w:left="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overflowPunct w:val="true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Проверка соблюдения требований технических 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overflowPunct w:val="true"/>
              <w:spacing w:lineRule="exact" w:line="223" w:before="0" w:after="0"/>
              <w:ind w:left="10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Постановление администрации Дальнереченского муниципального района №78-па от 07.02.2020 г. "Об утверждении административного регламента по исполнению муниципальной функции "Осуществление муниципального контроля за обеспечением сохранности автомобильных дорог местного значения Дальнереченского муниципального района";Федеральный </w:t>
            </w:r>
            <w:hyperlink r:id="rId10">
              <w:r>
                <w:rPr>
                  <w:rFonts w:cs="Times New Roman" w:ascii="Times New Roman" w:hAnsi="Times New Roman"/>
                  <w:color w:val="000000"/>
                  <w:sz w:val="18"/>
                  <w:szCs w:val="18"/>
                </w:rPr>
                <w:t>закон</w:t>
              </w:r>
            </w:hyperlink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35" w:before="0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Обследовани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е</w:t>
            </w:r>
          </w:p>
          <w:p>
            <w:pPr>
              <w:pStyle w:val="Normal"/>
              <w:widowControl w:val="false"/>
              <w:overflowPunct w:val="true"/>
              <w:spacing w:before="5" w:after="0"/>
              <w:ind w:left="105" w:right="16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автомобильн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ой дороги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ind w:left="103" w:right="173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владельцев</w:t>
            </w:r>
          </w:p>
          <w:p>
            <w:pPr>
              <w:pStyle w:val="Normal"/>
              <w:widowControl w:val="false"/>
              <w:overflowPunct w:val="true"/>
              <w:spacing w:before="7" w:after="0"/>
              <w:ind w:left="103"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</w:t>
            </w: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бильны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 дорог 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103" w:right="1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w w:val="95"/>
                <w:sz w:val="18"/>
                <w:szCs w:val="18"/>
              </w:rPr>
              <w:t>подряд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ных организаций</w:t>
            </w:r>
          </w:p>
        </w:tc>
      </w:tr>
    </w:tbl>
    <w:p>
      <w:pPr>
        <w:sectPr>
          <w:type w:val="nextPage"/>
          <w:pgSz w:w="11906" w:h="16838"/>
          <w:pgMar w:left="1230" w:right="566" w:header="0" w:top="568" w:footer="0" w:bottom="568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overflowPunct w:val="true"/>
        <w:spacing w:before="0" w:after="0"/>
        <w:ind w:left="209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Юридическое лицо                                                         </w:t>
      </w:r>
    </w:p>
    <w:p>
      <w:pPr>
        <w:pStyle w:val="Normal"/>
        <w:overflowPunct w:val="true"/>
        <w:spacing w:before="0" w:after="0"/>
        <w:ind w:left="209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</w:rPr>
        <w:t>фамилия, имя, отчество (при наличии)</w:t>
      </w:r>
      <w:r>
        <w:rPr>
          <w:rFonts w:cs="Times New Roman" w:ascii="Times New Roman" w:hAnsi="Times New Roman"/>
          <w:sz w:val="24"/>
          <w:szCs w:val="24"/>
        </w:rPr>
        <w:t xml:space="preserve">          _____________               ________________</w:t>
      </w:r>
    </w:p>
    <w:p>
      <w:pPr>
        <w:pStyle w:val="Normal"/>
        <w:overflowPunct w:val="true"/>
        <w:spacing w:before="3" w:after="0"/>
        <w:ind w:left="5072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подпись                                 расшифровка подписи</w:t>
      </w:r>
    </w:p>
    <w:p>
      <w:pPr>
        <w:pStyle w:val="Normal"/>
        <w:overflowPunct w:val="true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overflowPunct w:val="true"/>
        <w:spacing w:before="50" w:after="0"/>
        <w:ind w:left="209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"       " ________________ 20 г.</w:t>
      </w:r>
    </w:p>
    <w:p>
      <w:pPr>
        <w:pStyle w:val="Normal"/>
        <w:overflowPunct w:val="true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overflowPunct w:val="true"/>
        <w:spacing w:before="0" w:after="0"/>
        <w:ind w:left="209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Должностное лицо Администрации Дальнереченского муниципального района, осуществляющее контрольные мероприятия и заполняющее проверочный лист </w:t>
      </w:r>
    </w:p>
    <w:p>
      <w:pPr>
        <w:pStyle w:val="Normal"/>
        <w:overflowPunct w:val="true"/>
        <w:spacing w:before="0" w:after="0"/>
        <w:ind w:left="2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overflowPunct w:val="true"/>
        <w:spacing w:before="0" w:after="0"/>
        <w:ind w:left="209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                               ________________                               ________________</w:t>
      </w:r>
    </w:p>
    <w:p>
      <w:pPr>
        <w:pStyle w:val="Normal"/>
        <w:overflowPunct w:val="true"/>
        <w:spacing w:before="1" w:after="0"/>
        <w:ind w:left="3969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Подпись                                                           расшифровка подписи</w:t>
      </w:r>
    </w:p>
    <w:p>
      <w:pPr>
        <w:pStyle w:val="Normal"/>
        <w:overflowPunct w:val="true"/>
        <w:spacing w:before="9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overflowPunct w:val="true"/>
        <w:spacing w:before="50" w:after="0"/>
        <w:ind w:left="209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"       " ________________ 20 г.</w:t>
      </w:r>
    </w:p>
    <w:p>
      <w:pPr>
        <w:pStyle w:val="Normal"/>
        <w:overflowPunct w:val="true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overflowPunct w:val="true"/>
        <w:spacing w:before="0" w:after="0"/>
        <w:ind w:left="209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Отметка об отказе юридического лица, индивидуального предпринимателя от подписания проверочного листа </w:t>
      </w:r>
    </w:p>
    <w:p>
      <w:pPr>
        <w:pStyle w:val="Normal"/>
        <w:overflowPunct w:val="true"/>
        <w:spacing w:before="0" w:after="0"/>
        <w:ind w:left="20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overflowPunct w:val="true"/>
        <w:spacing w:before="0" w:after="0"/>
        <w:ind w:left="209" w:hanging="0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"       " ________________ 20 г.</w:t>
      </w:r>
    </w:p>
    <w:p>
      <w:pPr>
        <w:pStyle w:val="Normal"/>
        <w:overflowPunct w:val="true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overflowPunct w:val="true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Приложение №2</w:t>
      </w:r>
    </w:p>
    <w:p>
      <w:pPr>
        <w:pStyle w:val="NormalWeb"/>
        <w:spacing w:before="280" w:after="0"/>
        <w:ind w:left="6379" w:hang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постановлению администрации Дальнереченского муниципального района</w:t>
      </w:r>
    </w:p>
    <w:p>
      <w:pPr>
        <w:pStyle w:val="NormalWeb"/>
        <w:spacing w:before="280" w:after="0"/>
        <w:ind w:left="6379" w:hanging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№  </w:t>
      </w: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от  </w:t>
      </w:r>
    </w:p>
    <w:p>
      <w:pPr>
        <w:pStyle w:val="NormalWeb"/>
        <w:spacing w:before="0" w:after="0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</w:t>
      </w:r>
      <w:r>
        <w:rPr>
          <w:b/>
          <w:color w:val="000000"/>
          <w:sz w:val="22"/>
          <w:szCs w:val="22"/>
        </w:rPr>
        <w:t>Форма проверочного листа</w:t>
      </w:r>
    </w:p>
    <w:p>
      <w:pPr>
        <w:pStyle w:val="NormalWeb"/>
        <w:spacing w:before="0" w:after="0"/>
        <w:jc w:val="center"/>
        <w:rPr/>
      </w:pPr>
      <w:r>
        <w:rPr>
          <w:rStyle w:val="Strong"/>
          <w:color w:val="000000"/>
          <w:spacing w:val="2"/>
          <w:sz w:val="22"/>
          <w:szCs w:val="22"/>
        </w:rPr>
        <w:t xml:space="preserve">Проверочный лист </w:t>
      </w:r>
      <w:r>
        <w:rPr>
          <w:b/>
          <w:bCs/>
          <w:sz w:val="22"/>
          <w:szCs w:val="22"/>
        </w:rPr>
        <w:t>(список контрольных вопросов), применяемый</w:t>
      </w:r>
    </w:p>
    <w:p>
      <w:pPr>
        <w:pStyle w:val="NormalWeb"/>
        <w:spacing w:before="0" w:after="0"/>
        <w:rPr/>
      </w:pPr>
      <w:r>
        <w:rPr>
          <w:b/>
          <w:bCs/>
          <w:sz w:val="22"/>
          <w:szCs w:val="22"/>
        </w:rPr>
        <w:t xml:space="preserve">при осуществлении муниципального </w:t>
      </w:r>
      <w:r>
        <w:rPr>
          <w:b/>
          <w:color w:val="000000"/>
          <w:sz w:val="22"/>
          <w:szCs w:val="22"/>
        </w:rPr>
        <w:t>жилищного контроля в отношении юридических лиц и индивидуальных предпринимателей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</w:rPr>
        <w:t>_______________</w:t>
      </w:r>
      <w:r>
        <w:rPr>
          <w:b/>
          <w:color w:val="00000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"       " ________________ 20____ г.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(место проведения плановой проверки) (дата заполнения листа)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" </w:t>
      </w:r>
      <w:r>
        <w:rPr>
          <w:rFonts w:cs="Times New Roman" w:ascii="Times New Roman" w:hAnsi="Times New Roman"/>
          <w:sz w:val="16"/>
          <w:szCs w:val="16"/>
          <w:u w:val="single"/>
        </w:rPr>
        <w:t xml:space="preserve">      </w:t>
      </w:r>
      <w:r>
        <w:rPr>
          <w:rFonts w:cs="Times New Roman" w:ascii="Times New Roman" w:hAnsi="Times New Roman"/>
          <w:sz w:val="16"/>
          <w:szCs w:val="16"/>
        </w:rPr>
        <w:t>"    час.      "</w:t>
      </w:r>
      <w:r>
        <w:rPr>
          <w:rFonts w:cs="Times New Roman" w:ascii="Times New Roman" w:hAnsi="Times New Roman"/>
          <w:sz w:val="16"/>
          <w:szCs w:val="16"/>
          <w:u w:val="single"/>
        </w:rPr>
        <w:t xml:space="preserve">       </w:t>
      </w:r>
      <w:r>
        <w:rPr>
          <w:rFonts w:cs="Times New Roman" w:ascii="Times New Roman" w:hAnsi="Times New Roman"/>
          <w:sz w:val="16"/>
          <w:szCs w:val="16"/>
        </w:rPr>
        <w:t>" мин.</w:t>
      </w:r>
    </w:p>
    <w:p>
      <w:pPr>
        <w:pStyle w:val="Normal"/>
        <w:overflowPunct w:val="true"/>
        <w:spacing w:lineRule="exact" w:line="258" w:before="50" w:after="0"/>
        <w:ind w:left="209" w:hanging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(время заполнения листа)</w:t>
      </w:r>
    </w:p>
    <w:p>
      <w:pPr>
        <w:pStyle w:val="Normal"/>
        <w:tabs>
          <w:tab w:val="clear" w:pos="708"/>
          <w:tab w:val="left" w:pos="1049" w:leader="none"/>
        </w:tabs>
        <w:overflowPunct w:val="true"/>
        <w:spacing w:lineRule="auto" w:line="240" w:before="0" w:after="0"/>
        <w:ind w:left="32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49" w:leader="none"/>
        </w:tabs>
        <w:overflowPunct w:val="true"/>
        <w:spacing w:lineRule="auto" w:line="240" w:before="0" w:after="0"/>
        <w:ind w:left="328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На основании:______________________________________________________________________________</w:t>
      </w:r>
    </w:p>
    <w:p>
      <w:pPr>
        <w:pStyle w:val="Normal"/>
        <w:overflowPunct w:val="true"/>
        <w:spacing w:lineRule="auto" w:line="240" w:before="2" w:after="0"/>
        <w:ind w:left="384" w:right="392" w:hanging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>
      <w:pPr>
        <w:pStyle w:val="Normal"/>
        <w:overflowPunct w:val="true"/>
        <w:spacing w:lineRule="auto" w:line="240" w:before="0" w:after="0"/>
        <w:ind w:left="328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была проведена проверка в рамках   </w:t>
      </w:r>
    </w:p>
    <w:p>
      <w:pPr>
        <w:pStyle w:val="Normal"/>
        <w:overflowPunct w:val="true"/>
        <w:spacing w:before="3" w:after="0"/>
        <w:ind w:left="575" w:right="582" w:firstLine="8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>
      <w:pPr>
        <w:pStyle w:val="Normal"/>
        <w:tabs>
          <w:tab w:val="clear" w:pos="708"/>
          <w:tab w:val="left" w:pos="1037" w:leader="none"/>
        </w:tabs>
        <w:overflowPunct w:val="true"/>
        <w:spacing w:before="0" w:after="0"/>
        <w:ind w:left="-12" w:right="-397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Учетный номер проверки и дата присвоения учетного номера проверки в едином реестре проверок:_________________________________________________________________</w:t>
      </w:r>
    </w:p>
    <w:p>
      <w:pPr>
        <w:pStyle w:val="Normal"/>
        <w:tabs>
          <w:tab w:val="clear" w:pos="708"/>
          <w:tab w:val="left" w:pos="1527" w:leader="none"/>
        </w:tabs>
        <w:overflowPunct w:val="true"/>
        <w:spacing w:lineRule="exact" w:line="322" w:before="0" w:after="0"/>
        <w:ind w:left="328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В отношении:_________________________________________________________</w:t>
      </w:r>
    </w:p>
    <w:p>
      <w:pPr>
        <w:pStyle w:val="Normal"/>
        <w:overflowPunct w:val="true"/>
        <w:spacing w:lineRule="exact" w:line="229" w:before="2" w:after="0"/>
        <w:ind w:left="1223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>
      <w:pPr>
        <w:pStyle w:val="Normal"/>
        <w:tabs>
          <w:tab w:val="clear" w:pos="708"/>
          <w:tab w:val="left" w:pos="1049" w:leader="none"/>
        </w:tabs>
        <w:overflowPunct w:val="true"/>
        <w:spacing w:lineRule="exact" w:line="321" w:before="0" w:after="0"/>
        <w:ind w:left="328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По адресу/адресам:_____________________________________________________</w:t>
      </w:r>
    </w:p>
    <w:p>
      <w:pPr>
        <w:pStyle w:val="Normal"/>
        <w:overflowPunct w:val="true"/>
        <w:spacing w:before="2" w:after="0"/>
        <w:ind w:left="384" w:right="379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>
      <w:pPr>
        <w:pStyle w:val="Normal"/>
        <w:tabs>
          <w:tab w:val="clear" w:pos="708"/>
          <w:tab w:val="left" w:pos="0" w:leader="none"/>
          <w:tab w:val="left" w:pos="1049" w:leader="none"/>
        </w:tabs>
        <w:overflowPunct w:val="true"/>
        <w:spacing w:before="0" w:after="0"/>
        <w:ind w:left="328" w:right="-283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 Проверочный лист составлен:________________________________________________</w:t>
      </w:r>
    </w:p>
    <w:p>
      <w:pPr>
        <w:pStyle w:val="Normal"/>
        <w:overflowPunct w:val="true"/>
        <w:spacing w:before="0" w:after="0"/>
        <w:ind w:left="3686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органа муниципального контроля)</w:t>
      </w:r>
    </w:p>
    <w:p>
      <w:pPr>
        <w:pStyle w:val="Normal"/>
        <w:tabs>
          <w:tab w:val="clear" w:pos="708"/>
          <w:tab w:val="left" w:pos="1037" w:leader="none"/>
        </w:tabs>
        <w:overflowPunct w:val="true"/>
        <w:spacing w:before="0" w:after="0"/>
        <w:ind w:left="328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6. Должностное лицо, проводившее проверку и заполняющее проверочный лист:</w:t>
      </w:r>
    </w:p>
    <w:p>
      <w:pPr>
        <w:pStyle w:val="Normal"/>
        <w:tabs>
          <w:tab w:val="clear" w:pos="708"/>
          <w:tab w:val="left" w:pos="1037" w:leader="none"/>
        </w:tabs>
        <w:overflowPunct w:val="true"/>
        <w:spacing w:before="0" w:after="0"/>
        <w:ind w:left="328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</w:t>
      </w:r>
    </w:p>
    <w:p>
      <w:pPr>
        <w:pStyle w:val="Normal"/>
        <w:overflowPunct w:val="true"/>
        <w:spacing w:before="50" w:after="0"/>
        <w:ind w:right="606" w:hanging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 (при наличии), должность должностного лица, проводившего (их) проверку и заполняющего проверочный лист)</w:t>
      </w:r>
    </w:p>
    <w:p>
      <w:pPr>
        <w:pStyle w:val="Normal"/>
        <w:overflowPunct w:val="true"/>
        <w:spacing w:before="0" w:after="0"/>
        <w:ind w:right="3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7. Список контрольных вопросов о соблюдении обязательных требований, установленных законодательством Российской Федерации:</w:t>
      </w:r>
    </w:p>
    <w:tbl>
      <w:tblPr>
        <w:tblStyle w:val="ae"/>
        <w:tblW w:w="1077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6"/>
        <w:gridCol w:w="2127"/>
        <w:gridCol w:w="712"/>
        <w:gridCol w:w="791"/>
        <w:gridCol w:w="14"/>
        <w:gridCol w:w="14"/>
        <w:gridCol w:w="28"/>
        <w:gridCol w:w="1500"/>
        <w:gridCol w:w="2298"/>
        <w:gridCol w:w="2013"/>
      </w:tblGrid>
      <w:tr>
        <w:trPr/>
        <w:tc>
          <w:tcPr>
            <w:tcW w:w="1276" w:type="dxa"/>
            <w:vMerge w:val="restart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N№ п/п</w:t>
            </w:r>
          </w:p>
        </w:tc>
        <w:tc>
          <w:tcPr>
            <w:tcW w:w="2127" w:type="dxa"/>
            <w:vMerge w:val="restart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Вопрос, отражающий содержание обязательных требований*</w:t>
            </w:r>
          </w:p>
        </w:tc>
        <w:tc>
          <w:tcPr>
            <w:tcW w:w="3059" w:type="dxa"/>
            <w:gridSpan w:val="6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Вывод о выполнении установленных требований</w:t>
            </w:r>
          </w:p>
        </w:tc>
        <w:tc>
          <w:tcPr>
            <w:tcW w:w="2298" w:type="dxa"/>
            <w:vMerge w:val="restart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примечание</w:t>
            </w:r>
          </w:p>
        </w:tc>
      </w:tr>
      <w:tr>
        <w:trPr/>
        <w:tc>
          <w:tcPr>
            <w:tcW w:w="1276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да</w:t>
            </w:r>
          </w:p>
        </w:tc>
        <w:tc>
          <w:tcPr>
            <w:tcW w:w="847" w:type="dxa"/>
            <w:gridSpan w:val="4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нет</w:t>
            </w:r>
          </w:p>
        </w:tc>
        <w:tc>
          <w:tcPr>
            <w:tcW w:w="1500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неприменимо</w:t>
            </w:r>
          </w:p>
        </w:tc>
        <w:tc>
          <w:tcPr>
            <w:tcW w:w="2298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7" w:type="dxa"/>
            <w:gridSpan w:val="4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00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часть 1 статьи 157 Жилищного кодекса Российской Федерации; - подпункт "ж" пункта 4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 - пункт 31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 - пункт 42 (1) Правил № 354; - пункт 43 Правил № 354; - пункта 2 приложения № 2 к Правилам № 354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требования по содержанию всех видов фундамента? -часть 1 - 1.2; 2.1 - 2.3 ст. 161 Жилищного кодекса Российской Федерации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требования по содержанию всех видов фундамента? -часть 1 - 1.2; 2.1 - 2.3 ст. 161 Жилищного кодекса Российской Федерации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требования по содержанию подвальных помещений? -часть 1 - 1.2; 2.1 - 2.3 ст. 161 Жилищного кодекса Российской Федерации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подпункт "а", "з" пункта 11 Правил № 491; -пункт 2 Постановления № 290; -подпункт "д" пункта 4 Правил № 416; -пункт 3.4.1 - 3.4.4; 4.1.1; 4.1.3; 4.1.10; 4.1.15 Правил № 170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требования по содержанию стен, фасадов многоквартирных домов? -часть 1 - 1.2; 2.1 - 2.3 ст. 161 Жилищного кодекса Российской Федерации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подпункт "а", "з" пункта 11 Правил № 491; -пункт 3 Постановления № 290; -подпункт "д" пункта 4 Правил № 416; -пункт 4.2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часть 1 - 1.2; 2.1 - 2.3 ст. 161 Жилищного кодекса Российской Федерации; -подпункт "а", "з" пункта 11 Правил № 491; -пункт 4 Постановления № 290; -подпункт "д" пункта 4 Правил № 416; -пункт 4.3.1 - 4.3.7 Правил № 170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часть 1 - 1.2; 2.1 - 2.3 ст. 161 Жилищного кодекса Российской Федерации; -подпункт "а", "з" пункта 11 Правил № 491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28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Пункт 3.6.14-3.6.27 правил № 170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7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28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часть 1 - 1.2; 2.1 - 2.3 ст. 161 Жилищного кодекса Российской Федерации; - подпункт "а", "з" пункта 11 Правил № 491; - пункт 17, 18 Постановления № 290; - подпункт "д" пункта 4 Правил №</w:t>
            </w:r>
          </w:p>
          <w:p>
            <w:pPr>
              <w:pStyle w:val="NormalWeb"/>
              <w:widowControl w:val="false"/>
              <w:suppressAutoHyphens w:val="true"/>
              <w:spacing w:before="28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416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28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часть 1 - 1.2; 2.1 - 2.3 ст. 161 Жилищного кодекса Российской Федерации; - подпункт "з" пункта 11 Правил № 491; - пункт 18 Постановления № 290; - подпункт "д" пункта 4 Правил № 416; - пункт 5.8.1 - 5.8.4 Правил № 170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Пункт 3.2.2-3.2.18 Правил №170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Пункт 2.6.2. правил № 170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правила уборки придомовой территории в летний период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Пункт 3.6.10-3.6.13. правил № 170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часть 1 - 1.2; 2.1 - 2.2 ст. 161 Жилищного кодекса Российской Федерации; - подпункт "и" пункта 11 Правил № 491; - подпункт "д" пункта 4 Правил № 416; - пункты 6 - 8; 11 - 13; 15; 17; 18; 21 - 24; 26; 28; 29; 32 - 34 «Перечня мероприятий по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91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gridSpan w:val="4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часть 3, 3.1 , 5 статьи 44, 44,1, части 2, 5 статьи 46, статья 44.1, часть 1 статьи 47 Жилищного кодекса Российской Федерации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434" w:hRule="atLeast"/>
        </w:trPr>
        <w:tc>
          <w:tcPr>
            <w:tcW w:w="12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12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91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6" w:type="dxa"/>
            <w:gridSpan w:val="4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пункт 4 Правил № 416</w:t>
            </w:r>
          </w:p>
        </w:tc>
        <w:tc>
          <w:tcPr>
            <w:tcW w:w="201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2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Юридическое лицо                                                         </w:t>
      </w:r>
    </w:p>
    <w:p>
      <w:pPr>
        <w:pStyle w:val="Normal"/>
        <w:overflowPunct w:val="true"/>
        <w:spacing w:lineRule="auto" w:line="240" w:before="0" w:after="0"/>
        <w:ind w:left="2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фамилия, имя, отчество (при наличии)          _____________               ________________</w:t>
      </w:r>
    </w:p>
    <w:p>
      <w:pPr>
        <w:pStyle w:val="Normal"/>
        <w:overflowPunct w:val="true"/>
        <w:spacing w:lineRule="auto" w:line="240" w:before="0" w:after="0"/>
        <w:ind w:left="5072" w:hanging="0"/>
        <w:rPr/>
      </w:pPr>
      <w:r>
        <w:rPr>
          <w:rFonts w:cs="Times New Roman" w:ascii="Times New Roman" w:hAnsi="Times New Roman"/>
          <w:sz w:val="20"/>
          <w:szCs w:val="20"/>
        </w:rPr>
        <w:t>подпись                                 расшифровка подписи</w:t>
      </w:r>
    </w:p>
    <w:p>
      <w:pPr>
        <w:pStyle w:val="Normal"/>
        <w:overflowPunct w:val="true"/>
        <w:spacing w:lineRule="auto" w:line="240" w:before="0" w:after="0"/>
        <w:ind w:left="209" w:hanging="0"/>
        <w:rPr/>
      </w:pPr>
      <w:r>
        <w:rPr>
          <w:rFonts w:cs="Times New Roman" w:ascii="Times New Roman" w:hAnsi="Times New Roman"/>
          <w:sz w:val="20"/>
          <w:szCs w:val="20"/>
        </w:rPr>
        <w:t>"       " ________________ 20 г.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ind w:left="209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Должностное лицо Администрации Дальнереченского муниципального района, осуществляющее контрольные мероприятия и заполняющее проверочный лист </w:t>
      </w:r>
    </w:p>
    <w:p>
      <w:pPr>
        <w:pStyle w:val="Normal"/>
        <w:overflowPunct w:val="true"/>
        <w:spacing w:lineRule="auto" w:line="240" w:before="0" w:after="0"/>
        <w:ind w:left="209" w:hanging="0"/>
        <w:rPr/>
      </w:pPr>
      <w:r>
        <w:rPr>
          <w:rFonts w:cs="Times New Roman" w:ascii="Times New Roman" w:hAnsi="Times New Roman"/>
          <w:sz w:val="20"/>
          <w:szCs w:val="20"/>
        </w:rPr>
        <w:t>_______________                               ________________                               ________________</w:t>
      </w:r>
    </w:p>
    <w:p>
      <w:pPr>
        <w:pStyle w:val="Normal"/>
        <w:overflowPunct w:val="true"/>
        <w:spacing w:lineRule="auto" w:line="240" w:before="0" w:after="0"/>
        <w:ind w:left="3969" w:hanging="0"/>
        <w:rPr/>
      </w:pPr>
      <w:r>
        <w:rPr>
          <w:rFonts w:cs="Times New Roman" w:ascii="Times New Roman" w:hAnsi="Times New Roman"/>
          <w:sz w:val="20"/>
          <w:szCs w:val="20"/>
        </w:rPr>
        <w:t>Подпись                                                           расшифровка подписи</w:t>
      </w:r>
    </w:p>
    <w:p>
      <w:pPr>
        <w:pStyle w:val="Normal"/>
        <w:overflowPunct w:val="true"/>
        <w:spacing w:lineRule="auto" w:line="240" w:before="0" w:after="0"/>
        <w:ind w:left="209" w:hanging="0"/>
        <w:rPr/>
      </w:pPr>
      <w:r>
        <w:rPr>
          <w:rFonts w:cs="Times New Roman" w:ascii="Times New Roman" w:hAnsi="Times New Roman"/>
          <w:sz w:val="20"/>
          <w:szCs w:val="20"/>
        </w:rPr>
        <w:t>"       " ________________ 20 г.</w:t>
      </w:r>
    </w:p>
    <w:p>
      <w:pPr>
        <w:pStyle w:val="Normal"/>
        <w:overflowPunct w:val="true"/>
        <w:spacing w:lineRule="auto" w:line="240" w:before="0" w:after="0"/>
        <w:ind w:left="209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Отметка об отказе юридического лица, индивидуального предпринимателя от подписания проверочного листа </w:t>
      </w:r>
    </w:p>
    <w:p>
      <w:pPr>
        <w:pStyle w:val="Normal"/>
        <w:overflowPunct w:val="true"/>
        <w:spacing w:lineRule="auto" w:line="240" w:before="0" w:after="0"/>
        <w:ind w:left="209" w:hanging="0"/>
        <w:rPr/>
      </w:pPr>
      <w:r>
        <w:rPr>
          <w:rFonts w:cs="Times New Roman" w:ascii="Times New Roman" w:hAnsi="Times New Roman"/>
          <w:sz w:val="20"/>
          <w:szCs w:val="20"/>
        </w:rPr>
        <w:t>"       " ________________ 20 г.</w:t>
      </w:r>
    </w:p>
    <w:p>
      <w:pPr>
        <w:pStyle w:val="Normal"/>
        <w:overflowPunct w:val="tru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80"/>
        <w:jc w:val="both"/>
        <w:rPr>
          <w:color w:val="000000"/>
          <w:sz w:val="22"/>
          <w:szCs w:val="22"/>
        </w:rPr>
      </w:pPr>
      <w:r>
        <w:rPr>
          <w:sz w:val="40"/>
          <w:szCs w:val="40"/>
        </w:rPr>
        <w:t xml:space="preserve">         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Приложение № 3</w:t>
      </w:r>
    </w:p>
    <w:p>
      <w:pPr>
        <w:pStyle w:val="NormalWeb"/>
        <w:spacing w:before="280" w:after="280"/>
        <w:ind w:left="5103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 xml:space="preserve">к постановлению администрации           Дальнереченского муниципального района                                                                                                                 №  </w:t>
      </w:r>
      <w:r>
        <w:rPr>
          <w:color w:val="000000"/>
          <w:sz w:val="22"/>
          <w:szCs w:val="22"/>
          <w:u w:val="single"/>
        </w:rPr>
        <w:t xml:space="preserve"> 64</w:t>
      </w:r>
      <w:r>
        <w:rPr>
          <w:color w:val="000000"/>
          <w:sz w:val="22"/>
          <w:szCs w:val="22"/>
        </w:rPr>
        <w:t xml:space="preserve">   от 14.02.2022</w:t>
      </w:r>
    </w:p>
    <w:p>
      <w:pPr>
        <w:pStyle w:val="NormalWeb"/>
        <w:spacing w:before="280" w:after="280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b/>
          <w:color w:val="000000"/>
          <w:sz w:val="22"/>
          <w:szCs w:val="22"/>
        </w:rPr>
        <w:t>ФОРМА</w:t>
      </w:r>
    </w:p>
    <w:p>
      <w:pPr>
        <w:pStyle w:val="NoSpacing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проверочного листа (списка контрольных вопросов), применяемого при осуществлении муниципального земельного контроля в отношении юридических лиц и индивидуальных предпринимателей </w:t>
      </w:r>
      <w:r>
        <w:rPr>
          <w:b/>
          <w:sz w:val="22"/>
          <w:szCs w:val="22"/>
        </w:rPr>
        <w:t>на территории Дальнереченского муниципального района</w:t>
      </w:r>
    </w:p>
    <w:p>
      <w:pPr>
        <w:pStyle w:val="NormalWeb"/>
        <w:spacing w:before="280" w:after="28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УТВЕРЖДЁН</w:t>
      </w:r>
    </w:p>
    <w:p>
      <w:pPr>
        <w:pStyle w:val="NoSpacing"/>
        <w:ind w:left="4536" w:hanging="0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>
      <w:pPr>
        <w:pStyle w:val="NoSpacing"/>
        <w:ind w:left="4536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Дальнереченского муниципального района  </w:t>
      </w:r>
    </w:p>
    <w:p>
      <w:pPr>
        <w:pStyle w:val="NoSpacing"/>
        <w:ind w:left="4536" w:hanging="0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от 14.02.2022  № 64</w:t>
      </w:r>
      <w:r>
        <w:rPr>
          <w:sz w:val="22"/>
          <w:szCs w:val="22"/>
        </w:rPr>
        <w:t xml:space="preserve"> </w:t>
      </w:r>
    </w:p>
    <w:p>
      <w:pPr>
        <w:pStyle w:val="NoSpacing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«Об утверждении проверочных листов </w:t>
      </w:r>
    </w:p>
    <w:p>
      <w:pPr>
        <w:pStyle w:val="NoSpacing"/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(списка контрольных вопросов)</w:t>
      </w:r>
    </w:p>
    <w:p>
      <w:pPr>
        <w:pStyle w:val="NoSpacing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при проведении плановых проверок в отношении</w:t>
      </w:r>
    </w:p>
    <w:p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юридических лиц, индивидуальных предпринимателей»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Проверочный лист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(список контрольных вопросов), используемый при проведении плановой проверки юридического лица и индивидуального предпринимателя в рамках осуществления муниципального земельного контроля на территории Дальнереченского муниципального района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Администрация Дальнереченского муниципального района; 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  <w:u w:val="single"/>
        </w:rPr>
        <w:t>Муниципальный земельный контроль на территории Дальнереченского муниципального района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(вид муниципального контроля)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(Место проведения плановой проверки с  заполнением проверочного листа)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Spacing"/>
        <w:rPr>
          <w:sz w:val="24"/>
          <w:szCs w:val="24"/>
        </w:rPr>
      </w:pPr>
      <w:r>
        <w:rPr/>
        <w:t>(Дата заполнения проверочного листа)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На основании_________________________________________________________________________________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>
      <w:pPr>
        <w:pStyle w:val="NoSpacing"/>
        <w:rPr>
          <w:sz w:val="18"/>
          <w:szCs w:val="18"/>
          <w:lang w:eastAsia="en-US"/>
        </w:rPr>
      </w:pPr>
      <w:r>
        <w:rPr>
          <w:sz w:val="18"/>
          <w:szCs w:val="18"/>
        </w:rPr>
        <w:t>(Реквизиты распоряжения о проведении проверки)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Объект муниципального контроля, в отношении которого проводится контрольное (надзорное) мероприятие:_________________________________________________________________________</w:t>
      </w:r>
    </w:p>
    <w:p>
      <w:pPr>
        <w:pStyle w:val="NoSpacing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___________________________________________________________________________________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>
        <w:rPr>
          <w:sz w:val="24"/>
          <w:szCs w:val="24"/>
        </w:rPr>
        <w:t>___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Учетный номер контрольного (надзорного) мероприятия: __________________________________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>
      <w:pPr>
        <w:pStyle w:val="NoSpacing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Spacing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___________________________________________________________________________________________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Style w:val="a4"/>
        <w:tblW w:w="9483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440"/>
        <w:gridCol w:w="2362"/>
        <w:gridCol w:w="2267"/>
        <w:gridCol w:w="680"/>
        <w:gridCol w:w="879"/>
        <w:gridCol w:w="1012"/>
        <w:gridCol w:w="1842"/>
      </w:tblGrid>
      <w:tr>
        <w:trPr/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Обязательные требования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Варианты ответа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Примечание</w:t>
            </w:r>
          </w:p>
        </w:tc>
      </w:tr>
      <w:tr>
        <w:trPr/>
        <w:tc>
          <w:tcPr>
            <w:tcW w:w="44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ДА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НЕТ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Неприменимо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ст. 42 Земельного кодекса Российской Федерации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ст. 25, 26 Земельного кодекса Российской Федерации, п. 3 ст. 28 Федерального закона от 21.12.2001 № 178-ФЗ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ст. 42 Земельного кодекса Российской Федерации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4.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ст. 42 Земельного кодекса Российской Федерации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ст. 42 Земельного кодекса Российской Федерации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Имеются ли на земельном участке объекты капитального строения?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ст. 25, 26 Земельного кодекса Российской Федерации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Своевременно ли производятся платежи за земельный участок?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ст. 42 Земельного кодекса Российской Федерации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пестицидами и агрохимикатами;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опасными для здоровья людей и окружающей среды веществами;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отходами производства и потребления?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часть 2 статьи 8.6 Кодекса Российской Федерации об административных правонарушениях.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9.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водной и ветровой эрозии;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селей;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подтопления;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заболачивания;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вторичного засоления;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иссушения;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уплотнения;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загрязнения химическими веществами;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загрязнения отходами производства и потребления;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 другого негативного воздействия?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подпункт 2 пункта 2 статьи 13 Земельного кодекса Российской Федерации.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(пояснения, дополнения по вопросам, содержащимся в перечне)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tbl>
      <w:tblPr>
        <w:tblStyle w:val="a4"/>
        <w:tblW w:w="9550" w:type="dxa"/>
        <w:jc w:val="left"/>
        <w:tblInd w:w="2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13"/>
        <w:gridCol w:w="4774"/>
      </w:tblGrid>
      <w:tr>
        <w:trPr/>
        <w:tc>
          <w:tcPr>
            <w:tcW w:w="4775" w:type="dxa"/>
            <w:gridSpan w:val="2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(подпись)</w:t>
            </w:r>
          </w:p>
        </w:tc>
        <w:tc>
          <w:tcPr>
            <w:tcW w:w="4774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(Юридическое лицо, фамилия, имя, отчество (при наличии) индивидуального предпринимателя):</w:t>
            </w:r>
          </w:p>
        </w:tc>
      </w:tr>
      <w:tr>
        <w:trPr/>
        <w:tc>
          <w:tcPr>
            <w:tcW w:w="4762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(подпись)</w:t>
            </w:r>
          </w:p>
        </w:tc>
        <w:tc>
          <w:tcPr>
            <w:tcW w:w="4787" w:type="dxa"/>
            <w:gridSpan w:val="2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762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(подпись)</w:t>
            </w:r>
          </w:p>
        </w:tc>
        <w:tc>
          <w:tcPr>
            <w:tcW w:w="4787" w:type="dxa"/>
            <w:gridSpan w:val="2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Spacing"/>
        <w:spacing w:before="280" w:after="280"/>
        <w:rPr>
          <w:sz w:val="24"/>
          <w:szCs w:val="24"/>
        </w:rPr>
      </w:pPr>
      <w:r>
        <w:rPr/>
      </w:r>
    </w:p>
    <w:sectPr>
      <w:type w:val="continuous"/>
      <w:pgSz w:w="11906" w:h="16838"/>
      <w:pgMar w:left="1230" w:right="566" w:header="0" w:top="568" w:footer="0" w:bottom="568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8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d26fb"/>
    <w:rPr>
      <w:b/>
      <w:bCs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a3c90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sid w:val="00422c36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rsid w:val="00422c3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422c36"/>
    <w:pPr>
      <w:spacing w:before="0" w:after="140"/>
    </w:pPr>
    <w:rPr/>
  </w:style>
  <w:style w:type="paragraph" w:styleId="Style18">
    <w:name w:val="List"/>
    <w:basedOn w:val="Style17"/>
    <w:rsid w:val="00422c36"/>
    <w:pPr/>
    <w:rPr>
      <w:rFonts w:cs="Lucida Sans"/>
    </w:rPr>
  </w:style>
  <w:style w:type="paragraph" w:styleId="Style19" w:customStyle="1">
    <w:name w:val="Caption"/>
    <w:basedOn w:val="Normal"/>
    <w:qFormat/>
    <w:rsid w:val="00422c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422c36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d26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5a3c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qFormat/>
    <w:rsid w:val="00422c36"/>
    <w:pPr>
      <w:spacing w:before="0" w:after="0"/>
      <w:ind w:left="103" w:hanging="0"/>
    </w:pPr>
    <w:rPr>
      <w:rFonts w:cs="Times New Roman"/>
      <w:sz w:val="24"/>
      <w:szCs w:val="24"/>
    </w:rPr>
  </w:style>
  <w:style w:type="paragraph" w:styleId="Style21" w:customStyle="1">
    <w:name w:val="Содержимое таблицы"/>
    <w:basedOn w:val="Normal"/>
    <w:qFormat/>
    <w:rsid w:val="00422c36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422c36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422c36"/>
    <w:pPr>
      <w:spacing w:before="0" w:after="0"/>
      <w:ind w:left="720" w:firstLine="709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a5ad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hyperlink" Target="consultantplus://offline/ref=2B5638E9403268C90F1FD63B365D9599ED937A134C8F40A14AA6DDFA71tE0EC" TargetMode="External"/><Relationship Id="rId6" Type="http://schemas.openxmlformats.org/officeDocument/2006/relationships/hyperlink" Target="consultantplus://offline/ref=2B5638E9403268C90F1FD63B365D9599ED937A134C8F40A14AA6DDFA71tE0EC" TargetMode="External"/><Relationship Id="rId7" Type="http://schemas.openxmlformats.org/officeDocument/2006/relationships/hyperlink" Target="consultantplus://offline/ref=2B5638E9403268C90F1FD63B365D9599ED937A134C8F40A14AA6DDFA71tE0EC" TargetMode="External"/><Relationship Id="rId8" Type="http://schemas.openxmlformats.org/officeDocument/2006/relationships/hyperlink" Target="consultantplus://offline/ref=2B5638E9403268C90F1FD63B365D9599ED937A134C8F40A14AA6DDFA71tE0EC" TargetMode="External"/><Relationship Id="rId9" Type="http://schemas.openxmlformats.org/officeDocument/2006/relationships/hyperlink" Target="consultantplus://offline/ref=2B5638E9403268C90F1FD63B365D9599ED937A134C8F40A14AA6DDFA71tE0EC" TargetMode="External"/><Relationship Id="rId10" Type="http://schemas.openxmlformats.org/officeDocument/2006/relationships/hyperlink" Target="consultantplus://offline/ref=2B5638E9403268C90F1FD63B365D9599ED937A134C8F40A14AA6DDFA71tE0EC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LibreOffice/6.4.4.2$Linux_X86_64 LibreOffice_project/40$Build-2</Application>
  <Pages>13</Pages>
  <Words>2800</Words>
  <Characters>21944</Characters>
  <CharactersWithSpaces>26855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2019-07-16T07:30:00Z</dcterms:created>
  <dc:creator>Radionov</dc:creator>
  <dc:description/>
  <dc:language>ru-RU</dc:language>
  <cp:lastModifiedBy/>
  <cp:lastPrinted>2022-02-15T05:54:00Z</cp:lastPrinted>
  <dcterms:modified xsi:type="dcterms:W3CDTF">2022-02-15T17:13:17Z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