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40"/>
        </w:rPr>
      </w:pPr>
      <w:r>
        <w:rPr>
          <w:sz w:val="40"/>
        </w:rPr>
        <w:t xml:space="preserve">  </w:t>
      </w:r>
      <w:r>
        <w:rPr/>
        <w:drawing>
          <wp:inline distT="0" distB="0" distL="0" distR="0">
            <wp:extent cx="549910" cy="67881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</w:rPr>
        <w:t xml:space="preserve">                                 </w:t>
      </w:r>
    </w:p>
    <w:p>
      <w:pPr>
        <w:pStyle w:val="1"/>
        <w:ind w:right="-365" w:hanging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АДМИНИСТРАЦИЯ ДАЛЬНЕРЕЧЕНС</w:t>
      </w:r>
      <w:r>
        <w:rPr>
          <w:rFonts w:ascii="Times New Roman" w:hAnsi="Times New Roman"/>
          <w:spacing w:val="32"/>
          <w:sz w:val="26"/>
        </w:rPr>
        <w:t>КОГО</w:t>
      </w:r>
      <w:r>
        <w:rPr>
          <w:rFonts w:ascii="Times New Roman" w:hAnsi="Times New Roman"/>
          <w:sz w:val="26"/>
        </w:rPr>
        <w:t xml:space="preserve"> МУНИЦИПАЛЬНОГО РАЙОНА </w:t>
      </w:r>
    </w:p>
    <w:p>
      <w:pPr>
        <w:pStyle w:val="1"/>
        <w:ind w:right="-365" w:hanging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</w:t>
      </w:r>
    </w:p>
    <w:p>
      <w:pPr>
        <w:pStyle w:val="1"/>
        <w:ind w:right="-365" w:hanging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ПРОЕКТ </w:t>
      </w:r>
      <w:r>
        <w:rPr>
          <w:rFonts w:ascii="Times New Roman" w:hAnsi="Times New Roman"/>
          <w:sz w:val="26"/>
        </w:rPr>
        <w:t>ПОСТАНОВЛЕНИ</w:t>
      </w:r>
      <w:r>
        <w:rPr>
          <w:rFonts w:ascii="Times New Roman" w:hAnsi="Times New Roman"/>
          <w:sz w:val="26"/>
        </w:rPr>
        <w:t>Я</w:t>
      </w:r>
      <w:r>
        <w:rPr>
          <w:rFonts w:ascii="Times New Roman" w:hAnsi="Times New Roman"/>
          <w:sz w:val="26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tabs>
          <w:tab w:val="clear" w:pos="708"/>
          <w:tab w:val="center" w:pos="4960" w:leader="none"/>
          <w:tab w:val="left" w:pos="7360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                  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г.</w:t>
      </w: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Дальнереченск                                           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№  -па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Cs/>
        </w:rPr>
      </w:pPr>
      <w:r>
        <w:rPr>
          <w:rFonts w:cs="Times New Roman" w:ascii="Times New Roman" w:hAnsi="Times New Roman"/>
          <w:b/>
          <w:sz w:val="28"/>
          <w:szCs w:val="28"/>
        </w:rPr>
        <w:t>О внесении изменений в постановление администрации Дальнереченского муниципального района от 28.02.2020 г. № 133-па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>
        <w:rPr>
          <w:rFonts w:cs="Times New Roman" w:ascii="Times New Roman" w:hAnsi="Times New Roman"/>
          <w:b/>
          <w:bCs/>
          <w:sz w:val="28"/>
          <w:szCs w:val="28"/>
        </w:rPr>
        <w:t>«</w:t>
      </w:r>
      <w:r>
        <w:rPr>
          <w:rFonts w:cs="Times New Roman" w:ascii="Times New Roman" w:hAnsi="Times New Roman"/>
          <w:b/>
          <w:sz w:val="28"/>
          <w:szCs w:val="28"/>
        </w:rPr>
        <w:t>Установление публичного сервитута в отдельных целях</w:t>
      </w:r>
      <w:r>
        <w:rPr>
          <w:rFonts w:cs="Times New Roman" w:ascii="Times New Roman" w:hAnsi="Times New Roman"/>
          <w:b/>
          <w:bCs/>
          <w:sz w:val="28"/>
          <w:szCs w:val="28"/>
        </w:rPr>
        <w:t>»</w:t>
      </w:r>
    </w:p>
    <w:p>
      <w:pPr>
        <w:pStyle w:val="17"/>
        <w:shd w:val="clear" w:color="auto" w:fill="auto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7"/>
        <w:shd w:val="clear" w:color="auto" w:fill="auto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Федеральным законом от 14.07.2022 г. № 284-ФЗ «О внесении изменений в отдельные законодательные акты Российской Федерации», в целях приведения муниципальных правовых актов в соответствие с действующим законодательством, руководствуясь Уставом Дальнереченского муниципального района, администрация Дальнереченского муниципального района</w:t>
      </w:r>
    </w:p>
    <w:p>
      <w:pPr>
        <w:pStyle w:val="17"/>
        <w:shd w:val="clear" w:color="auto" w:fill="auto"/>
        <w:spacing w:lineRule="auto" w:line="240" w:before="0" w:after="0"/>
        <w:ind w:firstLine="709"/>
        <w:rPr>
          <w:rStyle w:val="7"/>
          <w:rFonts w:eastAsia="Calibri" w:eastAsiaTheme="minorHAnsi"/>
          <w:b w:val="false"/>
          <w:b w:val="false"/>
          <w:sz w:val="28"/>
          <w:szCs w:val="28"/>
        </w:rPr>
      </w:pPr>
      <w:r>
        <w:rPr>
          <w:rFonts w:eastAsia="Calibri" w:eastAsiaTheme="minorHAnsi"/>
          <w:b w:val="false"/>
          <w:sz w:val="28"/>
          <w:szCs w:val="28"/>
        </w:rPr>
      </w:r>
    </w:p>
    <w:p>
      <w:pPr>
        <w:pStyle w:val="17"/>
        <w:shd w:val="clear" w:color="auto" w:fill="auto"/>
        <w:spacing w:lineRule="auto" w:line="240" w:before="0" w:after="0"/>
        <w:rPr>
          <w:rStyle w:val="7"/>
          <w:rFonts w:eastAsia="Calibri" w:eastAsiaTheme="minorHAnsi"/>
          <w:b w:val="false"/>
          <w:b w:val="false"/>
          <w:bCs w:val="false"/>
          <w:sz w:val="28"/>
          <w:szCs w:val="28"/>
        </w:rPr>
      </w:pPr>
      <w:r>
        <w:rPr>
          <w:rStyle w:val="7"/>
          <w:rFonts w:eastAsia="Calibri" w:eastAsiaTheme="minorHAnsi"/>
          <w:b w:val="false"/>
          <w:bCs w:val="false"/>
          <w:sz w:val="28"/>
          <w:szCs w:val="28"/>
        </w:rPr>
        <w:t>ПОСТАНОВЛЯЕТ:</w:t>
      </w:r>
    </w:p>
    <w:p>
      <w:pPr>
        <w:pStyle w:val="17"/>
        <w:shd w:val="clear" w:color="auto" w:fill="auto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31"/>
        <w:shd w:val="clear" w:color="auto" w:fill="auto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 Внести следующие изменения в административный регламент предоставления муниципальной услуги «Установление публичного сервитута в отдельных целях», утвержденного постановлением администрации Дальнереченского муниципального района от 28.02.2020 г. № 133-па (далее - Регламент):</w:t>
      </w:r>
    </w:p>
    <w:p>
      <w:pPr>
        <w:pStyle w:val="31"/>
        <w:shd w:val="clear" w:color="auto" w:fill="auto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1.1. Абзац 2 пункта 1.2. Регламента изложить в следующей редакции:</w:t>
      </w:r>
    </w:p>
    <w:p>
      <w:pPr>
        <w:pStyle w:val="31"/>
        <w:shd w:val="clear" w:color="auto" w:fill="auto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"- строительство, реконструкция, эксплуатация, капитальный ремонт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федерального, регионального или местного значения, либо необходимы для организации электро-, газо-, тепло-, водоснабжения населения и водоотведения, подключения (технологического присоединения) к сетям инженерно-технического обеспечения, либо переносятся в связи с изъятием земельных участков, на которых они ранее располагались, для государственных или муниципальных нужд (далее также - инженерные сооружения);".</w:t>
      </w:r>
    </w:p>
    <w:p>
      <w:pPr>
        <w:pStyle w:val="31"/>
        <w:shd w:val="clear" w:color="auto" w:fill="auto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1.2. Пункт 1.2. Регламента дополнить абзацем следующего содержания:</w:t>
      </w:r>
    </w:p>
    <w:p>
      <w:pPr>
        <w:pStyle w:val="31"/>
        <w:shd w:val="clear" w:color="auto" w:fill="auto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shd w:fill="FFFFFF" w:val="clear"/>
        </w:rPr>
        <w:t>"- реконструкция, капитальный ремонт участков (частей) инженерных сооружений, являющихся линейными объектами.".</w:t>
      </w:r>
    </w:p>
    <w:p>
      <w:pPr>
        <w:pStyle w:val="31"/>
        <w:shd w:val="clear" w:color="auto" w:fill="auto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shd w:fill="FFFFFF" w:val="clear"/>
        </w:rPr>
        <w:t>1.2. Абзац 2 пункта 7.1. Регламента абзац 2 изложить в следующей редакции:</w:t>
      </w:r>
    </w:p>
    <w:p>
      <w:pPr>
        <w:pStyle w:val="31"/>
        <w:shd w:val="clear" w:color="auto" w:fill="auto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shd w:fill="FFFFFF" w:val="clear"/>
        </w:rPr>
        <w:t xml:space="preserve">"- в течение тридцати дней со дня поступления ходатайства об установлении публичного сервитута и прилагаемых к ходатайству документов в целях, предусмотренных подпунктами </w:t>
      </w:r>
      <w:r>
        <w:rPr>
          <w:rFonts w:cs="Times New Roman" w:ascii="Times New Roman" w:hAnsi="Times New Roman"/>
        </w:rPr>
        <w:t>1</w:t>
      </w:r>
      <w:r>
        <w:rPr>
          <w:rFonts w:cs="Times New Roman" w:ascii="Times New Roman" w:hAnsi="Times New Roman"/>
          <w:color w:val="000000"/>
          <w:shd w:fill="FFFFFF" w:val="clear"/>
        </w:rPr>
        <w:t xml:space="preserve">, </w:t>
      </w:r>
      <w:r>
        <w:rPr>
          <w:rFonts w:cs="Times New Roman" w:ascii="Times New Roman" w:hAnsi="Times New Roman"/>
        </w:rPr>
        <w:t>2</w:t>
      </w:r>
      <w:r>
        <w:rPr>
          <w:rFonts w:cs="Times New Roman" w:ascii="Times New Roman" w:hAnsi="Times New Roman"/>
          <w:color w:val="000000"/>
          <w:shd w:fill="FFFFFF" w:val="clear"/>
        </w:rPr>
        <w:t xml:space="preserve">, </w:t>
      </w:r>
      <w:r>
        <w:rPr>
          <w:rFonts w:cs="Times New Roman" w:ascii="Times New Roman" w:hAnsi="Times New Roman"/>
        </w:rPr>
        <w:t xml:space="preserve">4 </w:t>
      </w:r>
      <w:r>
        <w:rPr>
          <w:rFonts w:cs="Times New Roman" w:ascii="Times New Roman" w:hAnsi="Times New Roman"/>
          <w:color w:val="000000"/>
          <w:shd w:fill="FFFFFF" w:val="clear"/>
        </w:rPr>
        <w:t xml:space="preserve">и </w:t>
      </w:r>
      <w:r>
        <w:rPr>
          <w:rFonts w:cs="Times New Roman" w:ascii="Times New Roman" w:hAnsi="Times New Roman"/>
        </w:rPr>
        <w:t xml:space="preserve">5 </w:t>
      </w:r>
      <w:r>
        <w:rPr>
          <w:rFonts w:cs="Times New Roman" w:ascii="Times New Roman" w:hAnsi="Times New Roman"/>
          <w:color w:val="000000"/>
          <w:shd w:fill="FFFFFF" w:val="clear"/>
        </w:rPr>
        <w:t xml:space="preserve">статьи 39.37 настоящего Кодекса, а также в целях установления публичного сервитута для реконструкции участков (частей) инженерных сооружений, предусмотренного </w:t>
      </w:r>
      <w:r>
        <w:rPr>
          <w:rFonts w:cs="Times New Roman" w:ascii="Times New Roman" w:hAnsi="Times New Roman"/>
        </w:rPr>
        <w:t xml:space="preserve">подпунктом 6 </w:t>
      </w:r>
      <w:r>
        <w:rPr>
          <w:rFonts w:cs="Times New Roman" w:ascii="Times New Roman" w:hAnsi="Times New Roman"/>
          <w:color w:val="000000"/>
          <w:shd w:fill="FFFFFF" w:val="clear"/>
        </w:rPr>
        <w:t>статьи 39.37 настоящего Кодекса, но не ранее чем пятнадцать дней со дня опубликования сообщения о поступившем ходатайстве об установлении публичного сервитута, предусмотренного </w:t>
      </w:r>
      <w:r>
        <w:rPr>
          <w:rFonts w:cs="Times New Roman" w:ascii="Times New Roman" w:hAnsi="Times New Roman"/>
        </w:rPr>
        <w:t>подпунктом 1</w:t>
      </w:r>
      <w:r>
        <w:rPr>
          <w:rFonts w:cs="Times New Roman" w:ascii="Times New Roman" w:hAnsi="Times New Roman"/>
          <w:color w:val="000000"/>
          <w:shd w:fill="FFFFFF" w:val="clear"/>
        </w:rPr>
        <w:t> пункта 3 статьи 39.42 Земельного кодекса Российской Федерации.".</w:t>
      </w:r>
    </w:p>
    <w:p>
      <w:pPr>
        <w:pStyle w:val="31"/>
        <w:shd w:val="clear" w:color="auto" w:fill="auto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shd w:fill="FFFFFF" w:val="clear"/>
        </w:rPr>
        <w:t>1.3.  Дополнить пункт 7.1. Регламента абзацем следующего содержания:</w:t>
      </w:r>
    </w:p>
    <w:p>
      <w:pPr>
        <w:pStyle w:val="31"/>
        <w:shd w:val="clear" w:color="auto" w:fill="auto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shd w:fill="FFFFFF" w:val="clear"/>
        </w:rPr>
        <w:t>"-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(частей) инженерных сооружений, предусмотренного подпунктом 6 статьи 39.37 Земельного кодекса Российской Федерации.".</w:t>
      </w:r>
    </w:p>
    <w:p>
      <w:pPr>
        <w:pStyle w:val="31"/>
        <w:shd w:val="clear" w:color="auto" w:fill="auto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shd w:fill="FFFFFF" w:val="clear"/>
        </w:rPr>
        <w:t>1.4. В абзаце 1 пункта 7.2 Регламента слова "Копию решения администрации Дальнереченского муниципального района об установлении публичного сервитута, заверенного в установленном порядке," исключить.</w:t>
      </w:r>
    </w:p>
    <w:p>
      <w:pPr>
        <w:pStyle w:val="31"/>
        <w:shd w:val="clear" w:color="auto" w:fill="auto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shd w:fill="FFFFFF" w:val="clear"/>
        </w:rPr>
        <w:t>1.5. Абзацы 3 и 4 пункта 7.2. Регламента исключить.</w:t>
      </w:r>
    </w:p>
    <w:p>
      <w:pPr>
        <w:pStyle w:val="31"/>
        <w:shd w:val="clear" w:color="auto" w:fill="auto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shd w:fill="FFFFFF" w:val="clear"/>
        </w:rPr>
        <w:t>1.6. Абзац 10 пункта 11.1 Регламента дополнить словами ", за исключением случая установления публичного сервитута в целях капитального ремонта инженерных сооружений, являющихся линейными объектами, а также в целях капитального ремонта участков (частей) таких инженерных сооружений".</w:t>
      </w:r>
    </w:p>
    <w:p>
      <w:pPr>
        <w:pStyle w:val="31"/>
        <w:shd w:val="clear" w:color="auto" w:fill="auto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shd w:fill="FFFFFF" w:val="clear"/>
        </w:rPr>
        <w:t>1.7. Абзацы 4 и 5 пункта 17.6 Регламента исключить.</w:t>
      </w:r>
    </w:p>
    <w:p>
      <w:pPr>
        <w:pStyle w:val="31"/>
        <w:shd w:val="clear" w:color="auto" w:fill="auto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2. 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района в сети Интернет.</w:t>
      </w:r>
    </w:p>
    <w:p>
      <w:pPr>
        <w:pStyle w:val="31"/>
        <w:shd w:val="clear" w:color="auto" w:fill="auto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3. Контроль за исполнением настоящего постановления возложить на заместителя главы администрации Дальнереченского муниципального района Попова А.Г.</w:t>
      </w:r>
    </w:p>
    <w:p>
      <w:pPr>
        <w:pStyle w:val="31"/>
        <w:shd w:val="clear" w:color="auto" w:fill="auto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Настоящее постановление вступает в силу со дня обнародования в установленном порядке.</w:t>
      </w:r>
    </w:p>
    <w:p>
      <w:pPr>
        <w:pStyle w:val="Style17"/>
        <w:numPr>
          <w:ilvl w:val="0"/>
          <w:numId w:val="1"/>
        </w:numPr>
        <w:shd w:val="clear" w:color="auto" w:fill="auto"/>
        <w:tabs>
          <w:tab w:val="clear" w:pos="708"/>
          <w:tab w:val="left" w:pos="1431" w:leader="none"/>
        </w:tabs>
        <w:spacing w:lineRule="auto" w:line="240" w:before="0" w:after="0"/>
        <w:ind w:left="20" w:right="20" w:firstLine="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Дальнереченского муниципального района</w:t>
        <w:tab/>
        <w:t xml:space="preserve">                               В.С. Дернов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7"/>
        <w:shd w:val="clear" w:color="auto" w:fill="auto"/>
        <w:spacing w:lineRule="auto" w:line="240" w:before="0" w:after="0"/>
        <w:ind w:left="20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NTTimes/Cyrillic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718f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6718fa"/>
    <w:pPr>
      <w:keepNext w:val="true"/>
      <w:spacing w:lineRule="auto" w:line="240" w:before="0" w:after="0"/>
      <w:ind w:hanging="180"/>
      <w:jc w:val="center"/>
      <w:outlineLvl w:val="0"/>
    </w:pPr>
    <w:rPr>
      <w:rFonts w:ascii="NTTimes/Cyrillic" w:hAnsi="NTTimes/Cyrillic" w:eastAsia="Times New Roman" w:cs="Times New Roman"/>
      <w:b/>
      <w:sz w:val="24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718fa"/>
    <w:rPr>
      <w:rFonts w:ascii="NTTimes/Cyrillic" w:hAnsi="NTTimes/Cyrillic" w:eastAsia="Times New Roman" w:cs="Times New Roman"/>
      <w:b/>
      <w:sz w:val="24"/>
      <w:szCs w:val="20"/>
      <w:lang w:eastAsia="ru-RU"/>
    </w:rPr>
  </w:style>
  <w:style w:type="character" w:styleId="Style13" w:customStyle="1">
    <w:name w:val="Основной текст_"/>
    <w:link w:val="17"/>
    <w:qFormat/>
    <w:rsid w:val="006718fa"/>
    <w:rPr>
      <w:sz w:val="27"/>
      <w:szCs w:val="27"/>
      <w:shd w:fill="FFFFFF" w:val="clear"/>
    </w:rPr>
  </w:style>
  <w:style w:type="character" w:styleId="12" w:customStyle="1">
    <w:name w:val="Заголовок №1_"/>
    <w:link w:val="12"/>
    <w:qFormat/>
    <w:rsid w:val="006718fa"/>
    <w:rPr>
      <w:sz w:val="27"/>
      <w:szCs w:val="27"/>
      <w:shd w:fill="FFFFFF" w:val="clear"/>
    </w:rPr>
  </w:style>
  <w:style w:type="character" w:styleId="3" w:customStyle="1">
    <w:name w:val="Основной текст (3)_"/>
    <w:link w:val="30"/>
    <w:qFormat/>
    <w:rsid w:val="006718fa"/>
    <w:rPr>
      <w:sz w:val="27"/>
      <w:szCs w:val="27"/>
      <w:shd w:fill="FFFFFF" w:val="clear"/>
    </w:rPr>
  </w:style>
  <w:style w:type="character" w:styleId="7" w:customStyle="1">
    <w:name w:val="Основной текст + Полужирный7"/>
    <w:qFormat/>
    <w:rsid w:val="006718fa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0"/>
      <w:sz w:val="27"/>
      <w:szCs w:val="27"/>
    </w:rPr>
  </w:style>
  <w:style w:type="character" w:styleId="13" w:customStyle="1">
    <w:name w:val="Основной текст Знак1"/>
    <w:link w:val="a4"/>
    <w:uiPriority w:val="99"/>
    <w:qFormat/>
    <w:locked/>
    <w:rsid w:val="006718fa"/>
    <w:rPr>
      <w:sz w:val="25"/>
      <w:szCs w:val="25"/>
      <w:shd w:fill="FFFFFF" w:val="clear"/>
    </w:rPr>
  </w:style>
  <w:style w:type="character" w:styleId="Style14" w:customStyle="1">
    <w:name w:val="Основной текст Знак"/>
    <w:basedOn w:val="DefaultParagraphFont"/>
    <w:uiPriority w:val="99"/>
    <w:semiHidden/>
    <w:qFormat/>
    <w:rsid w:val="006718fa"/>
    <w:rPr/>
  </w:style>
  <w:style w:type="character" w:styleId="Style15">
    <w:name w:val="Интернет-ссылка"/>
    <w:basedOn w:val="DefaultParagraphFont"/>
    <w:uiPriority w:val="99"/>
    <w:semiHidden/>
    <w:unhideWhenUsed/>
    <w:rsid w:val="004e7995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7">
    <w:name w:val="Body Text"/>
    <w:basedOn w:val="Normal"/>
    <w:link w:val="13"/>
    <w:uiPriority w:val="99"/>
    <w:rsid w:val="006718fa"/>
    <w:pPr>
      <w:shd w:val="clear" w:color="auto" w:fill="FFFFFF"/>
      <w:spacing w:lineRule="atLeast" w:line="240" w:before="0" w:after="420"/>
    </w:pPr>
    <w:rPr>
      <w:sz w:val="25"/>
      <w:szCs w:val="25"/>
    </w:rPr>
  </w:style>
  <w:style w:type="paragraph" w:styleId="Style18">
    <w:name w:val="List"/>
    <w:basedOn w:val="Style17"/>
    <w:pPr>
      <w:shd w:fill="FFFFFF" w:val="clear"/>
    </w:pPr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17" w:customStyle="1">
    <w:name w:val="Основной текст17"/>
    <w:basedOn w:val="Normal"/>
    <w:link w:val="a3"/>
    <w:qFormat/>
    <w:rsid w:val="006718fa"/>
    <w:pPr>
      <w:shd w:val="clear" w:color="auto" w:fill="FFFFFF"/>
      <w:spacing w:lineRule="exact" w:line="322" w:before="480" w:after="0"/>
      <w:jc w:val="both"/>
    </w:pPr>
    <w:rPr>
      <w:sz w:val="27"/>
      <w:szCs w:val="27"/>
    </w:rPr>
  </w:style>
  <w:style w:type="paragraph" w:styleId="14" w:customStyle="1">
    <w:name w:val="Заголовок №1"/>
    <w:basedOn w:val="Normal"/>
    <w:link w:val="11"/>
    <w:qFormat/>
    <w:rsid w:val="006718fa"/>
    <w:pPr>
      <w:shd w:val="clear" w:color="auto" w:fill="FFFFFF"/>
      <w:spacing w:lineRule="exact" w:line="322" w:before="600" w:after="480"/>
      <w:jc w:val="center"/>
      <w:outlineLvl w:val="0"/>
    </w:pPr>
    <w:rPr>
      <w:sz w:val="27"/>
      <w:szCs w:val="27"/>
    </w:rPr>
  </w:style>
  <w:style w:type="paragraph" w:styleId="31" w:customStyle="1">
    <w:name w:val="Основной текст (3)"/>
    <w:basedOn w:val="Normal"/>
    <w:link w:val="3"/>
    <w:qFormat/>
    <w:rsid w:val="006718fa"/>
    <w:pPr>
      <w:shd w:val="clear" w:color="auto" w:fill="FFFFFF"/>
      <w:spacing w:lineRule="exact" w:line="322" w:before="600" w:after="0"/>
      <w:jc w:val="center"/>
    </w:pPr>
    <w:rPr>
      <w:sz w:val="27"/>
      <w:szCs w:val="27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LibreOffice/6.4.4.2$Linux_X86_64 LibreOffice_project/40$Build-2</Application>
  <Pages>2</Pages>
  <Words>489</Words>
  <Characters>3708</Characters>
  <CharactersWithSpaces>4389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2022-10-14T03:25:00Z</dcterms:created>
  <dc:creator>Пользователь</dc:creator>
  <dc:description/>
  <dc:language>ru-RU</dc:language>
  <cp:lastModifiedBy/>
  <cp:lastPrinted>2022-10-14T04:35:00Z</cp:lastPrinted>
  <dcterms:modified xsi:type="dcterms:W3CDTF">2022-10-16T19:08:56Z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