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0"/>
        </w:rPr>
      </w:pPr>
      <w:r>
        <w:rPr/>
        <w:drawing>
          <wp:inline distT="0" distB="0" distL="0" distR="0">
            <wp:extent cx="552450" cy="67564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52450" cy="675640"/>
                    </a:xfrm>
                    <a:prstGeom prst="rect">
                      <a:avLst/>
                    </a:prstGeom>
                  </pic:spPr>
                </pic:pic>
              </a:graphicData>
            </a:graphic>
          </wp:inline>
        </w:drawing>
      </w:r>
    </w:p>
    <w:p>
      <w:pPr>
        <w:pStyle w:val="Normal"/>
        <w:keepNext w:val="true"/>
        <w:numPr>
          <w:ilvl w:val="0"/>
          <w:numId w:val="0"/>
        </w:numPr>
        <w:jc w:val="center"/>
        <w:outlineLvl w:val="0"/>
        <w:rPr>
          <w:b/>
          <w:b/>
          <w:sz w:val="24"/>
        </w:rPr>
      </w:pPr>
      <w:r>
        <w:rPr>
          <w:b/>
          <w:sz w:val="24"/>
        </w:rPr>
      </w:r>
    </w:p>
    <w:p>
      <w:pPr>
        <w:pStyle w:val="Normal"/>
        <w:keepNext w:val="true"/>
        <w:numPr>
          <w:ilvl w:val="0"/>
          <w:numId w:val="0"/>
        </w:numPr>
        <w:ind w:left="-540" w:right="-365" w:hanging="0"/>
        <w:jc w:val="center"/>
        <w:outlineLvl w:val="0"/>
        <w:rPr>
          <w:b/>
          <w:b/>
          <w:sz w:val="26"/>
        </w:rPr>
      </w:pPr>
      <w:r>
        <w:rPr>
          <w:b/>
          <w:sz w:val="26"/>
        </w:rPr>
        <w:t>АДМИНИСТРАЦИЯ ДАЛЬНЕРЕЧЕНС</w:t>
      </w:r>
      <w:r>
        <w:rPr>
          <w:b/>
          <w:spacing w:val="32"/>
          <w:sz w:val="26"/>
        </w:rPr>
        <w:t>КОГО</w:t>
      </w:r>
      <w:r>
        <w:rPr>
          <w:b/>
          <w:sz w:val="26"/>
        </w:rPr>
        <w:t xml:space="preserve"> МУНИЦИПАЛЬНОГО РАЙОНА </w:t>
      </w:r>
    </w:p>
    <w:p>
      <w:pPr>
        <w:pStyle w:val="Normal"/>
        <w:ind w:left="-540" w:right="-365" w:hanging="180"/>
        <w:jc w:val="center"/>
        <w:rPr>
          <w:sz w:val="26"/>
        </w:rPr>
      </w:pPr>
      <w:r>
        <w:rPr>
          <w:sz w:val="26"/>
        </w:rPr>
      </w:r>
    </w:p>
    <w:p>
      <w:pPr>
        <w:pStyle w:val="Normal"/>
        <w:keepNext w:val="true"/>
        <w:numPr>
          <w:ilvl w:val="0"/>
          <w:numId w:val="0"/>
        </w:numPr>
        <w:ind w:left="-540" w:right="-365" w:hanging="180"/>
        <w:jc w:val="center"/>
        <w:outlineLvl w:val="0"/>
        <w:rPr>
          <w:b/>
          <w:b/>
          <w:sz w:val="26"/>
        </w:rPr>
      </w:pPr>
      <w:r>
        <w:rPr>
          <w:b/>
          <w:sz w:val="26"/>
        </w:rPr>
        <w:t xml:space="preserve">      </w:t>
      </w:r>
      <w:r>
        <w:rPr>
          <w:b/>
          <w:sz w:val="26"/>
        </w:rPr>
        <w:t>ПОСТАНОВЛЕНИЕ</w:t>
      </w:r>
    </w:p>
    <w:p>
      <w:pPr>
        <w:pStyle w:val="Normal"/>
        <w:rPr/>
      </w:pPr>
      <w:r>
        <w:rPr/>
      </w:r>
    </w:p>
    <w:p>
      <w:pPr>
        <w:pStyle w:val="Normal"/>
        <w:rPr/>
      </w:pPr>
      <w:r>
        <w:rPr/>
      </w:r>
    </w:p>
    <w:p>
      <w:pPr>
        <w:pStyle w:val="Normal"/>
        <w:tabs>
          <w:tab w:val="clear" w:pos="708"/>
          <w:tab w:val="center" w:pos="4960" w:leader="none"/>
          <w:tab w:val="left" w:pos="7360" w:leader="none"/>
        </w:tabs>
        <w:rPr>
          <w:b/>
          <w:b/>
          <w:u w:val="single"/>
        </w:rPr>
      </w:pPr>
      <w:r>
        <w:rPr>
          <w:b/>
          <w:u w:val="single"/>
        </w:rPr>
        <w:t>19.05.2022г.</w:t>
      </w:r>
      <w:r>
        <w:rPr/>
        <w:t xml:space="preserve">                                                         </w:t>
      </w:r>
      <w:r>
        <w:rPr>
          <w:b/>
        </w:rPr>
        <w:t>г. Дальнереченск</w:t>
      </w:r>
      <w:r>
        <w:rPr/>
        <w:t xml:space="preserve">                                                           </w:t>
      </w:r>
      <w:r>
        <w:rPr>
          <w:b/>
          <w:u w:val="single"/>
        </w:rPr>
        <w:t>№255-па</w:t>
      </w:r>
    </w:p>
    <w:p>
      <w:pPr>
        <w:pStyle w:val="Normal"/>
        <w:tabs>
          <w:tab w:val="clear" w:pos="708"/>
          <w:tab w:val="center" w:pos="4960" w:leader="none"/>
          <w:tab w:val="left" w:pos="7360" w:leader="none"/>
        </w:tabs>
        <w:rPr>
          <w:b/>
          <w:b/>
          <w:u w:val="single"/>
        </w:rPr>
      </w:pPr>
      <w:r>
        <w:rPr>
          <w:b/>
          <w:u w:val="single"/>
        </w:rPr>
      </w:r>
    </w:p>
    <w:p>
      <w:pPr>
        <w:pStyle w:val="Normal"/>
        <w:rPr>
          <w:bCs/>
        </w:rPr>
      </w:pPr>
      <w:r>
        <w:rPr>
          <w:bCs/>
        </w:rPr>
      </w:r>
    </w:p>
    <w:p>
      <w:pPr>
        <w:pStyle w:val="Normal"/>
        <w:jc w:val="center"/>
        <w:rPr>
          <w:b/>
          <w:b/>
          <w:bCs/>
          <w:sz w:val="28"/>
          <w:szCs w:val="28"/>
        </w:rPr>
      </w:pPr>
      <w:r>
        <w:rPr>
          <w:b/>
          <w:sz w:val="28"/>
          <w:szCs w:val="28"/>
        </w:rPr>
        <w:t xml:space="preserve">О внесении изменений в административный регламент предоставления муниципальной услуги </w:t>
      </w:r>
      <w:r>
        <w:rPr>
          <w:b/>
          <w:bCs/>
          <w:sz w:val="28"/>
          <w:szCs w:val="28"/>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pPr>
        <w:pStyle w:val="Normal"/>
        <w:keepNext w:val="true"/>
        <w:keepLines/>
        <w:numPr>
          <w:ilvl w:val="0"/>
          <w:numId w:val="0"/>
        </w:numPr>
        <w:ind w:left="567" w:right="567" w:hanging="0"/>
        <w:jc w:val="both"/>
        <w:outlineLvl w:val="0"/>
        <w:rPr>
          <w:rFonts w:eastAsia="Calibri"/>
          <w:sz w:val="26"/>
          <w:szCs w:val="26"/>
        </w:rPr>
      </w:pPr>
      <w:r>
        <w:rPr>
          <w:sz w:val="26"/>
          <w:szCs w:val="26"/>
        </w:rPr>
        <w:t xml:space="preserve"> </w:t>
      </w:r>
    </w:p>
    <w:p>
      <w:pPr>
        <w:pStyle w:val="Normal"/>
        <w:ind w:firstLine="709"/>
        <w:jc w:val="both"/>
        <w:rPr>
          <w:sz w:val="28"/>
          <w:szCs w:val="28"/>
        </w:rPr>
      </w:pPr>
      <w:r>
        <w:rPr>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от 01.05.2016г.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руководствуясь Уставом Дальнереченского муниципального района, администрация Дальнереченского муниципального района</w:t>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t>ПОСТАНОВЛЯЕТ:</w:t>
      </w:r>
    </w:p>
    <w:p>
      <w:pPr>
        <w:pStyle w:val="Normal"/>
        <w:ind w:firstLine="709"/>
        <w:jc w:val="both"/>
        <w:rPr>
          <w:rFonts w:ascii="Calibri" w:hAnsi="Calibri"/>
          <w:sz w:val="27"/>
          <w:szCs w:val="27"/>
        </w:rPr>
      </w:pPr>
      <w:r>
        <w:rPr>
          <w:rFonts w:ascii="Calibri" w:hAnsi="Calibri"/>
          <w:sz w:val="27"/>
          <w:szCs w:val="27"/>
        </w:rPr>
      </w:r>
    </w:p>
    <w:p>
      <w:pPr>
        <w:pStyle w:val="Normal"/>
        <w:numPr>
          <w:ilvl w:val="0"/>
          <w:numId w:val="1"/>
        </w:numPr>
        <w:ind w:left="0" w:firstLine="709"/>
        <w:jc w:val="both"/>
        <w:rPr>
          <w:bCs/>
          <w:sz w:val="28"/>
          <w:szCs w:val="28"/>
        </w:rPr>
      </w:pPr>
      <w:r>
        <w:rPr>
          <w:bCs/>
          <w:sz w:val="28"/>
          <w:szCs w:val="28"/>
        </w:rPr>
        <w:t>Внести следующие изменения в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утвержденный постановлением администрации Дальнереченского муниципального района от 25.11.2019 №503-па (далее – Регламент):</w:t>
      </w:r>
    </w:p>
    <w:p>
      <w:pPr>
        <w:pStyle w:val="ListParagraph"/>
        <w:numPr>
          <w:ilvl w:val="1"/>
          <w:numId w:val="1"/>
        </w:numPr>
        <w:spacing w:lineRule="auto" w:line="240" w:before="0" w:after="0"/>
        <w:ind w:left="0" w:firstLine="709"/>
        <w:contextualSpacing/>
        <w:jc w:val="both"/>
        <w:rPr>
          <w:rFonts w:ascii="Times New Roman" w:hAnsi="Times New Roman"/>
          <w:bCs/>
          <w:sz w:val="28"/>
          <w:szCs w:val="28"/>
        </w:rPr>
      </w:pPr>
      <w:r>
        <w:rPr>
          <w:rFonts w:ascii="Times New Roman" w:hAnsi="Times New Roman"/>
          <w:bCs/>
          <w:sz w:val="28"/>
          <w:szCs w:val="28"/>
        </w:rPr>
        <w:t>По тексту Регламента слова «Федеральный закон от 01.05.2016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в соответствующих падежах заменить на «Федеральный закон от 01.05.2016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в соответствующих падежах.</w:t>
      </w:r>
    </w:p>
    <w:p>
      <w:pPr>
        <w:pStyle w:val="ListParagraph"/>
        <w:numPr>
          <w:ilvl w:val="1"/>
          <w:numId w:val="1"/>
        </w:numPr>
        <w:spacing w:lineRule="auto" w:line="240" w:before="0" w:after="0"/>
        <w:ind w:left="0" w:firstLine="709"/>
        <w:contextualSpacing/>
        <w:jc w:val="both"/>
        <w:rPr>
          <w:rFonts w:ascii="Times New Roman" w:hAnsi="Times New Roman"/>
          <w:bCs/>
          <w:sz w:val="28"/>
          <w:szCs w:val="28"/>
        </w:rPr>
      </w:pPr>
      <w:r>
        <w:rPr>
          <w:rFonts w:ascii="Times New Roman" w:hAnsi="Times New Roman"/>
          <w:bCs/>
          <w:sz w:val="28"/>
          <w:szCs w:val="28"/>
        </w:rPr>
        <w:t>В абзаце 2 пункта 7.3 Регламента слова «в срок не более чем 25 рабочих дней со дня поступления заявления принимает решение об утверждении схемы размещения земельного участка» заменить на «в срок не более чем 20 рабочих дней со дня поступления заявления принимает решение об утверждении схемы размещения земельного участка».</w:t>
      </w:r>
    </w:p>
    <w:p>
      <w:pPr>
        <w:pStyle w:val="ListParagraph"/>
        <w:numPr>
          <w:ilvl w:val="1"/>
          <w:numId w:val="1"/>
        </w:numPr>
        <w:spacing w:lineRule="auto" w:line="240" w:before="0" w:after="0"/>
        <w:ind w:left="0" w:firstLine="709"/>
        <w:contextualSpacing/>
        <w:jc w:val="both"/>
        <w:rPr>
          <w:rFonts w:ascii="Times New Roman" w:hAnsi="Times New Roman"/>
          <w:bCs/>
          <w:sz w:val="28"/>
          <w:szCs w:val="28"/>
        </w:rPr>
      </w:pPr>
      <w:r>
        <w:rPr>
          <w:rFonts w:ascii="Times New Roman" w:hAnsi="Times New Roman"/>
          <w:bCs/>
          <w:sz w:val="28"/>
          <w:szCs w:val="28"/>
        </w:rPr>
        <w:t>В пункте 11.1 Регламента:</w:t>
      </w:r>
    </w:p>
    <w:p>
      <w:pPr>
        <w:pStyle w:val="Normal"/>
        <w:ind w:firstLine="709"/>
        <w:jc w:val="both"/>
        <w:rPr>
          <w:bCs/>
          <w:sz w:val="28"/>
          <w:szCs w:val="28"/>
        </w:rPr>
      </w:pPr>
      <w:r>
        <w:rPr>
          <w:bCs/>
          <w:sz w:val="28"/>
          <w:szCs w:val="28"/>
        </w:rPr>
        <w:t>абзац 25 изложить в следующей редакции: «испрашиваемый земельный участок является земельным участком из состава земель лесного фонда и на таком земельном участке расположенные особо защитные участки лесов или защитные леса, относящиеся к следующим категориям защитных лесов: леса, расположенные на особо охраняемых природных территориях; леса, расположенные в первом и втором поясах зон санитарной охраны источников питьевого и хозяйственно-бытового водоснабжения; леса, расположенные в зеленых зонах, леса, расположенные в лесопарковых зонах; леса, имеющие научное или историко-культурное значение; запретные полосы лесов, расположенные вдоль водных объектов; нерестоохранные полосы лесов; городские леса;»</w:t>
      </w:r>
    </w:p>
    <w:p>
      <w:pPr>
        <w:pStyle w:val="Normal"/>
        <w:ind w:firstLine="709"/>
        <w:jc w:val="both"/>
        <w:rPr>
          <w:bCs/>
          <w:sz w:val="28"/>
          <w:szCs w:val="28"/>
        </w:rPr>
      </w:pPr>
      <w:r>
        <w:rPr>
          <w:bCs/>
          <w:sz w:val="28"/>
          <w:szCs w:val="28"/>
        </w:rPr>
        <w:t>абзац 29 изложить в следующей редакции «заявление подано гражданином, с которым ранее в соответствии с Федеральным законом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Федерального закона №119-ФЗ или прекращен в связи с отказом гражданина от договора безвозмездного пользования земельным участком в соответствии с частью 21.2, 21.5 или 27 статьи 8 Федерального закона №119-ФЗ либо если земельный участок, ранее предоставленные гражданину на основании договора безвозмездного пользования, предоставлен этому гражданину в соответствии с Федеральным законом №119-ФЗ в собственность или аренду;»</w:t>
      </w:r>
    </w:p>
    <w:p>
      <w:pPr>
        <w:pStyle w:val="ListParagraph"/>
        <w:numPr>
          <w:ilvl w:val="1"/>
          <w:numId w:val="1"/>
        </w:numPr>
        <w:spacing w:lineRule="auto" w:line="240" w:before="0" w:after="0"/>
        <w:ind w:left="0" w:firstLine="709"/>
        <w:contextualSpacing/>
        <w:jc w:val="both"/>
        <w:rPr>
          <w:rFonts w:ascii="Times New Roman" w:hAnsi="Times New Roman"/>
          <w:bCs/>
          <w:sz w:val="28"/>
          <w:szCs w:val="28"/>
        </w:rPr>
      </w:pPr>
      <w:r>
        <w:rPr>
          <w:rFonts w:ascii="Times New Roman" w:hAnsi="Times New Roman"/>
          <w:bCs/>
          <w:sz w:val="28"/>
          <w:szCs w:val="28"/>
        </w:rPr>
        <w:t xml:space="preserve">В пункте 17.2.4 Регламента слова «В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 Федерального закона №119-ФЗ» заменить на «В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26 и 27 статьи 7 Федерального закона №119-ФЗ». </w:t>
      </w:r>
    </w:p>
    <w:p>
      <w:pPr>
        <w:pStyle w:val="Normal"/>
        <w:numPr>
          <w:ilvl w:val="0"/>
          <w:numId w:val="1"/>
        </w:numPr>
        <w:ind w:left="0" w:firstLine="709"/>
        <w:jc w:val="both"/>
        <w:rPr>
          <w:bCs/>
          <w:sz w:val="28"/>
          <w:szCs w:val="28"/>
        </w:rPr>
      </w:pPr>
      <w:r>
        <w:rPr>
          <w:bCs/>
          <w:sz w:val="28"/>
          <w:szCs w:val="28"/>
        </w:rPr>
        <w:t>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в сети Интернет.</w:t>
      </w:r>
    </w:p>
    <w:p>
      <w:pPr>
        <w:pStyle w:val="Normal"/>
        <w:numPr>
          <w:ilvl w:val="0"/>
          <w:numId w:val="1"/>
        </w:numPr>
        <w:ind w:left="0" w:firstLine="709"/>
        <w:jc w:val="both"/>
        <w:rPr>
          <w:bCs/>
          <w:sz w:val="28"/>
          <w:szCs w:val="28"/>
        </w:rPr>
      </w:pPr>
      <w:r>
        <w:rPr>
          <w:bCs/>
          <w:sz w:val="28"/>
          <w:szCs w:val="28"/>
        </w:rPr>
        <w:t>Контроль за исполнением постановления возложить на заместителя главы администрации Дальнереченского муниципального района Попова А.Г.</w:t>
      </w:r>
    </w:p>
    <w:p>
      <w:pPr>
        <w:pStyle w:val="Normal"/>
        <w:numPr>
          <w:ilvl w:val="0"/>
          <w:numId w:val="1"/>
        </w:numPr>
        <w:ind w:left="0" w:firstLine="709"/>
        <w:jc w:val="both"/>
        <w:rPr>
          <w:bCs/>
          <w:sz w:val="28"/>
          <w:szCs w:val="28"/>
        </w:rPr>
      </w:pPr>
      <w:r>
        <w:rPr>
          <w:sz w:val="28"/>
          <w:szCs w:val="28"/>
        </w:rPr>
        <w:t>Настоящее постановление вступает в силу со дня обнародования в установленном порядке.</w:t>
      </w:r>
    </w:p>
    <w:p>
      <w:pPr>
        <w:pStyle w:val="Normal"/>
        <w:tabs>
          <w:tab w:val="clear" w:pos="708"/>
          <w:tab w:val="left" w:pos="1431" w:leader="none"/>
        </w:tabs>
        <w:spacing w:before="0" w:after="120"/>
        <w:ind w:right="20" w:hanging="0"/>
        <w:jc w:val="both"/>
        <w:rPr>
          <w:bCs/>
          <w:sz w:val="28"/>
          <w:szCs w:val="28"/>
          <w:lang w:eastAsia="en-US"/>
        </w:rPr>
      </w:pPr>
      <w:r>
        <w:rPr>
          <w:bCs/>
          <w:sz w:val="28"/>
          <w:szCs w:val="28"/>
          <w:lang w:eastAsia="en-US"/>
        </w:rPr>
      </w:r>
    </w:p>
    <w:p>
      <w:pPr>
        <w:pStyle w:val="Normal"/>
        <w:tabs>
          <w:tab w:val="clear" w:pos="708"/>
          <w:tab w:val="left" w:pos="1431" w:leader="none"/>
        </w:tabs>
        <w:spacing w:before="0" w:after="120"/>
        <w:ind w:right="20" w:hanging="0"/>
        <w:jc w:val="both"/>
        <w:rPr>
          <w:bCs/>
          <w:sz w:val="28"/>
          <w:szCs w:val="28"/>
          <w:lang w:eastAsia="en-US"/>
        </w:rPr>
      </w:pPr>
      <w:r>
        <w:rPr>
          <w:bCs/>
          <w:sz w:val="28"/>
          <w:szCs w:val="28"/>
          <w:lang w:eastAsia="en-US"/>
        </w:rPr>
      </w:r>
    </w:p>
    <w:p>
      <w:pPr>
        <w:pStyle w:val="Normal"/>
        <w:tabs>
          <w:tab w:val="clear" w:pos="708"/>
          <w:tab w:val="left" w:pos="1431" w:leader="none"/>
        </w:tabs>
        <w:spacing w:before="0" w:after="120"/>
        <w:ind w:right="20" w:hanging="0"/>
        <w:jc w:val="both"/>
        <w:rPr>
          <w:bCs/>
          <w:sz w:val="28"/>
          <w:szCs w:val="28"/>
          <w:lang w:eastAsia="en-US"/>
        </w:rPr>
      </w:pPr>
      <w:r>
        <w:rPr>
          <w:bCs/>
          <w:sz w:val="28"/>
          <w:szCs w:val="28"/>
          <w:lang w:eastAsia="en-US"/>
        </w:rPr>
      </w:r>
    </w:p>
    <w:p>
      <w:pPr>
        <w:pStyle w:val="Normal"/>
        <w:tabs>
          <w:tab w:val="clear" w:pos="708"/>
          <w:tab w:val="left" w:pos="1431" w:leader="none"/>
        </w:tabs>
        <w:spacing w:before="0" w:after="120"/>
        <w:ind w:right="20" w:hanging="0"/>
        <w:jc w:val="both"/>
        <w:rPr>
          <w:bCs/>
          <w:sz w:val="28"/>
          <w:szCs w:val="28"/>
          <w:lang w:eastAsia="en-US"/>
        </w:rPr>
      </w:pPr>
      <w:r>
        <w:rPr>
          <w:bCs/>
          <w:sz w:val="28"/>
          <w:szCs w:val="28"/>
          <w:lang w:eastAsia="en-US"/>
        </w:rPr>
      </w:r>
    </w:p>
    <w:p>
      <w:pPr>
        <w:pStyle w:val="Normal"/>
        <w:tabs>
          <w:tab w:val="clear" w:pos="708"/>
          <w:tab w:val="left" w:pos="1431" w:leader="none"/>
        </w:tabs>
        <w:spacing w:before="0" w:after="120"/>
        <w:ind w:right="20" w:hanging="0"/>
        <w:jc w:val="both"/>
        <w:rPr>
          <w:bCs/>
          <w:sz w:val="28"/>
          <w:szCs w:val="28"/>
          <w:lang w:eastAsia="en-US"/>
        </w:rPr>
      </w:pPr>
      <w:r>
        <w:rPr>
          <w:bCs/>
          <w:sz w:val="28"/>
          <w:szCs w:val="28"/>
          <w:lang w:eastAsia="en-US"/>
        </w:rPr>
      </w:r>
    </w:p>
    <w:p>
      <w:pPr>
        <w:pStyle w:val="Normal"/>
        <w:tabs>
          <w:tab w:val="clear" w:pos="708"/>
          <w:tab w:val="left" w:pos="1431" w:leader="none"/>
        </w:tabs>
        <w:spacing w:before="0" w:after="120"/>
        <w:ind w:right="20" w:hanging="0"/>
        <w:jc w:val="both"/>
        <w:rPr>
          <w:bCs/>
          <w:sz w:val="28"/>
          <w:szCs w:val="28"/>
          <w:lang w:eastAsia="en-US"/>
        </w:rPr>
      </w:pPr>
      <w:r>
        <w:rPr>
          <w:bCs/>
          <w:sz w:val="28"/>
          <w:szCs w:val="28"/>
          <w:lang w:eastAsia="en-US"/>
        </w:rPr>
      </w:r>
      <w:bookmarkStart w:id="0" w:name="_GoBack"/>
      <w:bookmarkStart w:id="1" w:name="_GoBack"/>
      <w:bookmarkEnd w:id="1"/>
    </w:p>
    <w:p>
      <w:pPr>
        <w:pStyle w:val="Normal"/>
        <w:jc w:val="both"/>
        <w:rPr>
          <w:sz w:val="28"/>
          <w:szCs w:val="28"/>
        </w:rPr>
      </w:pPr>
      <w:r>
        <w:rPr>
          <w:sz w:val="28"/>
          <w:szCs w:val="28"/>
        </w:rPr>
        <w:t>Глава Дальнереченского</w:t>
      </w:r>
    </w:p>
    <w:p>
      <w:pPr>
        <w:pStyle w:val="Normal"/>
        <w:jc w:val="both"/>
        <w:rPr>
          <w:sz w:val="28"/>
          <w:szCs w:val="28"/>
        </w:rPr>
      </w:pPr>
      <w:r>
        <w:rPr>
          <w:sz w:val="28"/>
          <w:szCs w:val="28"/>
        </w:rPr>
        <w:t>муниципального района</w:t>
        <w:tab/>
        <w:t xml:space="preserve">                  </w:t>
        <w:tab/>
        <w:t xml:space="preserve">                                В.С. Дернов                                                                                   </w:t>
      </w:r>
    </w:p>
    <w:p>
      <w:pPr>
        <w:pStyle w:val="Normal"/>
        <w:jc w:val="both"/>
        <w:rPr>
          <w:sz w:val="28"/>
          <w:szCs w:val="28"/>
        </w:rPr>
      </w:pPr>
      <w:r>
        <w:rPr>
          <w:sz w:val="28"/>
          <w:szCs w:val="28"/>
        </w:rPr>
      </w:r>
    </w:p>
    <w:p>
      <w:pPr>
        <w:pStyle w:val="Normal"/>
        <w:ind w:left="20" w:hanging="0"/>
        <w:jc w:val="both"/>
        <w:rPr>
          <w:rFonts w:eastAsia="Calibri"/>
          <w:sz w:val="26"/>
          <w:szCs w:val="26"/>
        </w:rPr>
      </w:pPr>
      <w:r>
        <w:rPr>
          <w:rFonts w:eastAsia="Calibri"/>
          <w:sz w:val="26"/>
          <w:szCs w:val="26"/>
        </w:rPr>
      </w:r>
    </w:p>
    <w:p>
      <w:pPr>
        <w:pStyle w:val="Normal"/>
        <w:ind w:left="20" w:hanging="0"/>
        <w:jc w:val="both"/>
        <w:rPr>
          <w:sz w:val="26"/>
          <w:szCs w:val="26"/>
        </w:rPr>
      </w:pPr>
      <w:r>
        <w:rPr>
          <w:sz w:val="26"/>
          <w:szCs w:val="26"/>
        </w:rPr>
      </w:r>
    </w:p>
    <w:p>
      <w:pPr>
        <w:pStyle w:val="Normal"/>
        <w:ind w:left="20" w:hanging="0"/>
        <w:jc w:val="both"/>
        <w:rPr>
          <w:sz w:val="26"/>
          <w:szCs w:val="26"/>
        </w:rPr>
      </w:pPr>
      <w:r>
        <w:rPr>
          <w:sz w:val="26"/>
          <w:szCs w:val="26"/>
        </w:rPr>
      </w:r>
    </w:p>
    <w:p>
      <w:pPr>
        <w:pStyle w:val="Normal"/>
        <w:ind w:left="20" w:hanging="0"/>
        <w:jc w:val="both"/>
        <w:rPr>
          <w:sz w:val="26"/>
          <w:szCs w:val="26"/>
        </w:rPr>
      </w:pPr>
      <w:r>
        <w:rPr>
          <w:sz w:val="26"/>
          <w:szCs w:val="26"/>
        </w:rPr>
      </w:r>
    </w:p>
    <w:p>
      <w:pPr>
        <w:pStyle w:val="Normal"/>
        <w:ind w:left="20" w:hanging="0"/>
        <w:jc w:val="both"/>
        <w:rPr>
          <w:sz w:val="26"/>
          <w:szCs w:val="26"/>
        </w:rPr>
      </w:pPr>
      <w:r>
        <w:rPr>
          <w:sz w:val="26"/>
          <w:szCs w:val="26"/>
        </w:rPr>
      </w:r>
    </w:p>
    <w:p>
      <w:pPr>
        <w:pStyle w:val="Normal"/>
        <w:ind w:left="20" w:hanging="0"/>
        <w:jc w:val="both"/>
        <w:rPr>
          <w:sz w:val="26"/>
          <w:szCs w:val="26"/>
        </w:rPr>
      </w:pPr>
      <w:r>
        <w:rPr>
          <w:sz w:val="26"/>
          <w:szCs w:val="26"/>
        </w:rPr>
      </w:r>
    </w:p>
    <w:p>
      <w:pPr>
        <w:pStyle w:val="Normal"/>
        <w:rPr/>
      </w:pPr>
      <w:r>
        <w:rPr/>
      </w:r>
    </w:p>
    <w:sectPr>
      <w:headerReference w:type="default" r:id="rId3"/>
      <w:footerReference w:type="default" r:id="rId4"/>
      <w:type w:val="nextPage"/>
      <w:pgSz w:w="11906" w:h="16838"/>
      <w:pgMar w:left="1701" w:right="850" w:header="708"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Segoe UI">
    <w:charset w:val="01"/>
    <w:family w:val="swiss"/>
    <w:pitch w:val="default"/>
  </w:font>
  <w:font w:name="PT San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80" w:hanging="360"/>
      </w:pPr>
    </w:lvl>
    <w:lvl w:ilvl="1">
      <w:start w:val="1"/>
      <w:numFmt w:val="decimal"/>
      <w:lvlText w:val="%1.%2."/>
      <w:lvlJc w:val="left"/>
      <w:pPr>
        <w:ind w:left="740" w:hanging="720"/>
      </w:pPr>
    </w:lvl>
    <w:lvl w:ilvl="2">
      <w:start w:val="1"/>
      <w:numFmt w:val="decimal"/>
      <w:lvlText w:val="%1.%2.%3."/>
      <w:lvlJc w:val="left"/>
      <w:pPr>
        <w:ind w:left="740" w:hanging="720"/>
      </w:pPr>
    </w:lvl>
    <w:lvl w:ilvl="3">
      <w:start w:val="1"/>
      <w:numFmt w:val="decimal"/>
      <w:lvlText w:val="%1.%2.%3.%4."/>
      <w:lvlJc w:val="left"/>
      <w:pPr>
        <w:ind w:left="1100" w:hanging="1080"/>
      </w:pPr>
    </w:lvl>
    <w:lvl w:ilvl="4">
      <w:start w:val="1"/>
      <w:numFmt w:val="decimal"/>
      <w:lvlText w:val="%1.%2.%3.%4.%5."/>
      <w:lvlJc w:val="left"/>
      <w:pPr>
        <w:ind w:left="1100" w:hanging="1080"/>
      </w:pPr>
    </w:lvl>
    <w:lvl w:ilvl="5">
      <w:start w:val="1"/>
      <w:numFmt w:val="decimal"/>
      <w:lvlText w:val="%1.%2.%3.%4.%5.%6."/>
      <w:lvlJc w:val="left"/>
      <w:pPr>
        <w:ind w:left="1460" w:hanging="1440"/>
      </w:pPr>
    </w:lvl>
    <w:lvl w:ilvl="6">
      <w:start w:val="1"/>
      <w:numFmt w:val="decimal"/>
      <w:lvlText w:val="%1.%2.%3.%4.%5.%6.%7."/>
      <w:lvlJc w:val="left"/>
      <w:pPr>
        <w:ind w:left="1820" w:hanging="1800"/>
      </w:pPr>
    </w:lvl>
    <w:lvl w:ilvl="7">
      <w:start w:val="1"/>
      <w:numFmt w:val="decimal"/>
      <w:lvlText w:val="%1.%2.%3.%4.%5.%6.%7.%8."/>
      <w:lvlJc w:val="left"/>
      <w:pPr>
        <w:ind w:left="1820" w:hanging="1800"/>
      </w:pPr>
    </w:lvl>
    <w:lvl w:ilvl="8">
      <w:start w:val="1"/>
      <w:numFmt w:val="decimal"/>
      <w:lvlText w:val="%1.%2.%3.%4.%5.%6.%7.%8.%9."/>
      <w:lvlJc w:val="left"/>
      <w:pPr>
        <w:ind w:left="2180"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1622f"/>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3" w:customStyle="1">
    <w:name w:val="Основной текст (3)_"/>
    <w:link w:val="30"/>
    <w:qFormat/>
    <w:rsid w:val="0041622f"/>
    <w:rPr>
      <w:sz w:val="27"/>
      <w:szCs w:val="27"/>
      <w:shd w:fill="FFFFFF" w:val="clear"/>
    </w:rPr>
  </w:style>
  <w:style w:type="character" w:styleId="Style14">
    <w:name w:val="Интернет-ссылка"/>
    <w:uiPriority w:val="99"/>
    <w:rsid w:val="0041622f"/>
    <w:rPr>
      <w:rFonts w:cs="Times New Roman"/>
      <w:color w:val="0000FF"/>
      <w:u w:val="single"/>
    </w:rPr>
  </w:style>
  <w:style w:type="character" w:styleId="Style15" w:customStyle="1">
    <w:name w:val="Верхний колонтитул Знак"/>
    <w:basedOn w:val="DefaultParagraphFont"/>
    <w:link w:val="a5"/>
    <w:uiPriority w:val="99"/>
    <w:qFormat/>
    <w:rsid w:val="006a62d1"/>
    <w:rPr>
      <w:rFonts w:ascii="Times New Roman" w:hAnsi="Times New Roman" w:eastAsia="Times New Roman" w:cs="Times New Roman"/>
      <w:sz w:val="20"/>
      <w:szCs w:val="20"/>
      <w:lang w:eastAsia="ru-RU"/>
    </w:rPr>
  </w:style>
  <w:style w:type="character" w:styleId="Style16" w:customStyle="1">
    <w:name w:val="Нижний колонтитул Знак"/>
    <w:basedOn w:val="DefaultParagraphFont"/>
    <w:link w:val="a7"/>
    <w:uiPriority w:val="99"/>
    <w:qFormat/>
    <w:rsid w:val="006a62d1"/>
    <w:rPr>
      <w:rFonts w:ascii="Times New Roman" w:hAnsi="Times New Roman" w:eastAsia="Times New Roman" w:cs="Times New Roman"/>
      <w:sz w:val="20"/>
      <w:szCs w:val="20"/>
      <w:lang w:eastAsia="ru-RU"/>
    </w:rPr>
  </w:style>
  <w:style w:type="character" w:styleId="Style17" w:customStyle="1">
    <w:name w:val="Текст выноски Знак"/>
    <w:basedOn w:val="DefaultParagraphFont"/>
    <w:link w:val="a9"/>
    <w:uiPriority w:val="99"/>
    <w:semiHidden/>
    <w:qFormat/>
    <w:rsid w:val="008b0b3b"/>
    <w:rPr>
      <w:rFonts w:ascii="Segoe UI" w:hAnsi="Segoe UI" w:eastAsia="Times New Roman" w:cs="Segoe UI"/>
      <w:sz w:val="18"/>
      <w:szCs w:val="18"/>
      <w:lang w:eastAsia="ru-RU"/>
    </w:rPr>
  </w:style>
  <w:style w:type="paragraph" w:styleId="Style18">
    <w:name w:val="Заголовок"/>
    <w:basedOn w:val="Normal"/>
    <w:next w:val="Style19"/>
    <w:qFormat/>
    <w:pPr>
      <w:keepNext w:val="true"/>
      <w:spacing w:before="240" w:after="120"/>
    </w:pPr>
    <w:rPr>
      <w:rFonts w:ascii="PT Sans" w:hAnsi="PT Sans" w:eastAsia="Tahoma" w:cs="Noto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Sans" w:hAnsi="PT Sans" w:cs="Noto Sans Devanagari"/>
    </w:rPr>
  </w:style>
  <w:style w:type="paragraph" w:styleId="Style21">
    <w:name w:val="Caption"/>
    <w:basedOn w:val="Normal"/>
    <w:qFormat/>
    <w:pPr>
      <w:suppressLineNumbers/>
      <w:spacing w:before="120" w:after="120"/>
    </w:pPr>
    <w:rPr>
      <w:rFonts w:ascii="PT Sans" w:hAnsi="PT Sans" w:cs="Noto Sans Devanagari"/>
      <w:i/>
      <w:iCs/>
      <w:sz w:val="24"/>
      <w:szCs w:val="24"/>
    </w:rPr>
  </w:style>
  <w:style w:type="paragraph" w:styleId="Style22">
    <w:name w:val="Указатель"/>
    <w:basedOn w:val="Normal"/>
    <w:qFormat/>
    <w:pPr>
      <w:suppressLineNumbers/>
    </w:pPr>
    <w:rPr>
      <w:rFonts w:ascii="PT Sans" w:hAnsi="PT Sans" w:cs="Noto Sans Devanagari"/>
    </w:rPr>
  </w:style>
  <w:style w:type="paragraph" w:styleId="31" w:customStyle="1">
    <w:name w:val="Основной текст (3)"/>
    <w:basedOn w:val="Normal"/>
    <w:link w:val="3"/>
    <w:qFormat/>
    <w:rsid w:val="0041622f"/>
    <w:pPr>
      <w:shd w:val="clear" w:color="auto" w:fill="FFFFFF"/>
      <w:spacing w:lineRule="exact" w:line="322" w:before="600" w:after="0"/>
      <w:jc w:val="center"/>
    </w:pPr>
    <w:rPr>
      <w:rFonts w:ascii="Calibri" w:hAnsi="Calibri" w:eastAsia="Calibri" w:cs="" w:asciiTheme="minorHAnsi" w:cstheme="minorBidi" w:eastAsiaTheme="minorHAnsi" w:hAnsiTheme="minorHAnsi"/>
      <w:sz w:val="27"/>
      <w:szCs w:val="27"/>
      <w:lang w:eastAsia="en-US"/>
    </w:rPr>
  </w:style>
  <w:style w:type="paragraph" w:styleId="ListParagraph">
    <w:name w:val="List Paragraph"/>
    <w:basedOn w:val="Normal"/>
    <w:uiPriority w:val="34"/>
    <w:qFormat/>
    <w:rsid w:val="0041622f"/>
    <w:pPr>
      <w:spacing w:lineRule="auto" w:line="276" w:before="0" w:after="200"/>
      <w:ind w:left="720" w:hanging="0"/>
      <w:contextualSpacing/>
    </w:pPr>
    <w:rPr>
      <w:rFonts w:ascii="Calibri" w:hAnsi="Calibri" w:eastAsia="Calibri"/>
      <w:sz w:val="22"/>
      <w:szCs w:val="22"/>
      <w:lang w:eastAsia="en-US"/>
    </w:rPr>
  </w:style>
  <w:style w:type="paragraph" w:styleId="Style23">
    <w:name w:val="Верхний и нижний колонтитулы"/>
    <w:basedOn w:val="Normal"/>
    <w:qFormat/>
    <w:pPr/>
    <w:rPr/>
  </w:style>
  <w:style w:type="paragraph" w:styleId="Style24">
    <w:name w:val="Header"/>
    <w:basedOn w:val="Normal"/>
    <w:link w:val="a6"/>
    <w:uiPriority w:val="99"/>
    <w:unhideWhenUsed/>
    <w:rsid w:val="006a62d1"/>
    <w:pPr>
      <w:tabs>
        <w:tab w:val="clear" w:pos="708"/>
        <w:tab w:val="center" w:pos="4677" w:leader="none"/>
        <w:tab w:val="right" w:pos="9355" w:leader="none"/>
      </w:tabs>
    </w:pPr>
    <w:rPr/>
  </w:style>
  <w:style w:type="paragraph" w:styleId="Style25">
    <w:name w:val="Footer"/>
    <w:basedOn w:val="Normal"/>
    <w:link w:val="a8"/>
    <w:uiPriority w:val="99"/>
    <w:unhideWhenUsed/>
    <w:rsid w:val="006a62d1"/>
    <w:pPr>
      <w:tabs>
        <w:tab w:val="clear" w:pos="708"/>
        <w:tab w:val="center" w:pos="4677" w:leader="none"/>
        <w:tab w:val="right" w:pos="9355" w:leader="none"/>
      </w:tabs>
    </w:pPr>
    <w:rPr/>
  </w:style>
  <w:style w:type="paragraph" w:styleId="BalloonText">
    <w:name w:val="Balloon Text"/>
    <w:basedOn w:val="Normal"/>
    <w:link w:val="aa"/>
    <w:uiPriority w:val="99"/>
    <w:semiHidden/>
    <w:unhideWhenUsed/>
    <w:qFormat/>
    <w:rsid w:val="008b0b3b"/>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Application>LibreOffice/6.4.4.2$Linux_X86_64 LibreOffice_project/40$Build-2</Application>
  <Pages>3</Pages>
  <Words>613</Words>
  <Characters>4519</Characters>
  <CharactersWithSpaces>5366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2019-12-27T01:45:00Z</dcterms:created>
  <dc:creator>serverBars</dc:creator>
  <dc:description/>
  <dc:language>ru-RU</dc:language>
  <cp:lastModifiedBy/>
  <cp:lastPrinted>2022-05-19T00:25:00Z</cp:lastPrinted>
  <dcterms:modified xsi:type="dcterms:W3CDTF">2022-05-19T12:09:59Z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