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40"/>
        </w:rPr>
      </w:pPr>
      <w:r>
        <w:rPr/>
        <w:drawing>
          <wp:inline distT="0" distB="0" distL="0" distR="0">
            <wp:extent cx="549910" cy="67881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7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"/>
        <w:ind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1"/>
        <w:ind w:left="-540" w:right="-365" w:hanging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АДМИНИСТРАЦИЯ ДАЛЬНЕРЕЧЕНС</w:t>
      </w:r>
      <w:r>
        <w:rPr>
          <w:rFonts w:ascii="Times New Roman" w:hAnsi="Times New Roman"/>
          <w:spacing w:val="32"/>
          <w:sz w:val="26"/>
        </w:rPr>
        <w:t>КОГО</w:t>
      </w:r>
      <w:r>
        <w:rPr>
          <w:rFonts w:ascii="Times New Roman" w:hAnsi="Times New Roman"/>
          <w:sz w:val="26"/>
        </w:rPr>
        <w:t xml:space="preserve"> МУНИЦИПАЛЬНОГО РАЙОНА </w:t>
      </w:r>
    </w:p>
    <w:p>
      <w:pPr>
        <w:pStyle w:val="Normal"/>
        <w:ind w:left="-540" w:right="-365" w:hanging="180"/>
        <w:jc w:val="center"/>
        <w:rPr>
          <w:sz w:val="26"/>
        </w:rPr>
      </w:pPr>
      <w:r>
        <w:rPr>
          <w:sz w:val="26"/>
        </w:rPr>
      </w:r>
    </w:p>
    <w:p>
      <w:pPr>
        <w:pStyle w:val="1"/>
        <w:ind w:left="-540" w:right="-365" w:hanging="18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ПОСТАНОВЛЕНИЕ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center" w:pos="4960" w:leader="none"/>
          <w:tab w:val="left" w:pos="7360" w:leader="none"/>
        </w:tabs>
        <w:rPr>
          <w:b/>
          <w:b/>
        </w:rPr>
      </w:pPr>
      <w:r>
        <w:rPr>
          <w:b/>
        </w:rPr>
        <w:t>17 февраля 2021г.</w:t>
      </w:r>
      <w:r>
        <w:rPr/>
        <w:t xml:space="preserve">                                             </w:t>
      </w:r>
      <w:r>
        <w:rPr>
          <w:b/>
        </w:rPr>
        <w:t>г. Дальнереченск</w:t>
      </w:r>
      <w:r>
        <w:rPr/>
        <w:t xml:space="preserve">                                                               </w:t>
      </w:r>
      <w:r>
        <w:rPr>
          <w:b/>
        </w:rPr>
        <w:t>№82</w:t>
      </w:r>
      <w:bookmarkStart w:id="0" w:name="_GoBack"/>
      <w:bookmarkEnd w:id="0"/>
      <w:r>
        <w:rPr>
          <w:b/>
        </w:rPr>
        <w:t>-па</w:t>
      </w:r>
    </w:p>
    <w:p>
      <w:pPr>
        <w:pStyle w:val="Normal"/>
        <w:tabs>
          <w:tab w:val="clear" w:pos="708"/>
          <w:tab w:val="center" w:pos="4960" w:leader="none"/>
          <w:tab w:val="left" w:pos="7360" w:leader="none"/>
        </w:tabs>
        <w:rPr>
          <w:b/>
          <w:b/>
        </w:rPr>
      </w:pPr>
      <w:r>
        <w:rPr>
          <w:b/>
        </w:rPr>
      </w:r>
    </w:p>
    <w:p>
      <w:pPr>
        <w:pStyle w:val="Normal"/>
        <w:rPr>
          <w:bCs/>
        </w:rPr>
      </w:pPr>
      <w:r>
        <w:rPr>
          <w:bCs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административный регламент предоставления муниципальной услуги </w:t>
      </w:r>
      <w:r>
        <w:rPr>
          <w:b/>
          <w:bCs/>
          <w:sz w:val="28"/>
          <w:szCs w:val="28"/>
        </w:rPr>
        <w:t>«Предоставление гражданам в безвозмездное пользование земельных участков, находящихся в ведении органов местного самоуправления или в собственности муниципального образования»</w:t>
      </w:r>
    </w:p>
    <w:p>
      <w:pPr>
        <w:pStyle w:val="14"/>
        <w:keepNext w:val="true"/>
        <w:keepLines/>
        <w:shd w:val="clear" w:color="auto" w:fill="auto"/>
        <w:spacing w:lineRule="auto" w:line="240" w:before="0" w:after="0"/>
        <w:ind w:left="567" w:right="567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</w:t>
      </w:r>
    </w:p>
    <w:p>
      <w:pPr>
        <w:pStyle w:val="17"/>
        <w:shd w:val="clear" w:color="auto" w:fill="auto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целях приведения нормативных правовых актов в соответствие с действующим законодательством, руководствуясь Федеральным законом от 01.05.2016 №119-ФЗ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Федерации», Уставом Дальнереченского муниципального района, администрация Дальнереченского муниципального района</w:t>
      </w:r>
    </w:p>
    <w:p>
      <w:pPr>
        <w:pStyle w:val="17"/>
        <w:shd w:val="clear" w:color="auto" w:fill="auto"/>
        <w:spacing w:lineRule="auto" w:line="240" w:before="0" w:after="0"/>
        <w:ind w:firstLine="709"/>
        <w:rPr>
          <w:rStyle w:val="7"/>
          <w:rFonts w:eastAsia="Calibri" w:eastAsiaTheme="minorHAnsi"/>
          <w:b w:val="false"/>
          <w:b w:val="false"/>
          <w:sz w:val="28"/>
          <w:szCs w:val="28"/>
        </w:rPr>
      </w:pPr>
      <w:r>
        <w:rPr>
          <w:rFonts w:eastAsia="Calibri" w:eastAsiaTheme="minorHAnsi"/>
          <w:b w:val="false"/>
          <w:sz w:val="28"/>
          <w:szCs w:val="28"/>
        </w:rPr>
      </w:r>
    </w:p>
    <w:p>
      <w:pPr>
        <w:pStyle w:val="17"/>
        <w:shd w:val="clear" w:color="auto" w:fill="auto"/>
        <w:spacing w:lineRule="auto" w:line="240" w:before="0" w:after="0"/>
        <w:ind w:firstLine="709"/>
        <w:rPr>
          <w:rStyle w:val="7"/>
          <w:rFonts w:eastAsia="Calibri" w:eastAsiaTheme="minorHAnsi"/>
          <w:b w:val="false"/>
          <w:b w:val="false"/>
          <w:sz w:val="28"/>
          <w:szCs w:val="28"/>
        </w:rPr>
      </w:pPr>
      <w:r>
        <w:rPr>
          <w:rStyle w:val="7"/>
          <w:rFonts w:eastAsia="Calibri" w:eastAsiaTheme="minorHAnsi"/>
          <w:b w:val="false"/>
          <w:sz w:val="28"/>
          <w:szCs w:val="28"/>
        </w:rPr>
        <w:t>ПОСТАНОВЛЯЕТ:</w:t>
      </w:r>
    </w:p>
    <w:p>
      <w:pPr>
        <w:pStyle w:val="17"/>
        <w:shd w:val="clear" w:color="auto" w:fill="auto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31"/>
        <w:numPr>
          <w:ilvl w:val="0"/>
          <w:numId w:val="1"/>
        </w:numPr>
        <w:shd w:val="clear" w:color="auto" w:fill="auto"/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Внести следующие изменения в административный регламент предоставления муниципальной услуги «Предоставление гражданам в безвозмездное пользование земельных участков, находящихся в ведении органов местного самоуправления или в собственности муниципального образования», утвержденный постановлением администрации Дальнереченского муниципального района от 25.11.2019г. №503-па (далее – Административный регламент):</w:t>
      </w:r>
    </w:p>
    <w:p>
      <w:pPr>
        <w:pStyle w:val="31"/>
        <w:numPr>
          <w:ilvl w:val="1"/>
          <w:numId w:val="1"/>
        </w:numPr>
        <w:shd w:val="clear" w:color="auto" w:fill="auto"/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Абзац 11 подпункта 11.1 Административного регламента изложить в следующей редакции:</w:t>
      </w:r>
    </w:p>
    <w:p>
      <w:pPr>
        <w:pStyle w:val="31"/>
        <w:shd w:val="clear" w:color="auto" w:fill="auto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«- испрашиваемый земельный участок расположен в границах территории, в отношении которой заключен договор о комплексном развитии территории, либо испрашиваемый земельный участок образован из земельного участка, в отношении которого заключен договор о комплексном развитии территории;»</w:t>
      </w:r>
    </w:p>
    <w:p>
      <w:pPr>
        <w:pStyle w:val="31"/>
        <w:numPr>
          <w:ilvl w:val="0"/>
          <w:numId w:val="1"/>
        </w:numPr>
        <w:shd w:val="clear" w:color="auto" w:fill="auto"/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Отделу по работе с территориями и делопроизводству администрации Дальнереченского муниципального района разместить настоящее постановление на официальном сайте администрации Дальнереченского муниципального района в сети Интернет.</w:t>
      </w:r>
    </w:p>
    <w:p>
      <w:pPr>
        <w:pStyle w:val="31"/>
        <w:numPr>
          <w:ilvl w:val="0"/>
          <w:numId w:val="1"/>
        </w:numPr>
        <w:shd w:val="clear" w:color="auto" w:fill="auto"/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Контроль за исполнением постановления возложить на заместителя главы администрации Дальнереченского муниципального района Попова А.Г.</w:t>
      </w:r>
    </w:p>
    <w:p>
      <w:pPr>
        <w:pStyle w:val="31"/>
        <w:numPr>
          <w:ilvl w:val="0"/>
          <w:numId w:val="1"/>
        </w:numPr>
        <w:shd w:val="clear" w:color="auto" w:fill="auto"/>
        <w:spacing w:lineRule="auto" w:line="240" w:before="0"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Настоящее постановление вступает в силу со дня обнародования в установленном порядке.</w:t>
      </w:r>
    </w:p>
    <w:p>
      <w:pPr>
        <w:pStyle w:val="Style20"/>
        <w:shd w:val="clear" w:color="auto" w:fill="auto"/>
        <w:tabs>
          <w:tab w:val="clear" w:pos="708"/>
          <w:tab w:val="left" w:pos="1431" w:leader="none"/>
        </w:tabs>
        <w:spacing w:lineRule="auto" w:line="240" w:before="0" w:after="0"/>
        <w:ind w:right="20" w:hanging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Style20"/>
        <w:shd w:val="clear" w:color="auto" w:fill="auto"/>
        <w:tabs>
          <w:tab w:val="clear" w:pos="708"/>
          <w:tab w:val="left" w:pos="1431" w:leader="none"/>
        </w:tabs>
        <w:spacing w:lineRule="auto" w:line="240" w:before="0" w:after="0"/>
        <w:ind w:right="20" w:hanging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Глава Дальнереченского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  <w:tab/>
        <w:tab/>
        <w:tab/>
        <w:tab/>
        <w:tab/>
        <w:t xml:space="preserve">                    В.С. Дернов</w:t>
      </w:r>
    </w:p>
    <w:p>
      <w:pPr>
        <w:pStyle w:val="17"/>
        <w:shd w:val="clear" w:color="auto" w:fill="auto"/>
        <w:spacing w:lineRule="auto" w:line="240" w:before="0" w:after="0"/>
        <w:ind w:left="20" w:hanging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17"/>
        <w:shd w:val="clear" w:color="auto" w:fill="auto"/>
        <w:spacing w:lineRule="auto" w:line="240" w:before="0" w:after="0"/>
        <w:ind w:left="20" w:hanging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17"/>
        <w:shd w:val="clear" w:color="auto" w:fill="auto"/>
        <w:spacing w:lineRule="auto" w:line="240" w:before="0" w:after="0"/>
        <w:ind w:left="20" w:hanging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17"/>
        <w:shd w:val="clear" w:color="auto" w:fill="auto"/>
        <w:spacing w:lineRule="auto" w:line="240" w:before="0" w:after="0"/>
        <w:ind w:left="20" w:hanging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17"/>
        <w:shd w:val="clear" w:color="auto" w:fill="auto"/>
        <w:spacing w:lineRule="auto" w:line="240" w:before="0" w:after="0"/>
        <w:ind w:left="20" w:hanging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17"/>
        <w:shd w:val="clear" w:color="auto" w:fill="auto"/>
        <w:spacing w:lineRule="auto" w:line="240" w:before="0" w:after="0"/>
        <w:ind w:left="20" w:hanging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17"/>
        <w:shd w:val="clear" w:color="auto" w:fill="auto"/>
        <w:spacing w:lineRule="auto" w:line="240" w:before="0" w:after="0"/>
        <w:ind w:left="20" w:hanging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17"/>
        <w:shd w:val="clear" w:color="auto" w:fill="auto"/>
        <w:spacing w:lineRule="auto" w:line="240" w:before="0" w:after="0"/>
        <w:ind w:left="20" w:hanging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17"/>
        <w:shd w:val="clear" w:color="auto" w:fill="auto"/>
        <w:spacing w:lineRule="auto" w:line="240" w:before="0" w:after="0"/>
        <w:ind w:left="20" w:hanging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17"/>
        <w:shd w:val="clear" w:color="auto" w:fill="auto"/>
        <w:spacing w:lineRule="auto" w:line="240" w:before="0" w:after="0"/>
        <w:ind w:left="20" w:hanging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17"/>
        <w:shd w:val="clear" w:color="auto" w:fill="auto"/>
        <w:spacing w:lineRule="auto" w:line="240" w:before="0" w:after="0"/>
        <w:ind w:left="20" w:hanging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17"/>
        <w:shd w:val="clear" w:color="auto" w:fill="auto"/>
        <w:spacing w:lineRule="auto" w:line="240" w:before="0" w:after="0"/>
        <w:ind w:left="20" w:hanging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17"/>
        <w:shd w:val="clear" w:color="auto" w:fill="auto"/>
        <w:spacing w:lineRule="auto" w:line="240" w:before="0" w:after="0"/>
        <w:ind w:left="20" w:hanging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17"/>
        <w:shd w:val="clear" w:color="auto" w:fill="auto"/>
        <w:spacing w:lineRule="auto" w:line="240" w:before="0" w:after="0"/>
        <w:ind w:left="20" w:hanging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17"/>
        <w:shd w:val="clear" w:color="auto" w:fill="auto"/>
        <w:spacing w:lineRule="auto" w:line="240" w:before="0" w:after="0"/>
        <w:ind w:left="20" w:hanging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17"/>
        <w:shd w:val="clear" w:color="auto" w:fill="auto"/>
        <w:spacing w:lineRule="auto" w:line="240" w:before="0" w:after="0"/>
        <w:ind w:left="20" w:hanging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17"/>
        <w:shd w:val="clear" w:color="auto" w:fill="auto"/>
        <w:spacing w:lineRule="auto" w:line="240" w:before="0" w:after="0"/>
        <w:ind w:left="20" w:hanging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17"/>
        <w:shd w:val="clear" w:color="auto" w:fill="auto"/>
        <w:spacing w:lineRule="auto" w:line="240" w:before="0" w:after="0"/>
        <w:ind w:left="20" w:hanging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17"/>
        <w:shd w:val="clear" w:color="auto" w:fill="auto"/>
        <w:spacing w:lineRule="auto" w:line="240" w:before="0" w:after="0"/>
        <w:ind w:left="20" w:hanging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17"/>
        <w:shd w:val="clear" w:color="auto" w:fill="auto"/>
        <w:spacing w:lineRule="auto" w:line="240" w:before="0" w:after="0"/>
        <w:ind w:left="20" w:hanging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17"/>
        <w:shd w:val="clear" w:color="auto" w:fill="auto"/>
        <w:spacing w:lineRule="auto" w:line="240" w:before="0" w:after="0"/>
        <w:ind w:left="20" w:hanging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17"/>
        <w:shd w:val="clear" w:color="auto" w:fill="auto"/>
        <w:spacing w:lineRule="auto" w:line="240" w:before="0" w:after="0"/>
        <w:ind w:left="20" w:hanging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17"/>
        <w:shd w:val="clear" w:color="auto" w:fill="auto"/>
        <w:spacing w:lineRule="auto" w:line="240" w:before="0" w:after="0"/>
        <w:ind w:left="20" w:hanging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17"/>
        <w:shd w:val="clear" w:color="auto" w:fill="auto"/>
        <w:spacing w:lineRule="auto" w:line="240" w:before="0" w:after="0"/>
        <w:ind w:left="20" w:hanging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17"/>
        <w:shd w:val="clear" w:color="auto" w:fill="auto"/>
        <w:spacing w:lineRule="auto" w:line="240" w:before="0" w:after="0"/>
        <w:ind w:left="20" w:hanging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17"/>
        <w:shd w:val="clear" w:color="auto" w:fill="auto"/>
        <w:spacing w:lineRule="auto" w:line="240" w:before="0" w:after="0"/>
        <w:ind w:left="20" w:hanging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17"/>
        <w:shd w:val="clear" w:color="auto" w:fill="auto"/>
        <w:spacing w:lineRule="auto" w:line="240" w:before="0" w:after="0"/>
        <w:ind w:left="20" w:hanging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17"/>
        <w:shd w:val="clear" w:color="auto" w:fill="auto"/>
        <w:spacing w:lineRule="auto" w:line="240" w:before="0" w:after="0"/>
        <w:ind w:left="20" w:hanging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17"/>
        <w:shd w:val="clear" w:color="auto" w:fill="auto"/>
        <w:spacing w:lineRule="auto" w:line="240" w:before="0" w:after="0"/>
        <w:ind w:left="20" w:hanging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17"/>
        <w:shd w:val="clear" w:color="auto" w:fill="auto"/>
        <w:spacing w:lineRule="auto" w:line="240" w:before="0" w:after="0"/>
        <w:ind w:left="20" w:hanging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17"/>
        <w:shd w:val="clear" w:color="auto" w:fill="auto"/>
        <w:spacing w:lineRule="auto" w:line="240" w:before="0" w:after="0"/>
        <w:ind w:left="20" w:hanging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17"/>
        <w:shd w:val="clear" w:color="auto" w:fill="auto"/>
        <w:spacing w:lineRule="auto" w:line="240" w:before="0" w:after="0"/>
        <w:ind w:left="20" w:hanging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17"/>
        <w:shd w:val="clear" w:color="auto" w:fill="auto"/>
        <w:spacing w:lineRule="auto" w:line="240" w:before="0" w:after="0"/>
        <w:ind w:left="20" w:hanging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17"/>
        <w:shd w:val="clear" w:color="auto" w:fill="auto"/>
        <w:spacing w:lineRule="auto" w:line="240" w:before="0" w:after="0"/>
        <w:ind w:left="20" w:hanging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17"/>
        <w:shd w:val="clear" w:color="auto" w:fill="auto"/>
        <w:spacing w:lineRule="auto" w:line="240" w:before="0" w:after="0"/>
        <w:ind w:left="20" w:hanging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17"/>
        <w:shd w:val="clear" w:color="auto" w:fill="auto"/>
        <w:spacing w:lineRule="auto" w:line="240" w:before="0" w:after="0"/>
        <w:ind w:left="20" w:hanging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17"/>
        <w:shd w:val="clear" w:color="auto" w:fill="auto"/>
        <w:spacing w:lineRule="auto" w:line="240" w:before="0" w:after="0"/>
        <w:ind w:left="20" w:hanging="0"/>
        <w:rPr>
          <w:rFonts w:ascii="Times New Roman" w:hAnsi="Times New Roman" w:cs="Times New Roman"/>
          <w:sz w:val="26"/>
          <w:szCs w:val="26"/>
        </w:rPr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701" w:right="850" w:header="708" w:top="851" w:footer="708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NTTimes/Cyrillic">
    <w:charset w:val="01"/>
    <w:family w:val="swiss"/>
    <w:pitch w:val="default"/>
  </w:font>
  <w:font w:name="Segoe UI">
    <w:charset w:val="01"/>
    <w:family w:val="swiss"/>
    <w:pitch w:val="default"/>
  </w:font>
  <w:font w:name="PT Sans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80" w:hanging="360"/>
      </w:pPr>
    </w:lvl>
    <w:lvl w:ilvl="1">
      <w:start w:val="1"/>
      <w:numFmt w:val="decimal"/>
      <w:lvlText w:val="%1.%2."/>
      <w:lvlJc w:val="left"/>
      <w:pPr>
        <w:ind w:left="740" w:hanging="720"/>
      </w:pPr>
    </w:lvl>
    <w:lvl w:ilvl="2">
      <w:start w:val="1"/>
      <w:numFmt w:val="decimal"/>
      <w:lvlText w:val="%1.%2.%3."/>
      <w:lvlJc w:val="left"/>
      <w:pPr>
        <w:ind w:left="740" w:hanging="720"/>
      </w:pPr>
    </w:lvl>
    <w:lvl w:ilvl="3">
      <w:start w:val="1"/>
      <w:numFmt w:val="decimal"/>
      <w:lvlText w:val="%1.%2.%3.%4."/>
      <w:lvlJc w:val="left"/>
      <w:pPr>
        <w:ind w:left="1100" w:hanging="1080"/>
      </w:pPr>
    </w:lvl>
    <w:lvl w:ilvl="4">
      <w:start w:val="1"/>
      <w:numFmt w:val="decimal"/>
      <w:lvlText w:val="%1.%2.%3.%4.%5."/>
      <w:lvlJc w:val="left"/>
      <w:pPr>
        <w:ind w:left="1100" w:hanging="1080"/>
      </w:pPr>
    </w:lvl>
    <w:lvl w:ilvl="5">
      <w:start w:val="1"/>
      <w:numFmt w:val="decimal"/>
      <w:lvlText w:val="%1.%2.%3.%4.%5.%6."/>
      <w:lvlJc w:val="left"/>
      <w:pPr>
        <w:ind w:left="1460" w:hanging="1440"/>
      </w:pPr>
    </w:lvl>
    <w:lvl w:ilvl="6">
      <w:start w:val="1"/>
      <w:numFmt w:val="decimal"/>
      <w:lvlText w:val="%1.%2.%3.%4.%5.%6.%7."/>
      <w:lvlJc w:val="left"/>
      <w:pPr>
        <w:ind w:left="1820" w:hanging="1800"/>
      </w:pPr>
    </w:lvl>
    <w:lvl w:ilvl="7">
      <w:start w:val="1"/>
      <w:numFmt w:val="decimal"/>
      <w:lvlText w:val="%1.%2.%3.%4.%5.%6.%7.%8."/>
      <w:lvlJc w:val="left"/>
      <w:pPr>
        <w:ind w:left="1820" w:hanging="1800"/>
      </w:pPr>
    </w:lvl>
    <w:lvl w:ilvl="8">
      <w:start w:val="1"/>
      <w:numFmt w:val="decimal"/>
      <w:lvlText w:val="%1.%2.%3.%4.%5.%6.%7.%8.%9."/>
      <w:lvlJc w:val="left"/>
      <w:pPr>
        <w:ind w:left="2180" w:hanging="21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5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a5ef6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paragraph" w:styleId="1">
    <w:name w:val="Heading 1"/>
    <w:basedOn w:val="Normal"/>
    <w:next w:val="Normal"/>
    <w:link w:val="10"/>
    <w:qFormat/>
    <w:rsid w:val="006a5ef6"/>
    <w:pPr>
      <w:keepNext w:val="true"/>
      <w:ind w:hanging="180"/>
      <w:jc w:val="center"/>
      <w:outlineLvl w:val="0"/>
    </w:pPr>
    <w:rPr>
      <w:rFonts w:ascii="NTTimes/Cyrillic" w:hAnsi="NTTimes/Cyrillic"/>
      <w:b/>
      <w:sz w:val="24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6a5ef6"/>
    <w:rPr>
      <w:rFonts w:ascii="NTTimes/Cyrillic" w:hAnsi="NTTimes/Cyrillic" w:eastAsia="Times New Roman" w:cs="Times New Roman"/>
      <w:b/>
      <w:sz w:val="24"/>
      <w:szCs w:val="20"/>
      <w:lang w:eastAsia="ru-RU"/>
    </w:rPr>
  </w:style>
  <w:style w:type="character" w:styleId="Style13" w:customStyle="1">
    <w:name w:val="Основной текст_"/>
    <w:link w:val="17"/>
    <w:qFormat/>
    <w:rsid w:val="006a5ef6"/>
    <w:rPr>
      <w:sz w:val="27"/>
      <w:szCs w:val="27"/>
      <w:shd w:fill="FFFFFF" w:val="clear"/>
    </w:rPr>
  </w:style>
  <w:style w:type="character" w:styleId="12" w:customStyle="1">
    <w:name w:val="Заголовок №1_"/>
    <w:link w:val="12"/>
    <w:qFormat/>
    <w:rsid w:val="006a5ef6"/>
    <w:rPr>
      <w:sz w:val="27"/>
      <w:szCs w:val="27"/>
      <w:shd w:fill="FFFFFF" w:val="clear"/>
    </w:rPr>
  </w:style>
  <w:style w:type="character" w:styleId="3" w:customStyle="1">
    <w:name w:val="Основной текст (3)_"/>
    <w:link w:val="30"/>
    <w:qFormat/>
    <w:rsid w:val="006a5ef6"/>
    <w:rPr>
      <w:sz w:val="27"/>
      <w:szCs w:val="27"/>
      <w:shd w:fill="FFFFFF" w:val="clear"/>
    </w:rPr>
  </w:style>
  <w:style w:type="character" w:styleId="7" w:customStyle="1">
    <w:name w:val="Основной текст + Полужирный7"/>
    <w:qFormat/>
    <w:rsid w:val="006a5ef6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pacing w:val="0"/>
      <w:sz w:val="27"/>
      <w:szCs w:val="27"/>
    </w:rPr>
  </w:style>
  <w:style w:type="character" w:styleId="13" w:customStyle="1">
    <w:name w:val="Основной текст Знак1"/>
    <w:link w:val="a4"/>
    <w:uiPriority w:val="99"/>
    <w:qFormat/>
    <w:locked/>
    <w:rsid w:val="006a5ef6"/>
    <w:rPr>
      <w:sz w:val="25"/>
      <w:szCs w:val="25"/>
      <w:shd w:fill="FFFFFF" w:val="clear"/>
    </w:rPr>
  </w:style>
  <w:style w:type="character" w:styleId="Style14" w:customStyle="1">
    <w:name w:val="Основной текст Знак"/>
    <w:basedOn w:val="DefaultParagraphFont"/>
    <w:uiPriority w:val="99"/>
    <w:semiHidden/>
    <w:qFormat/>
    <w:rsid w:val="006a5ef6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5" w:customStyle="1">
    <w:name w:val="Верхний колонтитул Знак"/>
    <w:basedOn w:val="DefaultParagraphFont"/>
    <w:link w:val="a6"/>
    <w:uiPriority w:val="99"/>
    <w:qFormat/>
    <w:rsid w:val="00d47547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6" w:customStyle="1">
    <w:name w:val="Нижний колонтитул Знак"/>
    <w:basedOn w:val="DefaultParagraphFont"/>
    <w:link w:val="a8"/>
    <w:uiPriority w:val="99"/>
    <w:qFormat/>
    <w:rsid w:val="00d47547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7" w:customStyle="1">
    <w:name w:val="Текст выноски Знак"/>
    <w:basedOn w:val="DefaultParagraphFont"/>
    <w:link w:val="aa"/>
    <w:uiPriority w:val="99"/>
    <w:semiHidden/>
    <w:qFormat/>
    <w:rsid w:val="00d47547"/>
    <w:rPr>
      <w:rFonts w:ascii="Segoe UI" w:hAnsi="Segoe UI" w:eastAsia="Times New Roman" w:cs="Segoe UI"/>
      <w:sz w:val="18"/>
      <w:szCs w:val="18"/>
      <w:lang w:eastAsia="ru-RU"/>
    </w:rPr>
  </w:style>
  <w:style w:type="character" w:styleId="Style18">
    <w:name w:val="Интернет-ссылка"/>
    <w:uiPriority w:val="99"/>
    <w:rsid w:val="007d0dda"/>
    <w:rPr>
      <w:rFonts w:cs="Times New Roman"/>
      <w:color w:val="0000FF"/>
      <w:u w:val="single"/>
    </w:rPr>
  </w:style>
  <w:style w:type="character" w:styleId="ConsPlusNormal" w:customStyle="1">
    <w:name w:val="ConsPlusNormal Знак"/>
    <w:link w:val="ConsPlusNormal"/>
    <w:qFormat/>
    <w:locked/>
    <w:rsid w:val="00e812e1"/>
    <w:rPr>
      <w:rFonts w:ascii="Times New Roman" w:hAnsi="Times New Roman" w:eastAsia="Calibri" w:cs="Times New Roman"/>
      <w:sz w:val="24"/>
      <w:szCs w:val="20"/>
      <w:lang w:eastAsia="ru-RU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20">
    <w:name w:val="Body Text"/>
    <w:basedOn w:val="Normal"/>
    <w:link w:val="13"/>
    <w:uiPriority w:val="99"/>
    <w:rsid w:val="006a5ef6"/>
    <w:pPr>
      <w:shd w:val="clear" w:color="auto" w:fill="FFFFFF"/>
      <w:spacing w:lineRule="atLeast" w:line="240" w:before="0" w:after="420"/>
    </w:pPr>
    <w:rPr>
      <w:rFonts w:ascii="Calibri" w:hAnsi="Calibri" w:eastAsia="Calibri" w:cs="" w:asciiTheme="minorHAnsi" w:cstheme="minorBidi" w:eastAsiaTheme="minorHAnsi" w:hAnsiTheme="minorHAnsi"/>
      <w:sz w:val="25"/>
      <w:szCs w:val="25"/>
      <w:lang w:eastAsia="en-US"/>
    </w:rPr>
  </w:style>
  <w:style w:type="paragraph" w:styleId="Style21">
    <w:name w:val="List"/>
    <w:basedOn w:val="Style20"/>
    <w:pPr>
      <w:shd w:fill="FFFFFF" w:val="clear"/>
    </w:pPr>
    <w:rPr>
      <w:rFonts w:ascii="PT Sans" w:hAnsi="PT Sans" w:cs="Noto Sans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17" w:customStyle="1">
    <w:name w:val="Основной текст17"/>
    <w:basedOn w:val="Normal"/>
    <w:link w:val="a3"/>
    <w:qFormat/>
    <w:rsid w:val="006a5ef6"/>
    <w:pPr>
      <w:shd w:val="clear" w:color="auto" w:fill="FFFFFF"/>
      <w:spacing w:lineRule="exact" w:line="322" w:before="480" w:after="0"/>
      <w:jc w:val="both"/>
    </w:pPr>
    <w:rPr>
      <w:rFonts w:ascii="Calibri" w:hAnsi="Calibri" w:eastAsia="Calibri" w:cs="" w:asciiTheme="minorHAnsi" w:cstheme="minorBidi" w:eastAsiaTheme="minorHAnsi" w:hAnsiTheme="minorHAnsi"/>
      <w:sz w:val="27"/>
      <w:szCs w:val="27"/>
      <w:lang w:eastAsia="en-US"/>
    </w:rPr>
  </w:style>
  <w:style w:type="paragraph" w:styleId="14" w:customStyle="1">
    <w:name w:val="Заголовок №1"/>
    <w:basedOn w:val="Normal"/>
    <w:link w:val="11"/>
    <w:qFormat/>
    <w:rsid w:val="006a5ef6"/>
    <w:pPr>
      <w:shd w:val="clear" w:color="auto" w:fill="FFFFFF"/>
      <w:spacing w:lineRule="exact" w:line="322" w:before="600" w:after="480"/>
      <w:jc w:val="center"/>
      <w:outlineLvl w:val="0"/>
    </w:pPr>
    <w:rPr>
      <w:rFonts w:ascii="Calibri" w:hAnsi="Calibri" w:eastAsia="Calibri" w:cs="" w:asciiTheme="minorHAnsi" w:cstheme="minorBidi" w:eastAsiaTheme="minorHAnsi" w:hAnsiTheme="minorHAnsi"/>
      <w:sz w:val="27"/>
      <w:szCs w:val="27"/>
      <w:lang w:eastAsia="en-US"/>
    </w:rPr>
  </w:style>
  <w:style w:type="paragraph" w:styleId="31" w:customStyle="1">
    <w:name w:val="Основной текст (3)"/>
    <w:basedOn w:val="Normal"/>
    <w:link w:val="3"/>
    <w:qFormat/>
    <w:rsid w:val="006a5ef6"/>
    <w:pPr>
      <w:shd w:val="clear" w:color="auto" w:fill="FFFFFF"/>
      <w:spacing w:lineRule="exact" w:line="322" w:before="600" w:after="0"/>
      <w:jc w:val="center"/>
    </w:pPr>
    <w:rPr>
      <w:rFonts w:ascii="Calibri" w:hAnsi="Calibri" w:eastAsia="Calibri" w:cs="" w:asciiTheme="minorHAnsi" w:cstheme="minorBidi" w:eastAsiaTheme="minorHAnsi" w:hAnsiTheme="minorHAnsi"/>
      <w:sz w:val="27"/>
      <w:szCs w:val="27"/>
      <w:lang w:eastAsia="en-US"/>
    </w:rPr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link w:val="a7"/>
    <w:uiPriority w:val="99"/>
    <w:unhideWhenUsed/>
    <w:rsid w:val="00d47547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>
    <w:name w:val="Footer"/>
    <w:basedOn w:val="Normal"/>
    <w:link w:val="a9"/>
    <w:uiPriority w:val="99"/>
    <w:unhideWhenUsed/>
    <w:rsid w:val="00d47547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b"/>
    <w:uiPriority w:val="99"/>
    <w:semiHidden/>
    <w:unhideWhenUsed/>
    <w:qFormat/>
    <w:rsid w:val="00d47547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d0dda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ConsPlusNormal1" w:customStyle="1">
    <w:name w:val="ConsPlusNormal"/>
    <w:link w:val="ConsPlusNormal0"/>
    <w:qFormat/>
    <w:rsid w:val="00e812e1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4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Application>LibreOffice/6.4.4.2$Linux_X86_64 LibreOffice_project/40$Build-2</Application>
  <Pages>2</Pages>
  <Words>242</Words>
  <Characters>2021</Characters>
  <CharactersWithSpaces>2377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2020-01-10T00:15:00Z</dcterms:created>
  <dc:creator>serverBars</dc:creator>
  <dc:description/>
  <dc:language>ru-RU</dc:language>
  <cp:lastModifiedBy/>
  <cp:lastPrinted>2021-02-17T04:34:00Z</cp:lastPrinted>
  <dcterms:modified xsi:type="dcterms:W3CDTF">2021-02-18T15:11:16Z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