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ind w:left="-540" w:right="-365" w:hanging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  <w:r>
        <w:rPr/>
        <w:drawing>
          <wp:inline distT="0" distB="0" distL="0" distR="0">
            <wp:extent cx="570230" cy="68580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5" t="-53" r="-65" b="-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ind w:left="-540" w:right="-365" w:hanging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1"/>
        <w:ind w:left="-540" w:right="-365" w:hanging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АДМИНИСТРАЦИЯ  ДАЛЬНЕРЕЧЕНС</w:t>
      </w:r>
      <w:r>
        <w:rPr>
          <w:rFonts w:ascii="Times New Roman" w:hAnsi="Times New Roman"/>
          <w:spacing w:val="32"/>
          <w:sz w:val="26"/>
        </w:rPr>
        <w:t>КОГО</w:t>
      </w:r>
      <w:r>
        <w:rPr>
          <w:rFonts w:ascii="Times New Roman" w:hAnsi="Times New Roman"/>
          <w:sz w:val="26"/>
        </w:rPr>
        <w:t xml:space="preserve">  МУНИЦИПАЛЬНОГО  РАЙОНА     </w:t>
      </w:r>
    </w:p>
    <w:p>
      <w:pPr>
        <w:pStyle w:val="Normal"/>
        <w:ind w:left="-540" w:right="-365" w:hanging="180"/>
        <w:jc w:val="center"/>
        <w:rPr>
          <w:sz w:val="26"/>
        </w:rPr>
      </w:pPr>
      <w:r>
        <w:rPr>
          <w:sz w:val="26"/>
        </w:rPr>
      </w:r>
    </w:p>
    <w:p>
      <w:pPr>
        <w:pStyle w:val="1"/>
        <w:ind w:left="-540" w:right="-365" w:hanging="18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ПОСТАНОВЛЕНИЕ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  <w:t>08 ноября 2021г.</w:t>
      </w:r>
      <w:r>
        <w:rPr>
          <w:rFonts w:ascii="Times New Roman" w:hAnsi="Times New Roman"/>
          <w:b/>
        </w:rPr>
        <w:t xml:space="preserve">                                  Дальнереченск                                       </w:t>
      </w:r>
      <w:r>
        <w:rPr>
          <w:rFonts w:ascii="Times New Roman" w:hAnsi="Times New Roman"/>
          <w:b/>
          <w:u w:val="single"/>
        </w:rPr>
        <w:t>№ 488 –па</w:t>
      </w:r>
      <w:bookmarkStart w:id="0" w:name="_GoBack"/>
      <w:bookmarkEnd w:id="0"/>
    </w:p>
    <w:p>
      <w:pPr>
        <w:pStyle w:val="Normal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Normal"/>
        <w:tabs>
          <w:tab w:val="clear" w:pos="708"/>
          <w:tab w:val="center" w:pos="4960" w:leader="none"/>
          <w:tab w:val="left" w:pos="7360" w:leader="none"/>
        </w:tabs>
        <w:jc w:val="center"/>
        <w:rPr>
          <w:rFonts w:ascii="Times New Roman" w:hAnsi="Times New Roman"/>
          <w:b/>
          <w:b/>
          <w:bCs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Об утверждении Муниципальной программы Дальнереченского муниципального района "Формирование законопослушного поведения участников дорожного движения в Дальнереченском муниципальном районе на 2023 - 2027годы</w:t>
      </w:r>
    </w:p>
    <w:p>
      <w:pPr>
        <w:pStyle w:val="Normal"/>
        <w:shd w:val="clear" w:color="auto" w:fill="FFFFFF"/>
        <w:spacing w:lineRule="atLeast" w:line="288" w:before="0" w:after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>
      <w:pPr>
        <w:pStyle w:val="BodyTextIndent2"/>
        <w:spacing w:lineRule="auto" w:line="360"/>
        <w:ind w:right="-286" w:hanging="0"/>
        <w:rPr>
          <w:szCs w:val="28"/>
        </w:rPr>
      </w:pPr>
      <w:r>
        <w:rPr>
          <w:bCs/>
          <w:szCs w:val="28"/>
        </w:rPr>
        <w:t xml:space="preserve"> </w:t>
      </w:r>
      <w:r>
        <w:rPr>
          <w:bCs/>
          <w:szCs w:val="28"/>
        </w:rPr>
        <w:tab/>
        <w:t xml:space="preserve">Руководствуясь  Федеральным законом от 6.10.2003 </w:t>
      </w:r>
      <w:r>
        <w:rPr>
          <w:szCs w:val="28"/>
        </w:rPr>
        <w:t>N 131-ФЗ «Об общих принципах организации местного самоуправления в Российской Федерации»,  на основании части 4 статьи 6 Федерального закона № 196 от 10 декабря 1995 года «О безопасности дорожного движения», Распоряжения Правительства Российской Федерации от 27 октября 2012 года №1995-р «Об утверждении концепции федеральной целевой программы «Повышение безопасности дорожного движения в 2014-2020 годах», Постановления Правительства РФ от 16 мая 2020 г. № 703 “О внесении изменений в федеральную целевую программу "Повышение безопасности дорожного движения в 2013 - 2020 годах", руководствуясь Уставом Дальнереченского муниципального района администрация Дальнереченского муниципального района</w:t>
      </w:r>
    </w:p>
    <w:p>
      <w:pPr>
        <w:pStyle w:val="BodyTextIndent2"/>
        <w:ind w:right="-286" w:hanging="0"/>
        <w:rPr>
          <w:szCs w:val="28"/>
        </w:rPr>
      </w:pPr>
      <w:r>
        <w:rPr>
          <w:szCs w:val="28"/>
        </w:rPr>
      </w:r>
    </w:p>
    <w:p>
      <w:pPr>
        <w:pStyle w:val="BodyTextIndent2"/>
        <w:ind w:right="-286" w:hanging="0"/>
        <w:rPr>
          <w:sz w:val="26"/>
        </w:rPr>
      </w:pPr>
      <w:r>
        <w:rPr>
          <w:sz w:val="26"/>
        </w:rPr>
        <w:t>ПОСТАНОВЛЯЕТ:</w:t>
      </w:r>
    </w:p>
    <w:p>
      <w:pPr>
        <w:pStyle w:val="1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</w:r>
    </w:p>
    <w:p>
      <w:pPr>
        <w:pStyle w:val="Normal"/>
        <w:shd w:val="clear" w:color="auto" w:fill="FFFFFF"/>
        <w:spacing w:lineRule="auto" w:line="360" w:before="0" w:after="0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1. Утвердить прилагаемую Муниципальную программу Дальнереченского муниципального района "Формирование законопослушного поведения участников дорожного движения в Дальнереченском муниципальном районе на 2023- 2027 годы".</w:t>
      </w:r>
    </w:p>
    <w:p>
      <w:pPr>
        <w:pStyle w:val="Normal"/>
        <w:shd w:val="clear" w:color="auto" w:fill="FFFFFF"/>
        <w:spacing w:lineRule="auto" w:line="360" w:before="0" w:after="0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2. Управлению финансов администрации Дальнереченского муниципального района (Дронова Г.В.) предусмотреть ассигнования на реализацию муниципальной программы «Формирование законопослушного поведения участников дорожного движения в Дальнереченском муниципальном районе на 2023-2027 годы».</w:t>
      </w:r>
    </w:p>
    <w:p>
      <w:pPr>
        <w:pStyle w:val="Normal"/>
        <w:shd w:val="clear" w:color="auto" w:fill="FFFFFF"/>
        <w:spacing w:lineRule="auto" w:line="360" w:before="0" w:after="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3. Муниципальному казенному учреждению «Управление народного образования» Дальнереченского муниципального района во взаимодействии с соответствующими службами организовать выполнение основных мероприятий, предусмотренных Программой.</w:t>
        <w:br/>
        <w:t xml:space="preserve">      4. Отделу по работе с территориями и делопроизводству администрации Дальнереченского муниципального района (Пенкина Я В.) разместить настоящее постановление на официальном сайте Дальнереченского муниципального района в сети Интернет.</w:t>
      </w:r>
    </w:p>
    <w:p>
      <w:pPr>
        <w:pStyle w:val="Normal"/>
        <w:shd w:val="clear" w:color="auto" w:fill="FFFFFF"/>
        <w:spacing w:lineRule="auto" w:line="360" w:before="0" w:after="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5. Контроль за исполнением данного постановления возложить на заместителя главы администрации Дальнереченского муниципального района Попова А.Г.</w:t>
      </w:r>
    </w:p>
    <w:p>
      <w:pPr>
        <w:pStyle w:val="Normal"/>
        <w:shd w:val="clear" w:color="auto" w:fill="FFFFFF"/>
        <w:spacing w:lineRule="auto" w:line="360" w:before="0" w:after="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  <w:t>6. Настоящее постановление вступает в законную силу с  момента обнародования в установленном порядке.</w:t>
      </w:r>
    </w:p>
    <w:p>
      <w:pPr>
        <w:pStyle w:val="Normal"/>
        <w:shd w:val="clear" w:color="auto" w:fill="FFFFFF"/>
        <w:spacing w:lineRule="auto" w:line="360" w:before="0" w:after="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br/>
        <w:br/>
        <w:t xml:space="preserve">Глава Дальнереченского </w:t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муниципального района                                                                     В.С.Дернов</w:t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0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1"/>
          <w:szCs w:val="21"/>
          <w:lang w:eastAsia="ru-RU"/>
        </w:rPr>
        <w:t>Утверждена</w:t>
        <w:br/>
        <w:t>постановлением администрации</w:t>
        <w:br/>
      </w:r>
      <w:r>
        <w:rPr>
          <w:rFonts w:ascii="Times New Roman" w:hAnsi="Times New Roman"/>
          <w:spacing w:val="2"/>
          <w:sz w:val="20"/>
          <w:szCs w:val="20"/>
          <w:lang w:eastAsia="ru-RU"/>
        </w:rPr>
        <w:t>Дальнереченского муниципального района</w:t>
      </w:r>
      <w:r>
        <w:rPr>
          <w:rFonts w:ascii="Times New Roman" w:hAnsi="Times New Roman"/>
          <w:spacing w:val="2"/>
          <w:sz w:val="21"/>
          <w:szCs w:val="21"/>
          <w:lang w:eastAsia="ru-RU"/>
        </w:rPr>
        <w:br/>
        <w:t>от 08ноября 2021 г. N4</w:t>
      </w:r>
      <w:r>
        <w:rPr>
          <w:rFonts w:ascii="Times New Roman" w:hAnsi="Times New Roman"/>
          <w:spacing w:val="2"/>
          <w:sz w:val="21"/>
          <w:szCs w:val="21"/>
          <w:lang w:eastAsia="ru-RU"/>
        </w:rPr>
        <w:t>8</w:t>
      </w:r>
      <w:r>
        <w:rPr>
          <w:rFonts w:ascii="Times New Roman" w:hAnsi="Times New Roman"/>
          <w:spacing w:val="2"/>
          <w:sz w:val="21"/>
          <w:szCs w:val="21"/>
          <w:lang w:eastAsia="ru-RU"/>
        </w:rPr>
        <w:t>8 -па</w:t>
      </w:r>
      <w:r>
        <w:rPr>
          <w:rFonts w:ascii="Times New Roman" w:hAnsi="Times New Roman"/>
          <w:spacing w:val="2"/>
          <w:sz w:val="41"/>
          <w:szCs w:val="41"/>
          <w:lang w:eastAsia="ru-RU"/>
        </w:rPr>
        <w:t xml:space="preserve">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jc w:val="center"/>
        <w:textAlignment w:val="baseline"/>
        <w:outlineLvl w:val="1"/>
        <w:rPr>
          <w:rFonts w:ascii="Times New Roman" w:hAnsi="Times New Roman"/>
          <w:b/>
          <w:b/>
          <w:spacing w:val="2"/>
          <w:sz w:val="32"/>
          <w:szCs w:val="32"/>
          <w:lang w:eastAsia="ru-RU"/>
        </w:rPr>
      </w:pPr>
      <w:r>
        <w:rPr>
          <w:rFonts w:ascii="Times New Roman" w:hAnsi="Times New Roman"/>
          <w:b/>
          <w:spacing w:val="2"/>
          <w:sz w:val="32"/>
          <w:szCs w:val="32"/>
          <w:lang w:eastAsia="ru-RU"/>
        </w:rPr>
        <w:t xml:space="preserve">Муниципальная программа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jc w:val="center"/>
        <w:textAlignment w:val="baseline"/>
        <w:outlineLvl w:val="1"/>
        <w:rPr>
          <w:rFonts w:ascii="Times New Roman" w:hAnsi="Times New Roman"/>
          <w:b/>
          <w:b/>
          <w:spacing w:val="2"/>
          <w:sz w:val="32"/>
          <w:szCs w:val="32"/>
          <w:lang w:eastAsia="ru-RU"/>
        </w:rPr>
      </w:pPr>
      <w:r>
        <w:rPr>
          <w:rFonts w:ascii="Times New Roman" w:hAnsi="Times New Roman"/>
          <w:b/>
          <w:spacing w:val="2"/>
          <w:sz w:val="32"/>
          <w:szCs w:val="32"/>
          <w:lang w:eastAsia="ru-RU"/>
        </w:rPr>
        <w:t>"Формирование законопослушного поведения участников дорожного движения в Дальнереченском муниципальном районе на 2023-2027гг"</w:t>
      </w:r>
    </w:p>
    <w:p>
      <w:pPr>
        <w:pStyle w:val="Normal"/>
        <w:shd w:val="clear" w:color="auto" w:fill="FFFFFF"/>
        <w:spacing w:lineRule="atLeast" w:line="315" w:before="0" w:after="0"/>
        <w:jc w:val="center"/>
        <w:textAlignment w:val="baseline"/>
        <w:rPr>
          <w:rFonts w:ascii="Times New Roman" w:hAnsi="Times New Roman"/>
          <w:b/>
          <w:b/>
          <w:spacing w:val="2"/>
          <w:sz w:val="21"/>
          <w:szCs w:val="21"/>
          <w:lang w:eastAsia="ru-RU"/>
        </w:rPr>
      </w:pPr>
      <w:bookmarkStart w:id="1" w:name="_GoBack1"/>
      <w:bookmarkEnd w:id="1"/>
      <w:r>
        <w:rPr>
          <w:rFonts w:ascii="Times New Roman" w:hAnsi="Times New Roman"/>
          <w:spacing w:val="2"/>
          <w:sz w:val="21"/>
          <w:szCs w:val="21"/>
          <w:lang w:eastAsia="ru-RU"/>
        </w:rPr>
        <w:br/>
      </w:r>
      <w:r>
        <w:rPr>
          <w:rFonts w:ascii="Times New Roman" w:hAnsi="Times New Roman"/>
          <w:b/>
          <w:spacing w:val="2"/>
          <w:sz w:val="32"/>
          <w:szCs w:val="32"/>
          <w:lang w:eastAsia="ru-RU"/>
        </w:rPr>
        <w:t>Паспорт программы</w:t>
      </w:r>
    </w:p>
    <w:tbl>
      <w:tblPr>
        <w:tblW w:w="9354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0a0" w:noVBand="0" w:noHBand="0" w:lastColumn="0" w:firstColumn="1" w:lastRow="0" w:firstRow="1"/>
      </w:tblPr>
      <w:tblGrid>
        <w:gridCol w:w="2551"/>
        <w:gridCol w:w="6802"/>
      </w:tblGrid>
      <w:tr>
        <w:trPr>
          <w:trHeight w:val="15" w:hRule="atLeast"/>
        </w:trPr>
        <w:tc>
          <w:tcPr>
            <w:tcW w:w="25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eastAsia="ru-RU"/>
              </w:rPr>
            </w:r>
          </w:p>
        </w:tc>
        <w:tc>
          <w:tcPr>
            <w:tcW w:w="68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"Формирование законопослушного поведения участников дорожного движения в Дальнереченском муниципальном районе на 2023-2027гг"</w:t>
            </w:r>
          </w:p>
        </w:tc>
      </w:tr>
      <w:tr>
        <w:trPr/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1.Федеральный закон № 196 от 10 декабря 1995 года «О безопасности дорожного движения»,</w:t>
            </w:r>
          </w:p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2.Распоряжение Правительства Российской Федерации от 27 октября 2012 года №1995-р «Об утверждении концепции федеральной целевой программы «Повышение безопасности дорожного движения в 2014-2020 годах»,</w:t>
            </w:r>
          </w:p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Постановление Правительства РФ от 16 мая 2020 г. № 703 “О внесении изменений в федеральную целевую программу "Повышение безопасности дорожного движения в 2013 - 2020 годах",</w:t>
            </w:r>
          </w:p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Распоряжение главы Дальнереченского муниципального района от 08.11.2021г. № 423-ра «О разработке проекта муниципальной программы "Формирование законопослушного поведения участников дорожного движения в Дальнереченском муниципальном районе на 2023 – 2027 годы»</w:t>
            </w:r>
          </w:p>
        </w:tc>
      </w:tr>
      <w:tr>
        <w:trPr/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Дальнереченского муниципального  района.</w:t>
            </w:r>
          </w:p>
        </w:tc>
      </w:tr>
      <w:tr>
        <w:trPr/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казенное учреждение «Управление народного образования» Дальнереченского муниципального района</w:t>
            </w:r>
          </w:p>
        </w:tc>
      </w:tr>
      <w:tr>
        <w:trPr/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Муниципальные образовательные учреждения;</w:t>
            </w:r>
          </w:p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строительства, архитектуры и ЖКХ администрации Дальнереченского муниципального района;</w:t>
            </w:r>
          </w:p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МО МВД «Дальнереченский».</w:t>
            </w:r>
          </w:p>
        </w:tc>
      </w:tr>
      <w:tr>
        <w:trPr/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Сокращение количества дорожно-транспортных происшествий с пострадавшими.</w:t>
            </w:r>
          </w:p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Повышение уровня правового воспитания участников дорожного движения, культуры их поведения. Профилактика детского дорожно-транспортного травматизма.</w:t>
            </w:r>
          </w:p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Профилактика дорожно-транспортного травматизма в СМИ.</w:t>
            </w:r>
          </w:p>
        </w:tc>
      </w:tr>
      <w:tr>
        <w:trPr/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Предупреждение опасного поведения детей школьного возраста, участников дорожного движения:</w:t>
            </w:r>
          </w:p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создание комплексной системы профилактики дорожно-транспортных происшествий (далее - ДТП)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совершенствование системы профилактики детского дорожно-транспортного травматизма, формирование у детей навыков безопасного поведения на дорогах;</w:t>
            </w:r>
          </w:p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проведение в СМИ пропагандистских кампаний, направленных на формирование у участников дорожного движения стереотипов законопослушного поведения.</w:t>
            </w:r>
          </w:p>
        </w:tc>
      </w:tr>
      <w:tr>
        <w:trPr/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2023 - 2027 годы.</w:t>
            </w:r>
          </w:p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реализуется по мере выполнения плана мероприятий.</w:t>
            </w:r>
          </w:p>
        </w:tc>
      </w:tr>
      <w:tr>
        <w:trPr/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целевые индикаторы  эффективности реализации программы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Создана рабочая группа по разработке комплекса мер по движению за формирование законопослушного поведения участников дорожного движения в Дальнереченском муниципальном районе, ед. - 1;</w:t>
            </w:r>
          </w:p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Подготовлены информационные справки к заседанию рабочей группы по разработке комплекса мер по движению за формирование законопослушного поведения участников дорожного движения 2 раза в год;</w:t>
            </w:r>
          </w:p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организаций, обеспечивших размещение на информационных стендах наглядной агитации законопослушного поведения участников дорожного движения, ед. – 17;</w:t>
            </w:r>
          </w:p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Проведено лекций, бесед, классных часов, опросов среди детей, подростков и их родителей о безопасном дорожном движении с привлечением  сотрудников ГИБДД, шт. – 10;</w:t>
            </w:r>
          </w:p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Проведено конкурсов среди детей, шт. – 5;</w:t>
            </w:r>
          </w:p>
        </w:tc>
      </w:tr>
      <w:tr>
        <w:trPr/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финансирования из бюджета Дальнереченского муниципального района составляет 350 тыс. руб., в том числе по годам:</w:t>
            </w:r>
          </w:p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 год – 70,0 тыс.руб.;</w:t>
            </w:r>
          </w:p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 год - 70,0 тыс. руб.;</w:t>
            </w:r>
          </w:p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 год - 70,0 тыс. руб.;</w:t>
            </w:r>
          </w:p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2026 год - 70,0 тыс. руб.;</w:t>
            </w:r>
          </w:p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2027 год - 70,0 тыс. руб.</w:t>
            </w:r>
          </w:p>
        </w:tc>
      </w:tr>
      <w:tr>
        <w:trPr/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значения показателей конечных результатов реализации программы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результате реализации программы планируется:</w:t>
            </w:r>
          </w:p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ежегодное снижение на 0,5% количества ДТП, с участием несовершеннолетних;</w:t>
            </w:r>
          </w:p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ежегодное снижение на 0,5% числа детей погибших в ДТП;</w:t>
            </w:r>
          </w:p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увеличение доли учащихся, задействованных в мероприятиях по профилактике ДТП до 100%.</w:t>
            </w:r>
          </w:p>
        </w:tc>
      </w:tr>
      <w:tr>
        <w:trPr/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ConsPlusNonformat"/>
              <w:spacing w:before="10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Организация контроля выполнения программы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Web"/>
              <w:widowControl w:val="false"/>
              <w:suppressAutoHyphens w:val="true"/>
              <w:spacing w:before="0" w:after="280"/>
              <w:rPr>
                <w:color w:val="000000"/>
              </w:rPr>
            </w:pPr>
            <w:r>
              <w:rPr>
                <w:color w:val="000000"/>
              </w:rPr>
              <w:t>Общее руководство и контроль за исполнением Программы возлагается на заместителя главы Дальнереченского муниципального района А.Г. Попова</w:t>
            </w:r>
          </w:p>
          <w:p>
            <w:pPr>
              <w:pStyle w:val="NormalWeb"/>
              <w:widowControl w:val="false"/>
              <w:suppressAutoHyphens w:val="true"/>
              <w:spacing w:beforeAutospacing="0" w:before="280" w:afterAutospacing="0" w:after="280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Текущее руководство и контроль за исполнением Программы возлагается на МКУ «Управление народного образования».</w:t>
            </w:r>
          </w:p>
        </w:tc>
      </w:tr>
    </w:tbl>
    <w:p>
      <w:pPr>
        <w:pStyle w:val="ListParagraph"/>
        <w:numPr>
          <w:ilvl w:val="0"/>
          <w:numId w:val="0"/>
        </w:numPr>
        <w:shd w:val="clear" w:color="auto" w:fill="FFFFFF"/>
        <w:spacing w:lineRule="auto" w:line="240" w:before="375" w:after="225"/>
        <w:ind w:left="0" w:firstLine="567"/>
        <w:contextualSpacing/>
        <w:jc w:val="center"/>
        <w:textAlignment w:val="baseline"/>
        <w:outlineLvl w:val="0"/>
        <w:rPr>
          <w:rFonts w:ascii="Times New Roman" w:hAnsi="Times New Roman"/>
          <w:b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1.Характеристика текущего состояния в сфере безопасности дорожного движения на территории </w:t>
      </w:r>
      <w:r>
        <w:rPr>
          <w:rFonts w:ascii="Times New Roman" w:hAnsi="Times New Roman"/>
          <w:b/>
          <w:sz w:val="28"/>
          <w:szCs w:val="28"/>
          <w:lang w:eastAsia="ru-RU"/>
        </w:rPr>
        <w:t>Дальнереченского муниципального района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br/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uto" w:line="240" w:before="0" w:after="0"/>
        <w:ind w:left="0" w:firstLine="567"/>
        <w:contextualSpacing/>
        <w:jc w:val="both"/>
        <w:textAlignment w:val="baseline"/>
        <w:outlineLvl w:val="0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  <w:t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и низкой дисциплиной участников дорожного движения.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uto" w:line="240" w:before="0" w:after="0"/>
        <w:ind w:left="0" w:firstLine="567"/>
        <w:contextualSpacing/>
        <w:jc w:val="both"/>
        <w:textAlignment w:val="baseline"/>
        <w:outlineLvl w:val="0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Муниципальная программа Дальнереченского муниципального района "Формирование законопослушного поведения участников дорожного движения в Дальнереченском муниципальном районе работает с 2018 года.</w:t>
      </w:r>
    </w:p>
    <w:p>
      <w:pPr>
        <w:pStyle w:val="Normal"/>
        <w:spacing w:lineRule="auto" w:line="240" w:before="0" w:after="0"/>
        <w:ind w:firstLine="567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Самыми распространенными причинами ДТП на дорогах района являются:</w:t>
      </w:r>
    </w:p>
    <w:p>
      <w:pPr>
        <w:pStyle w:val="Normal"/>
        <w:spacing w:lineRule="auto" w:line="240" w:before="0" w:after="0"/>
        <w:ind w:firstLine="567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- управление транспортным средством в состоянии опьянения;</w:t>
      </w:r>
    </w:p>
    <w:p>
      <w:pPr>
        <w:pStyle w:val="Normal"/>
        <w:spacing w:lineRule="auto" w:line="240" w:before="0" w:after="0"/>
        <w:ind w:firstLine="567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- несоблюдение скоростного режима;</w:t>
      </w:r>
    </w:p>
    <w:p>
      <w:pPr>
        <w:pStyle w:val="Normal"/>
        <w:spacing w:lineRule="auto" w:line="240" w:before="0" w:after="0"/>
        <w:ind w:firstLine="567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- выезд на полосу встречного движения;</w:t>
      </w:r>
    </w:p>
    <w:p>
      <w:pPr>
        <w:pStyle w:val="Normal"/>
        <w:spacing w:lineRule="auto" w:line="240" w:before="0" w:after="0"/>
        <w:ind w:firstLine="567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- нарушение ПДД пешеходом.</w:t>
      </w:r>
    </w:p>
    <w:p>
      <w:pPr>
        <w:pStyle w:val="Normal"/>
        <w:spacing w:lineRule="auto" w:line="240" w:before="0" w:after="0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В 2018 году на территории Дальнереченского муниципального района с участием несовершеннолетних зарегистрировано 1 ДТП, в котором 1 ребёнок (пассажир) получил ранение по вине водителя.</w:t>
      </w:r>
    </w:p>
    <w:p>
      <w:pPr>
        <w:pStyle w:val="Normal"/>
        <w:spacing w:lineRule="auto" w:line="240" w:before="0" w:after="0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В 2019 году – 2 ДТП с участием несовершеннолетних (АППГ - +100%), 1 несовершеннолетний погиб по вине водителя, 2 несовершеннолетних пострадали по собственной вине.</w:t>
      </w:r>
    </w:p>
    <w:p>
      <w:pPr>
        <w:pStyle w:val="Normal"/>
        <w:spacing w:lineRule="auto" w:line="240" w:before="0" w:after="0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В.2020 году – 2 ДТП с участием несовершеннолетних, в которых пострадали 2 несовершеннолетних по вине водителей.</w:t>
      </w:r>
    </w:p>
    <w:p>
      <w:pPr>
        <w:pStyle w:val="Normal"/>
        <w:spacing w:lineRule="auto" w:line="240" w:before="0" w:after="0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За прошедший период 2021 года ДДП с участием несовершеннолетних Дальнереченского муниципального района не зарегистрировано.</w:t>
      </w:r>
    </w:p>
    <w:p>
      <w:pPr>
        <w:pStyle w:val="Normal"/>
        <w:shd w:val="clear" w:color="auto" w:fill="FFFFFF"/>
        <w:spacing w:lineRule="atLeast" w:line="315" w:before="0" w:after="0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Как видно из анализа причин ДТП, наибольшее влияние на их увеличение оказывает отсутствие культуры вождения и незаконопослушное поведение участников дорожного движения в Дальнереченском муниципальном районе.</w:t>
      </w:r>
    </w:p>
    <w:p>
      <w:pPr>
        <w:pStyle w:val="Normal"/>
        <w:shd w:val="clear" w:color="auto" w:fill="FFFFFF"/>
        <w:spacing w:lineRule="atLeast" w:line="315" w:before="0" w:after="0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политики, обозначенными в поручении Президента Российской Федерации от 11.04.2016 N Пр-637.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75" w:after="225"/>
        <w:ind w:left="0" w:hanging="0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>. Основные цели, задачи, сроки и этапы реализации муниципальной программы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1"/>
          <w:szCs w:val="21"/>
          <w:lang w:eastAsia="ru-RU"/>
        </w:rPr>
        <w:br/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Основными целями Муниципальной программы являются: повышение уровня правового воспитания участников дорожного движения, культуры их поведения, профилактика детского дорожно-транспортного травматизма, профилактика дорожно-транспортного травматизма посредством СМИ, что позволит снизить показатели аварийности и, следовательно, уменьшить социальную остроту проблемы.</w:t>
      </w:r>
    </w:p>
    <w:p>
      <w:pPr>
        <w:pStyle w:val="Normal"/>
        <w:shd w:val="clear" w:color="auto" w:fill="FFFFFF"/>
        <w:spacing w:lineRule="atLeast" w:line="315" w:before="0" w:after="0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Условиями достижения целей Муниципальной программы является решение следующих задач:</w:t>
      </w:r>
    </w:p>
    <w:p>
      <w:pPr>
        <w:pStyle w:val="Normal"/>
        <w:shd w:val="clear" w:color="auto" w:fill="FFFFFF"/>
        <w:spacing w:lineRule="atLeast" w:line="315" w:before="0" w:after="0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- создание комплексной системы профилактики дорожно-транспортных происшествий (далее - ДТП)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</w:p>
    <w:p>
      <w:pPr>
        <w:pStyle w:val="Normal"/>
        <w:shd w:val="clear" w:color="auto" w:fill="FFFFFF"/>
        <w:spacing w:lineRule="atLeast" w:line="315" w:before="0" w:after="0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- совершенствование системы профилактики детского дорожно-транспортного травматизма, формирование у детей навыков безопасного поведения на дорогах;</w:t>
      </w:r>
    </w:p>
    <w:p>
      <w:pPr>
        <w:pStyle w:val="Normal"/>
        <w:shd w:val="clear" w:color="auto" w:fill="FFFFFF"/>
        <w:spacing w:lineRule="atLeast" w:line="315" w:before="0" w:after="0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- проведение в СМИ пропагандистских кампаний, направленных на формирование у участников дорожного движения стереотипов законопослушного поведения.</w:t>
        <w:br/>
        <w:t xml:space="preserve">        Предусматривается реализация таких мероприятий, как:</w:t>
      </w:r>
    </w:p>
    <w:p>
      <w:pPr>
        <w:pStyle w:val="Normal"/>
        <w:shd w:val="clear" w:color="auto" w:fill="FFFFFF"/>
        <w:spacing w:lineRule="atLeast" w:line="315" w:before="0" w:after="0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- 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>
      <w:pPr>
        <w:pStyle w:val="Normal"/>
        <w:shd w:val="clear" w:color="auto" w:fill="FFFFFF"/>
        <w:spacing w:lineRule="atLeast" w:line="315" w:before="0" w:after="0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- совершенствование работы по профилактике и сокращению детского дорожно-транспортного травматизма;</w:t>
      </w:r>
    </w:p>
    <w:p>
      <w:pPr>
        <w:pStyle w:val="Normal"/>
        <w:shd w:val="clear" w:color="auto" w:fill="FFFFFF"/>
        <w:spacing w:lineRule="atLeast" w:line="315" w:before="0" w:after="0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- формирование у населения, особенно у детей, навыков безопасного поведения на дорогах.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75" w:after="225"/>
        <w:ind w:left="0" w:hanging="0"/>
        <w:jc w:val="center"/>
        <w:textAlignment w:val="baseline"/>
        <w:outlineLvl w:val="2"/>
        <w:rPr>
          <w:rFonts w:ascii="Times New Roman" w:hAnsi="Times New Roman"/>
          <w:b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>3. Перечень основных мероприятий муниципальной программы</w:t>
      </w:r>
    </w:p>
    <w:p>
      <w:pPr>
        <w:pStyle w:val="Normal"/>
        <w:shd w:val="clear" w:color="auto" w:fill="FFFFFF"/>
        <w:spacing w:lineRule="atLeast" w:line="315" w:before="0" w:after="0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Перечень основных мероприятий Муниципальной программы "Формирование законопослушного поведения участников дорожного движения в </w:t>
      </w:r>
      <w:r>
        <w:rPr>
          <w:rFonts w:ascii="Times New Roman" w:hAnsi="Times New Roman"/>
          <w:sz w:val="24"/>
          <w:szCs w:val="24"/>
          <w:lang w:eastAsia="ru-RU"/>
        </w:rPr>
        <w:t xml:space="preserve">Дальнереченском муниципальном районе 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на 2023 - 2027 годы" с указанием сроков их реализации представлен в приложении к настоящей Муниципальной программе.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75" w:after="225"/>
        <w:ind w:left="0" w:hanging="0"/>
        <w:jc w:val="center"/>
        <w:textAlignment w:val="baseline"/>
        <w:outlineLvl w:val="2"/>
        <w:rPr>
          <w:rFonts w:ascii="Times New Roman" w:hAnsi="Times New Roman"/>
          <w:b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>4. Перечень показателей конечных результатов муниципальной программы, методики их расчета и плановые значения по годам реализации муниципальной программы</w:t>
      </w:r>
    </w:p>
    <w:p>
      <w:pPr>
        <w:pStyle w:val="Normal"/>
        <w:shd w:val="clear" w:color="auto" w:fill="FFFFFF"/>
        <w:spacing w:lineRule="atLeast" w:line="315" w:before="0" w:after="0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Перечень показателей конечных результатов Муниципальной программы, методики их расчета и плановые значения по годам реализации Муниципальной программы представлены в приложении к настоящей Муниципальной программе.</w:t>
      </w:r>
      <w:r>
        <w:rPr>
          <w:rFonts w:ascii="Times New Roman" w:hAnsi="Times New Roman"/>
          <w:spacing w:val="2"/>
          <w:sz w:val="21"/>
          <w:szCs w:val="21"/>
          <w:lang w:eastAsia="ru-RU"/>
        </w:rPr>
        <w:br/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К 2027 году реализация Муниципальной программы позволит:</w:t>
      </w:r>
    </w:p>
    <w:p>
      <w:pPr>
        <w:pStyle w:val="Normal"/>
        <w:shd w:val="clear" w:color="auto" w:fill="FFFFFF"/>
        <w:spacing w:lineRule="atLeast" w:line="315" w:before="0" w:after="0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- повысить эффективность системы социальной профилактики правонарушений, совершаемых в сфере безопасности дорожного движения, на территории </w:t>
      </w:r>
      <w:r>
        <w:rPr>
          <w:rFonts w:ascii="Times New Roman" w:hAnsi="Times New Roman"/>
          <w:sz w:val="24"/>
          <w:szCs w:val="24"/>
          <w:lang w:eastAsia="ru-RU"/>
        </w:rPr>
        <w:t>Дальнереченского муниципального района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;</w:t>
      </w:r>
    </w:p>
    <w:p>
      <w:pPr>
        <w:pStyle w:val="Normal"/>
        <w:shd w:val="clear" w:color="auto" w:fill="FFFFFF"/>
        <w:spacing w:lineRule="atLeast" w:line="315" w:before="0" w:after="0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- скоординировать действия органов местного самоуправления и заинтересованных структур в вопросах профилактики правонарушений, совершаемых в сфере безопасности дорожного движения;</w:t>
      </w:r>
    </w:p>
    <w:p>
      <w:pPr>
        <w:pStyle w:val="Normal"/>
        <w:shd w:val="clear" w:color="auto" w:fill="FFFFFF"/>
        <w:spacing w:lineRule="atLeast" w:line="315" w:before="0" w:after="0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- улучшить информационное обеспечение деятельности государственных органов, общественных организаций и населения по вопросам профилактики правонарушений, совершаемых в сфере безопасности дорожного движения;</w:t>
      </w:r>
    </w:p>
    <w:p>
      <w:pPr>
        <w:pStyle w:val="Normal"/>
        <w:shd w:val="clear" w:color="auto" w:fill="FFFFFF"/>
        <w:spacing w:lineRule="atLeast" w:line="315" w:before="0" w:after="0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- усилить профилактику правонарушений, совершаемых в сфере безопасности дорожного движения, в молодежной среде;</w:t>
      </w:r>
    </w:p>
    <w:p>
      <w:pPr>
        <w:pStyle w:val="Normal"/>
        <w:shd w:val="clear" w:color="auto" w:fill="FFFFFF"/>
        <w:spacing w:lineRule="atLeast" w:line="315" w:before="0" w:after="0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- увеличить долю учащихся (воспитанников) задействованных в мероприятиях по профилактике ДТП.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75" w:after="225"/>
        <w:ind w:left="0" w:hanging="0"/>
        <w:jc w:val="center"/>
        <w:textAlignment w:val="baseline"/>
        <w:outlineLvl w:val="2"/>
        <w:rPr>
          <w:rFonts w:ascii="Times New Roman" w:hAnsi="Times New Roman"/>
          <w:b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>5. Финансовое обеспечение муниципальной программы</w:t>
      </w:r>
    </w:p>
    <w:p>
      <w:pPr>
        <w:pStyle w:val="Normal"/>
        <w:shd w:val="clear" w:color="auto" w:fill="FFFFFF"/>
        <w:spacing w:lineRule="atLeast" w:line="315" w:before="0" w:after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Общий объем финансирования из бюджета </w:t>
      </w:r>
      <w:r>
        <w:rPr>
          <w:rFonts w:ascii="Times New Roman" w:hAnsi="Times New Roman"/>
          <w:sz w:val="24"/>
          <w:szCs w:val="24"/>
          <w:lang w:eastAsia="ru-RU"/>
        </w:rPr>
        <w:t xml:space="preserve">Дальнереченского муниципального района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составляет - 350,0 тыс. рублей, в том числе по годам:</w:t>
      </w:r>
    </w:p>
    <w:p>
      <w:pPr>
        <w:pStyle w:val="Normal"/>
        <w:shd w:val="clear" w:color="auto" w:fill="FFFFFF"/>
        <w:spacing w:lineRule="atLeast" w:line="315" w:before="0" w:after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2023 год - 70,0 тыс.руб.;</w:t>
      </w:r>
    </w:p>
    <w:p>
      <w:pPr>
        <w:pStyle w:val="Normal"/>
        <w:shd w:val="clear" w:color="auto" w:fill="FFFFFF"/>
        <w:spacing w:lineRule="atLeast" w:line="315" w:before="0" w:after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2024 год - 70,0 тыс. руб.;</w:t>
      </w:r>
    </w:p>
    <w:p>
      <w:pPr>
        <w:pStyle w:val="Normal"/>
        <w:shd w:val="clear" w:color="auto" w:fill="FFFFFF"/>
        <w:spacing w:lineRule="atLeast" w:line="315" w:before="0" w:after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2025 год - 70,0 тыс. руб.;</w:t>
      </w:r>
    </w:p>
    <w:p>
      <w:pPr>
        <w:pStyle w:val="Normal"/>
        <w:shd w:val="clear" w:color="auto" w:fill="FFFFFF"/>
        <w:spacing w:lineRule="atLeast" w:line="315" w:before="0" w:after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2026 год - 70,0 тыс. руб.;</w:t>
      </w:r>
    </w:p>
    <w:p>
      <w:pPr>
        <w:pStyle w:val="Normal"/>
        <w:shd w:val="clear" w:color="auto" w:fill="FFFFFF"/>
        <w:spacing w:lineRule="atLeast" w:line="315" w:before="0" w:after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2027 год - 70,0 тыс. руб.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75" w:after="225"/>
        <w:ind w:left="0" w:hanging="0"/>
        <w:jc w:val="center"/>
        <w:textAlignment w:val="baseline"/>
        <w:outlineLvl w:val="2"/>
        <w:rPr>
          <w:rFonts w:ascii="Times New Roman" w:hAnsi="Times New Roman"/>
          <w:b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>6. Описание рисков реализации муниципальной программы</w:t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1"/>
          <w:szCs w:val="21"/>
          <w:lang w:eastAsia="ru-RU"/>
        </w:rPr>
        <w:t xml:space="preserve">     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К основным рискам реализации Муниципальной программы, которые могут препятствовать своевременному достижению запланированных результатов, относятся:</w:t>
      </w:r>
    </w:p>
    <w:p>
      <w:pPr>
        <w:pStyle w:val="Normal"/>
        <w:shd w:val="clear" w:color="auto" w:fill="FFFFFF"/>
        <w:spacing w:lineRule="atLeast" w:line="315" w:before="0" w:after="0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- финансовые риски, связанные с недостаточным уровнем бюджетного финансирования;</w:t>
      </w:r>
    </w:p>
    <w:p>
      <w:pPr>
        <w:pStyle w:val="Normal"/>
        <w:shd w:val="clear" w:color="auto" w:fill="FFFFFF"/>
        <w:spacing w:lineRule="atLeast" w:line="315" w:before="0" w:after="0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- нормативные правовые риски - непринятие или несвоевременное принятие необходимых нормативных актов;</w:t>
      </w:r>
    </w:p>
    <w:p>
      <w:pPr>
        <w:pStyle w:val="Normal"/>
        <w:shd w:val="clear" w:color="auto" w:fill="FFFFFF"/>
        <w:spacing w:lineRule="atLeast" w:line="315" w:before="0" w:after="0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- организационные и управленческие риски - слабая координация действий исполнителей мероприятий, в результате, которых могут возникнуть диспропорции в ресурсной поддержке реализации намеченных мероприятий, их неоправданному дублированию и снижению эффективности использования бюджетных средств, недостаточная проработка вопросов, решаемых в рамках муниципальной программы, неадекватность системы мониторинга реализации муниципальной программы, отставание от сроков реализации мероприятий, невыполнение одной или нескольких задач муниципальной программы.</w:t>
      </w:r>
    </w:p>
    <w:p>
      <w:pPr>
        <w:pStyle w:val="Normal"/>
        <w:shd w:val="clear" w:color="auto" w:fill="FFFFFF"/>
        <w:spacing w:lineRule="atLeast" w:line="315" w:before="0" w:after="0"/>
        <w:ind w:firstLine="708"/>
        <w:jc w:val="both"/>
        <w:textAlignment w:val="baseline"/>
        <w:rPr>
          <w:rFonts w:ascii="Times New Roman" w:hAnsi="Times New Roman"/>
          <w:b/>
          <w:b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Из вышеперечисленных рисков наибольшее отрицательное влияние на реализацию Муниципальной программы могут оказать финансовые риски, которые </w:t>
      </w:r>
      <w:r>
        <w:rPr>
          <w:rFonts w:ascii="Times New Roman" w:hAnsi="Times New Roman"/>
          <w:b/>
          <w:spacing w:val="2"/>
          <w:sz w:val="24"/>
          <w:szCs w:val="24"/>
          <w:lang w:eastAsia="ru-RU"/>
        </w:rPr>
        <w:t>содержат угрозу срыва реализации Муниципальной программы. В связи с этим наибольшее внимание необходимо уделять управлению финансовыми рисками.</w:t>
        <w:br/>
        <w:t>Для минимизации вышеуказанных рисков планируется:</w:t>
      </w:r>
    </w:p>
    <w:p>
      <w:pPr>
        <w:pStyle w:val="Normal"/>
        <w:shd w:val="clear" w:color="auto" w:fill="FFFFFF"/>
        <w:spacing w:lineRule="atLeast" w:line="315" w:before="0" w:after="0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1) мониторинг хода реализации мероприятий Муниципальной программы;</w:t>
      </w:r>
    </w:p>
    <w:p>
      <w:pPr>
        <w:pStyle w:val="Normal"/>
        <w:shd w:val="clear" w:color="auto" w:fill="FFFFFF"/>
        <w:spacing w:lineRule="atLeast" w:line="315" w:before="0" w:after="0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2) привлечение общественности к реализации и оценке результатов реализации Муниципальной программы;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hd w:val="clear" w:color="auto" w:fill="FFFFFF"/>
        <w:spacing w:lineRule="atLeast" w:line="315" w:before="0" w:after="0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3) обеспечение публичности итогов реализации Муниципальной программы.</w:t>
      </w:r>
    </w:p>
    <w:p>
      <w:pPr>
        <w:pStyle w:val="Normal"/>
        <w:shd w:val="clear" w:color="auto" w:fill="FFFFFF"/>
        <w:spacing w:lineRule="auto" w:line="240" w:before="0" w:after="0"/>
        <w:jc w:val="right"/>
        <w:textAlignment w:val="baseline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pacing w:val="2"/>
          <w:sz w:val="20"/>
          <w:szCs w:val="20"/>
          <w:lang w:eastAsia="ru-RU"/>
        </w:rPr>
        <w:t>Приложение</w:t>
        <w:br/>
        <w:t>к муниципальной программе "Формирование</w:t>
        <w:br/>
        <w:t>законопослушного поведения участников</w:t>
        <w:br/>
        <w:t xml:space="preserve">дорожного движения в </w:t>
      </w:r>
      <w:r>
        <w:rPr>
          <w:rFonts w:ascii="Times New Roman" w:hAnsi="Times New Roman"/>
          <w:sz w:val="20"/>
          <w:szCs w:val="20"/>
          <w:lang w:eastAsia="ru-RU"/>
        </w:rPr>
        <w:t>Дальнереченском</w:t>
      </w:r>
    </w:p>
    <w:p>
      <w:pPr>
        <w:pStyle w:val="Normal"/>
        <w:shd w:val="clear" w:color="auto" w:fill="FFFFFF"/>
        <w:spacing w:lineRule="auto" w:line="240" w:before="0" w:after="0"/>
        <w:jc w:val="right"/>
        <w:textAlignment w:val="baseline"/>
        <w:rPr>
          <w:rFonts w:ascii="Times New Roman" w:hAnsi="Times New Roman"/>
          <w:spacing w:val="2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муниципальном районе</w:t>
      </w:r>
      <w:r>
        <w:rPr>
          <w:rFonts w:ascii="Times New Roman" w:hAnsi="Times New Roman"/>
          <w:spacing w:val="2"/>
          <w:sz w:val="20"/>
          <w:szCs w:val="20"/>
          <w:lang w:eastAsia="ru-RU"/>
        </w:rPr>
        <w:t xml:space="preserve"> на 2023 - 2027 годы",</w:t>
        <w:br/>
        <w:t>утвержденной</w:t>
        <w:br/>
        <w:t>постановлением администрации</w:t>
        <w:br/>
      </w:r>
      <w:r>
        <w:rPr>
          <w:rFonts w:ascii="Times New Roman" w:hAnsi="Times New Roman"/>
          <w:sz w:val="20"/>
          <w:szCs w:val="20"/>
          <w:lang w:eastAsia="ru-RU"/>
        </w:rPr>
        <w:t>Дальнереченского муниципального района</w:t>
      </w:r>
      <w:r>
        <w:rPr>
          <w:rFonts w:ascii="Times New Roman" w:hAnsi="Times New Roman"/>
          <w:spacing w:val="2"/>
          <w:sz w:val="20"/>
          <w:szCs w:val="20"/>
          <w:lang w:eastAsia="ru-RU"/>
        </w:rPr>
        <w:br/>
        <w:t>от 08 ноября 2021 г. N 488-па</w:t>
      </w:r>
    </w:p>
    <w:p>
      <w:pPr>
        <w:pStyle w:val="Normal"/>
        <w:shd w:val="clear" w:color="auto" w:fill="FFFFFF"/>
        <w:spacing w:lineRule="atLeast" w:line="315" w:before="0" w:after="0"/>
        <w:jc w:val="right"/>
        <w:textAlignment w:val="baseline"/>
        <w:rPr>
          <w:rFonts w:ascii="Times New Roman" w:hAnsi="Times New Roman"/>
          <w:spacing w:val="2"/>
          <w:sz w:val="20"/>
          <w:szCs w:val="20"/>
          <w:lang w:eastAsia="ru-RU"/>
        </w:rPr>
      </w:pPr>
      <w:r>
        <w:rPr>
          <w:rFonts w:ascii="Times New Roman" w:hAnsi="Times New Roman"/>
          <w:spacing w:val="2"/>
          <w:sz w:val="20"/>
          <w:szCs w:val="20"/>
          <w:lang w:eastAsia="ru-RU"/>
        </w:rPr>
      </w:r>
    </w:p>
    <w:p>
      <w:pPr>
        <w:pStyle w:val="Normal"/>
        <w:shd w:val="clear" w:color="auto" w:fill="FFFFFF"/>
        <w:spacing w:lineRule="atLeast" w:line="288" w:before="0" w:after="0"/>
        <w:jc w:val="center"/>
        <w:textAlignment w:val="baseline"/>
        <w:rPr>
          <w:rFonts w:ascii="Times New Roman" w:hAnsi="Times New Roman"/>
          <w:b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pacing w:val="2"/>
          <w:sz w:val="32"/>
          <w:szCs w:val="32"/>
          <w:lang w:eastAsia="ru-RU"/>
        </w:rPr>
        <w:t xml:space="preserve">ОСНОВНЫЕ МЕРОПРИЯТИЯ, ПОКАЗАТЕЛИ И ОБЪЕМЫ ФИНАНСИРОВАНИЯ МУНИЦИПАЛЬНОЙ ПРОГРАММЫ "ФОРМИРОВАНИЕ ЗАКОНОПОСЛУШНОГО ПОВЕДЕНИЯ УЧАСТНИКОВ ДОРОЖНОГО ДВИЖЕНИЯ В 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ДАЛЬНЕРЕЧЕНСКОМ МУНИЦИПАЛЬНОМ РАЙОНЕ </w:t>
      </w:r>
    </w:p>
    <w:p>
      <w:pPr>
        <w:pStyle w:val="Normal"/>
        <w:shd w:val="clear" w:color="auto" w:fill="FFFFFF"/>
        <w:spacing w:lineRule="atLeast" w:line="288" w:before="0" w:after="0"/>
        <w:jc w:val="center"/>
        <w:textAlignment w:val="baseline"/>
        <w:rPr>
          <w:rFonts w:ascii="Times New Roman" w:hAnsi="Times New Roman"/>
          <w:b/>
          <w:b/>
          <w:spacing w:val="2"/>
          <w:sz w:val="32"/>
          <w:szCs w:val="32"/>
          <w:lang w:eastAsia="ru-RU"/>
        </w:rPr>
      </w:pPr>
      <w:r>
        <w:rPr>
          <w:rFonts w:ascii="Times New Roman" w:hAnsi="Times New Roman"/>
          <w:b/>
          <w:spacing w:val="2"/>
          <w:sz w:val="32"/>
          <w:szCs w:val="32"/>
          <w:lang w:eastAsia="ru-RU"/>
        </w:rPr>
        <w:t>НА 2023 – 2027 ГОДЫ"</w:t>
      </w:r>
    </w:p>
    <w:p>
      <w:pPr>
        <w:pStyle w:val="Normal"/>
        <w:shd w:val="clear" w:color="auto" w:fill="FFFFFF"/>
        <w:spacing w:lineRule="atLeast" w:line="288" w:before="0" w:after="0"/>
        <w:jc w:val="center"/>
        <w:textAlignment w:val="baseline"/>
        <w:rPr>
          <w:rFonts w:ascii="Times New Roman" w:hAnsi="Times New Roman"/>
          <w:spacing w:val="2"/>
          <w:sz w:val="32"/>
          <w:szCs w:val="32"/>
          <w:lang w:eastAsia="ru-RU"/>
        </w:rPr>
      </w:pPr>
      <w:r>
        <w:rPr>
          <w:rFonts w:ascii="Times New Roman" w:hAnsi="Times New Roman"/>
          <w:spacing w:val="2"/>
          <w:sz w:val="32"/>
          <w:szCs w:val="32"/>
          <w:lang w:eastAsia="ru-RU"/>
        </w:rPr>
      </w:r>
    </w:p>
    <w:tbl>
      <w:tblPr>
        <w:tblW w:w="15747" w:type="dxa"/>
        <w:jc w:val="left"/>
        <w:tblInd w:w="139" w:type="dxa"/>
        <w:tblCellMar>
          <w:top w:w="0" w:type="dxa"/>
          <w:left w:w="149" w:type="dxa"/>
          <w:bottom w:w="0" w:type="dxa"/>
          <w:right w:w="149" w:type="dxa"/>
        </w:tblCellMar>
        <w:tblLook w:val="00a0" w:noVBand="0" w:noHBand="0" w:lastColumn="0" w:firstColumn="1" w:lastRow="0" w:firstRow="1"/>
      </w:tblPr>
      <w:tblGrid>
        <w:gridCol w:w="721"/>
        <w:gridCol w:w="2834"/>
        <w:gridCol w:w="981"/>
        <w:gridCol w:w="617"/>
        <w:gridCol w:w="1948"/>
        <w:gridCol w:w="851"/>
        <w:gridCol w:w="1417"/>
        <w:gridCol w:w="850"/>
        <w:gridCol w:w="709"/>
        <w:gridCol w:w="709"/>
        <w:gridCol w:w="677"/>
        <w:gridCol w:w="666"/>
        <w:gridCol w:w="644"/>
        <w:gridCol w:w="22"/>
        <w:gridCol w:w="666"/>
        <w:gridCol w:w="666"/>
        <w:gridCol w:w="765"/>
      </w:tblGrid>
      <w:tr>
        <w:trPr>
          <w:trHeight w:val="1885" w:hRule="atLeast"/>
          <w:cantSplit w:val="true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Наименование отдельных мероприятий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Единица измерения показателя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Коэффициент значимости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Методика расчета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Сроки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Ответственный исполнитель и соисполнители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Коды бюджетной классификации расходов</w:t>
            </w:r>
          </w:p>
        </w:tc>
        <w:tc>
          <w:tcPr>
            <w:tcW w:w="410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Значения по годам реализации</w:t>
            </w:r>
          </w:p>
        </w:tc>
      </w:tr>
      <w:tr>
        <w:trPr>
          <w:trHeight w:val="1134" w:hRule="atLeast"/>
          <w:cantSplit w:val="true"/>
        </w:trPr>
        <w:tc>
          <w:tcPr>
            <w:tcW w:w="72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r>
          </w:p>
        </w:tc>
        <w:tc>
          <w:tcPr>
            <w:tcW w:w="28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9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617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94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Главный раздел, подраздел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Вид расходов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2023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2024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2025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2026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2027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Итого</w:t>
            </w:r>
          </w:p>
        </w:tc>
      </w:tr>
      <w:tr>
        <w:trPr>
          <w:trHeight w:val="365" w:hRule="atLeast"/>
          <w:cantSplit w:val="true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16</w:t>
            </w:r>
          </w:p>
        </w:tc>
      </w:tr>
      <w:tr>
        <w:trPr>
          <w:trHeight w:val="1134" w:hRule="atLeast"/>
          <w:cantSplit w:val="true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b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Муниципальная программа Дальнереченского муниципального района «Формирование законопослушного поведения участников дорожного движения в Дальнереченском муниципальном районе на 2023-2027 годы» 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160000000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622" w:hRule="atLeast"/>
          <w:cantSplit w:val="true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b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Отдельные мероприятия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1690000000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Основное мероприятие: "Предупреждение опасного поведения детей младшего школьного возраста, участников дорожного движения»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2023 - 2027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МКУ»УНО» ДМР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1690100000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659" w:hRule="atLeast"/>
          <w:cantSplit w:val="true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финансирование за счет бюджета ДМР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350,0</w:t>
            </w:r>
          </w:p>
        </w:tc>
      </w:tr>
      <w:tr>
        <w:trPr>
          <w:trHeight w:val="704" w:hRule="atLeast"/>
          <w:cantSplit w:val="true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-Организация работы движения юных помощников полиции, юных инспекторов безопасности дорожного движения"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2023 - 2027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МО МВД России «Дальнереческий»,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МКУ «УНО» ДМР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</w:tr>
      <w:tr>
        <w:trPr>
          <w:trHeight w:val="559" w:hRule="atLeast"/>
          <w:cantSplit w:val="true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финансирование за счет бюджета ДМР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</w:tr>
      <w:tr>
        <w:trPr>
          <w:trHeight w:val="1134" w:hRule="atLeast"/>
          <w:cantSplit w:val="true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1.1.2.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-Оснащение муниципальных образовательных организаций оборудованием и средствами обучения безопасному поведению на дорогах (уголки, стенды </w:t>
            </w:r>
            <w:hyperlink r:id="rId3">
              <w:r>
                <w:rPr>
                  <w:rFonts w:ascii="Times New Roman" w:hAnsi="Times New Roman"/>
                  <w:sz w:val="21"/>
                  <w:szCs w:val="21"/>
                  <w:lang w:eastAsia="ru-RU"/>
                </w:rPr>
                <w:t>Правил дорожного движения</w:t>
              </w:r>
            </w:hyperlink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, компьютерные обучающие программы, обучающие игры) 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МКУ «УНО» ДМР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604" w:hRule="atLeast"/>
          <w:cantSplit w:val="true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финансирование за счет бюджета ДМР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55,0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55,0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55,0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55,0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55,0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275,0</w:t>
            </w:r>
          </w:p>
        </w:tc>
      </w:tr>
      <w:tr>
        <w:trPr>
          <w:trHeight w:val="1134" w:hRule="atLeast"/>
          <w:cantSplit w:val="true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1.1.3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-Организация и проведение совместно с ГИБДД мероприятия "Безопасное колесо", для учащихся общеобразовательных учреждений"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МО МВД России «Дальнереческий», </w:t>
            </w:r>
          </w:p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МКУ «УНО» ДМР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716" w:hRule="atLeast"/>
          <w:cantSplit w:val="true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финансирование за счет бюджета ДМР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75,0</w:t>
            </w:r>
          </w:p>
        </w:tc>
      </w:tr>
      <w:tr>
        <w:trPr>
          <w:trHeight w:val="1134" w:hRule="atLeast"/>
          <w:cantSplit w:val="true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ind w:right="-149" w:hanging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Показатель: "Снижение количества ДТП с участием несовершеннолетних"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100 - (количество ДТП с участием несовершеннолетних в отчетном году/количество ДТП с участием несовершеннолетних в предшествующем году x 1000)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2023- 2027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</w:tr>
      <w:tr>
        <w:trPr>
          <w:trHeight w:val="701" w:hRule="atLeast"/>
          <w:cantSplit w:val="true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Показатель: "Снижение числа детей, погибших в ДТП"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100 - (число детей, погибших в ДТП в отчетном году/ число детей, погибших в ДТП в предшествующем году x 1000)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2023 - 2027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</w:tr>
      <w:tr>
        <w:trPr>
          <w:trHeight w:val="1134" w:hRule="atLeast"/>
          <w:cantSplit w:val="true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Задача "Создание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поведения"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705" w:hRule="atLeast"/>
          <w:cantSplit w:val="true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Мероприятие "Разработка годовых межведомственных планов мероприятий по профилактике детского дорожно-транспортного травматизма в образовательных учреждениях ДМР"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2023 - 2027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МО МВД России «Дальнереческий»,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МКУ «УНО» ДМР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финансирование за счет бюджета ДМР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</w:tr>
      <w:tr>
        <w:trPr>
          <w:trHeight w:val="1134" w:hRule="atLeast"/>
          <w:cantSplit w:val="true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1.4.2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Мероприятие "Организация и проведение в преддверие учебного года обследования улично-дорожной сети и пешеходных переходов у образовательных организаций"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2023 - 2027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МО МВД России «Дальнереческий», </w:t>
            </w:r>
          </w:p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МКУ «УНО» ДМР,</w:t>
            </w:r>
          </w:p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Отдел АС и ЖКХ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</w:tr>
      <w:tr>
        <w:trPr>
          <w:trHeight w:val="684" w:hRule="atLeast"/>
          <w:cantSplit w:val="true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финансирование за счет бюджета ДМР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</w:tr>
      <w:tr>
        <w:trPr>
          <w:trHeight w:val="1134" w:hRule="atLeast"/>
          <w:cantSplit w:val="true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1.5.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Мероприятие "Проведение профилактических рейдов на пешеходных переходах вблизи образовательных организаций с вручением памяток-листовок пешеходам и водителям-родителям"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2023 - 2027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МО МВД России «Дальнереческий»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684" w:hRule="atLeast"/>
          <w:cantSplit w:val="true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финансирование за счет бюджета ДМР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</w:tr>
      <w:tr>
        <w:trPr>
          <w:trHeight w:val="1134" w:hRule="atLeast"/>
          <w:cantSplit w:val="true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1.5.1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Показатель "Количество проведенных рейдов на пешеходных переходах вблизи образовательных организаций с вручением памяток-листовок пешеходам и водителям-родителям"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Абсолютный показатель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50</w:t>
            </w:r>
          </w:p>
        </w:tc>
      </w:tr>
      <w:tr>
        <w:trPr>
          <w:trHeight w:val="665" w:hRule="atLeast"/>
          <w:cantSplit w:val="true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Задача "Совершенствование системы профилактики детского дорожно-транспортного травматизма, формирование у детей навыков безопасного поведения на дорогах"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1.6.1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Мероприятие "Проведение в школах пропагандистских кампаний, направленных на формирование у участников дорожного движения стереотипов законопослушного поведения (тренинги, круглые столы на уровне ДМР)"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2023 - 2027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МО МВД России «Дальнереческий», </w:t>
            </w:r>
          </w:p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МКУ «УНО» ДМР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18" w:hRule="atLeast"/>
          <w:cantSplit w:val="true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финансирование за счет бюджета ДМР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</w:tr>
      <w:tr>
        <w:trPr>
          <w:trHeight w:val="1134" w:hRule="atLeast"/>
          <w:cantSplit w:val="true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1.6.2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Мероприятие "Проведение уроков правовых знаний в школах, в рамках Всероссийской акции "Внимание - дети!" и других оперативно-профилактических мероприятий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2023 - 2027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МО МВД России «Дальнереческий», </w:t>
            </w:r>
          </w:p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МКУ «УНО» ДМР,</w:t>
            </w:r>
          </w:p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Отдел АС и ЖКХ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</w:tr>
      <w:tr>
        <w:trPr>
          <w:trHeight w:val="559" w:hRule="atLeast"/>
          <w:cantSplit w:val="true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финансирование за счет бюджета ДМР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</w:tr>
      <w:tr>
        <w:trPr>
          <w:trHeight w:val="1134" w:hRule="atLeast"/>
          <w:cantSplit w:val="true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1.6.3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Показатель "Доля учащихся (воспитанников) задействованных в мероприятиях по профилактике ДТП"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Абсолютный показатель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2023 - 2027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</w:tr>
      <w:tr>
        <w:trPr>
          <w:trHeight w:val="701" w:hRule="atLeast"/>
          <w:cantSplit w:val="true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Задача "Проведение в СМИ пропагандистских кампаний, направленных на формирование у участников дорожного движения стереотипов законопослушного поведения"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1.7.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Мероприятие "Освещение вопросов обеспечения профилактики детского дорожно-транспортного травматизма в средствах массовой информации; организация и проведение совместно со СМИ целевых профилактических мероприятий, направленных на повышение культуры поведения участников дорожного движения (водителей, пассажиров, пешеходов), обеспечение безопасности детей на дорогах"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2023 - 2027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МО МВД России «Дальнереческий», </w:t>
            </w:r>
          </w:p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МКУ «УНО» ДМР,</w:t>
            </w:r>
          </w:p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Отдел АС и ЖКХ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684" w:hRule="atLeast"/>
          <w:cantSplit w:val="true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финансирование за счет бюджета ДМР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</w:tr>
      <w:tr>
        <w:trPr>
          <w:trHeight w:val="1134" w:hRule="atLeast"/>
          <w:cantSplit w:val="true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1.7.1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Показатель "Количество публикаций в СМИ, освещающих вопросы обеспечения профилактики детского дорожно-транспортного травматизма"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Абсолютный показатель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10</w:t>
            </w:r>
          </w:p>
        </w:tc>
      </w:tr>
      <w:tr>
        <w:trPr>
          <w:trHeight w:val="1134" w:hRule="atLeast"/>
          <w:cantSplit w:val="true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ИТОГО общий объем финансирования муниципальной программы за счет бюджета ДМР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70.0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350,0</w:t>
            </w:r>
          </w:p>
        </w:tc>
      </w:tr>
    </w:tbl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NTTimes/Cyrillic">
    <w:charset w:val="01"/>
    <w:family w:val="swiss"/>
    <w:pitch w:val="default"/>
  </w:font>
  <w:font w:name="Times New Roman">
    <w:charset w:val="01"/>
    <w:family w:val="swiss"/>
    <w:pitch w:val="default"/>
  </w:font>
  <w:font w:name="PT Sans">
    <w:charset w:val="01"/>
    <w:family w:val="swiss"/>
    <w:pitch w:val="default"/>
  </w:font>
  <w:font w:name="Courier New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d4d46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9"/>
    <w:qFormat/>
    <w:rsid w:val="00ad4d46"/>
    <w:pPr>
      <w:keepNext w:val="true"/>
      <w:spacing w:lineRule="auto" w:line="240" w:before="0" w:after="0"/>
      <w:ind w:hanging="180"/>
      <w:jc w:val="center"/>
      <w:outlineLvl w:val="0"/>
    </w:pPr>
    <w:rPr>
      <w:rFonts w:ascii="NTTimes/Cyrillic" w:hAnsi="NTTimes/Cyrillic" w:eastAsia="Times New Roman"/>
      <w:b/>
      <w:sz w:val="24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ad4d46"/>
    <w:rPr>
      <w:rFonts w:ascii="NTTimes/Cyrillic" w:hAnsi="NTTimes/Cyrillic" w:eastAsia="Times New Roman" w:cs="Times New Roman"/>
      <w:b/>
      <w:sz w:val="24"/>
      <w:szCs w:val="20"/>
      <w:lang w:eastAsia="ru-RU"/>
    </w:rPr>
  </w:style>
  <w:style w:type="character" w:styleId="2" w:customStyle="1">
    <w:name w:val="Основной текст с отступом 2 Знак"/>
    <w:basedOn w:val="DefaultParagraphFont"/>
    <w:link w:val="2"/>
    <w:uiPriority w:val="99"/>
    <w:semiHidden/>
    <w:qFormat/>
    <w:rsid w:val="00ad4d46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Indent2">
    <w:name w:val="Body Text Indent 2"/>
    <w:basedOn w:val="Normal"/>
    <w:link w:val="20"/>
    <w:uiPriority w:val="99"/>
    <w:semiHidden/>
    <w:unhideWhenUsed/>
    <w:qFormat/>
    <w:rsid w:val="00ad4d46"/>
    <w:pPr>
      <w:tabs>
        <w:tab w:val="clear" w:pos="708"/>
        <w:tab w:val="left" w:pos="0" w:leader="none"/>
      </w:tabs>
      <w:spacing w:lineRule="auto" w:line="240" w:before="0" w:after="0"/>
      <w:ind w:right="-286" w:firstLine="709"/>
      <w:jc w:val="both"/>
    </w:pPr>
    <w:rPr>
      <w:rFonts w:ascii="Times New Roman" w:hAnsi="Times New Roman" w:eastAsia="Times New Roman"/>
      <w:sz w:val="28"/>
      <w:szCs w:val="20"/>
      <w:lang w:eastAsia="ru-RU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lineRule="auto" w:line="276" w:before="0" w:after="0"/>
      <w:jc w:val="left"/>
    </w:pPr>
    <w:rPr>
      <w:rFonts w:ascii="Courier New" w:hAnsi="Courier New" w:eastAsia="Times New Roman" w:cs="Courier New"/>
      <w:color w:val="auto"/>
      <w:kern w:val="0"/>
      <w:sz w:val="22"/>
      <w:szCs w:val="22"/>
      <w:lang w:val="ru-RU" w:eastAsia="en-US" w:bidi="ar-SA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docs.cntd.ru/document/9004835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LibreOffice/6.4.4.2$Linux_X86_64 LibreOffice_project/40$Build-2</Application>
  <Pages>15</Pages>
  <Words>2447</Words>
  <Characters>17509</Characters>
  <CharactersWithSpaces>19765</CharactersWithSpaces>
  <Paragraphs>446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2021-11-08T07:22:00Z</dcterms:created>
  <dc:creator>Пользователь</dc:creator>
  <dc:description/>
  <dc:language>ru-RU</dc:language>
  <cp:lastModifiedBy/>
  <dcterms:modified xsi:type="dcterms:W3CDTF">2021-11-10T10:17:30Z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