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hanging="0"/>
        <w:jc w:val="center"/>
        <w:rPr>
          <w:rFonts w:ascii="Arial" w:hAnsi="Arial" w:cs="Arial"/>
          <w:color w:val="auto"/>
          <w:sz w:val="24"/>
          <w:szCs w:val="24"/>
        </w:rPr>
      </w:pPr>
      <w:r>
        <w:rPr/>
        <w:drawing>
          <wp:inline distT="0" distB="0" distL="0" distR="0">
            <wp:extent cx="688340" cy="570865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spacing w:lineRule="auto" w:line="240" w:before="0" w:after="0"/>
        <w:ind w:left="0" w:hanging="0"/>
        <w:jc w:val="center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b/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ind w:left="0" w:hanging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15 сентября 2021 года                     г. Дальнереченск                                 № 415-па                             </w:t>
      </w:r>
    </w:p>
    <w:p>
      <w:pPr>
        <w:pStyle w:val="Normal"/>
        <w:spacing w:lineRule="auto" w:line="240" w:before="0" w:after="0"/>
        <w:ind w:left="0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Порядке предоставления субсидий из бюджета Дальнереченского муниципального района организациям на возмещение затрат, связанных с оказанием услуг по вывозу, сортировке и сдаче на полигон твердых коммунальных отходов на территории Дальнереченского муниципального района</w:t>
      </w:r>
    </w:p>
    <w:p>
      <w:pPr>
        <w:pStyle w:val="Normal"/>
        <w:spacing w:lineRule="auto" w:line="240" w:before="0" w:after="0"/>
        <w:ind w:left="0" w:hanging="0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6 октября 2003 года № 131-Ф3 «Об общих принципах организации местного самоуправления в Российской Федерации», Постановлением Правительства РФ от 18 сентября 2020 года  № 1492 «Об общих требованиях к нормативным правовым актам, муниципальным правовым актам, регулирующим предоставление субсидий, 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руководствуясь Уставом Дальнереченского муниципального района администрация Дальнереченского муниципального района </w:t>
      </w:r>
    </w:p>
    <w:p>
      <w:pPr>
        <w:pStyle w:val="Normal"/>
        <w:spacing w:lineRule="auto" w:line="240" w:before="0" w:after="0"/>
        <w:ind w:left="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left="0"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firstLine="567"/>
        <w:rPr>
          <w:color w:val="auto"/>
          <w:spacing w:val="-7"/>
          <w:sz w:val="28"/>
          <w:szCs w:val="28"/>
        </w:rPr>
      </w:pPr>
      <w:r>
        <w:rPr>
          <w:color w:val="auto"/>
          <w:sz w:val="28"/>
          <w:szCs w:val="28"/>
        </w:rPr>
        <w:t xml:space="preserve">1.Утвердить Порядок предоставления субсидий из бюджета Дальнереченского муниципального района организациям </w:t>
      </w:r>
      <w:r>
        <w:rPr>
          <w:bCs/>
          <w:color w:val="auto"/>
          <w:sz w:val="28"/>
          <w:szCs w:val="28"/>
        </w:rPr>
        <w:t>на возмещение затрат, связанных с оказанием услуг по вывозу, сортировке и сдаче на полигон твердых коммунальных отходов на территории Дальнереченского муниципального района.</w:t>
      </w:r>
      <w:r>
        <w:rPr>
          <w:color w:val="auto"/>
          <w:spacing w:val="-7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firstLine="567"/>
        <w:rPr>
          <w:color w:val="auto"/>
          <w:sz w:val="28"/>
          <w:szCs w:val="28"/>
        </w:rPr>
      </w:pPr>
      <w:r>
        <w:rPr>
          <w:color w:val="auto"/>
          <w:spacing w:val="-7"/>
          <w:sz w:val="28"/>
          <w:szCs w:val="28"/>
        </w:rPr>
        <w:t>2. Возложить обязанности органа, уполномоченного осуществлять реализацию функций, предусмотренных</w:t>
      </w:r>
      <w:r>
        <w:rPr>
          <w:color w:val="auto"/>
          <w:sz w:val="28"/>
          <w:szCs w:val="28"/>
        </w:rPr>
        <w:t xml:space="preserve"> настоящим Порядком, на отдел архитектуры, градостроительства и ЖКХ администрации Дальнереченского муниципального района.</w:t>
      </w:r>
    </w:p>
    <w:p>
      <w:pPr>
        <w:pStyle w:val="Normal"/>
        <w:spacing w:lineRule="auto" w:line="240" w:before="0" w:after="0"/>
        <w:ind w:left="0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>3.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spacing w:lineRule="auto" w:line="240" w:before="0" w:after="0"/>
        <w:ind w:left="0" w:right="141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>
        <w:rPr>
          <w:rFonts w:cs="Arial" w:ascii="Arial" w:hAnsi="Arial"/>
          <w:color w:val="auto"/>
          <w:sz w:val="20"/>
          <w:szCs w:val="20"/>
        </w:rPr>
        <w:t xml:space="preserve">. </w:t>
      </w:r>
      <w:r>
        <w:rPr>
          <w:color w:val="auto"/>
          <w:sz w:val="28"/>
          <w:szCs w:val="28"/>
        </w:rPr>
        <w:t>Отделу по работе с территориями и делопроизводству (Пенкина) разместить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rmal"/>
        <w:spacing w:lineRule="auto" w:line="240" w:before="0" w:after="0"/>
        <w:ind w:left="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Постановление вступает в силу со дня его обнародования в установленном порядке. </w:t>
      </w:r>
    </w:p>
    <w:p>
      <w:pPr>
        <w:pStyle w:val="Normal"/>
        <w:spacing w:lineRule="auto" w:line="240" w:before="0" w:after="0"/>
        <w:ind w:left="0" w:hanging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right="141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right="141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right="141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right="141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Дальнереченского </w:t>
      </w:r>
    </w:p>
    <w:p>
      <w:pPr>
        <w:pStyle w:val="Normal"/>
        <w:spacing w:lineRule="auto" w:line="240" w:before="0" w:after="0"/>
        <w:ind w:left="0" w:right="141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муниципального района                                                                    В.С. Дернов</w:t>
      </w:r>
    </w:p>
    <w:p>
      <w:pPr>
        <w:pStyle w:val="Normal"/>
        <w:spacing w:lineRule="auto" w:line="240" w:before="0" w:after="0"/>
        <w:ind w:left="0" w:firstLine="567"/>
        <w:jc w:val="left"/>
        <w:rPr>
          <w:rFonts w:ascii="Arial" w:hAnsi="Arial" w:cs="Arial"/>
          <w:b/>
          <w:b/>
          <w:bCs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0" w:firstLine="567"/>
        <w:jc w:val="left"/>
        <w:rPr>
          <w:rFonts w:ascii="Arial" w:hAnsi="Arial" w:cs="Arial"/>
          <w:b/>
          <w:b/>
          <w:bCs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0" w:firstLine="567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4253" w:hanging="0"/>
        <w:jc w:val="right"/>
        <w:rPr>
          <w:rFonts w:ascii="Arial" w:hAnsi="Arial" w:cs="Arial"/>
          <w:b/>
          <w:b/>
          <w:color w:val="auto"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</w:r>
    </w:p>
    <w:p>
      <w:pPr>
        <w:pStyle w:val="Normal"/>
        <w:spacing w:lineRule="auto" w:line="259" w:before="0" w:after="287"/>
        <w:ind w:left="6572" w:right="33" w:hanging="0"/>
        <w:rPr/>
      </w:pPr>
      <w:r>
        <w:rPr/>
      </w:r>
    </w:p>
    <w:p>
      <w:pPr>
        <w:pStyle w:val="Normal"/>
        <w:spacing w:lineRule="auto" w:line="240" w:before="0" w:after="287"/>
        <w:ind w:left="6572" w:right="33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6284" w:right="33" w:hanging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администрации Дальнереченского муниципального района</w:t>
      </w:r>
    </w:p>
    <w:p>
      <w:pPr>
        <w:pStyle w:val="Normal"/>
        <w:spacing w:lineRule="auto" w:line="240" w:before="0" w:after="813"/>
        <w:ind w:left="5703" w:right="331" w:hanging="4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от 15.09.2021 № 415-па</w:t>
      </w:r>
    </w:p>
    <w:p>
      <w:pPr>
        <w:pStyle w:val="Normal"/>
        <w:spacing w:lineRule="auto" w:line="264" w:before="0" w:after="244"/>
        <w:ind w:left="1299" w:right="1308" w:hanging="10"/>
        <w:jc w:val="center"/>
        <w:rPr>
          <w:b/>
          <w:b/>
        </w:rPr>
      </w:pPr>
      <w:r>
        <w:rPr>
          <w:b/>
          <w:sz w:val="32"/>
        </w:rPr>
        <w:t>ПОРЯДОК</w:t>
      </w:r>
    </w:p>
    <w:p>
      <w:pPr>
        <w:pStyle w:val="Normal"/>
        <w:spacing w:lineRule="auto" w:line="240" w:before="0" w:after="0"/>
        <w:ind w:left="14" w:hanging="0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предоставления субсидий из бюджета Дальнереченского муниципального района организациям на возмещение затрат, связанных с оказанием услуг по вывозу, сортировке и сдаче на полигон твердых коммунальных отходов на территории Дальнереченского муниципального района</w:t>
      </w:r>
    </w:p>
    <w:p>
      <w:pPr>
        <w:pStyle w:val="Normal"/>
        <w:spacing w:lineRule="auto" w:line="240" w:before="0" w:after="0"/>
        <w:ind w:left="14" w:hanging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 Настоящий Порядок определяет цель, условия и порядок предоставления субсидий из бюджета Дальнереченского муниципального района организациям, оказывающим услуги по вывозу, сортировке и сдаче на полигон твердых</w:t>
      </w:r>
      <w:r>
        <w:rPr>
          <w:bCs/>
          <w:color w:val="auto"/>
          <w:sz w:val="28"/>
          <w:szCs w:val="28"/>
        </w:rPr>
        <w:t xml:space="preserve"> коммунальных отходов на территории Дальнереченского муниципального района</w:t>
      </w:r>
      <w:r>
        <w:rPr>
          <w:sz w:val="28"/>
          <w:szCs w:val="28"/>
        </w:rPr>
        <w:t xml:space="preserve"> (далее - организации), критерии отбора организаций, имеющих право на получение субсидий, а также порядок возврата субсидий в случае нарушения целей, условий и порядка, установленных при их предоставлении.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Субсидии предоставляются администрацией Дальнереченского муниципального района - главным распорядителем средств районного бюджета в соответствии со сводной бюджетной росписью районного бюджета, кассовым планом исполнения районного бюджета в пределах лимитов бюджетных обязательств, доведенных главному распорядителю на цели, указанные в пункте 3 настоящего Порядка, в рамках реализации муниципальной программы </w:t>
      </w:r>
      <w:r>
        <w:rPr>
          <w:bCs/>
          <w:color w:val="auto"/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 xml:space="preserve"> «Содержание и развитие муниципального хозяйства </w:t>
      </w:r>
      <w:r>
        <w:rPr>
          <w:bCs/>
          <w:color w:val="auto"/>
          <w:sz w:val="28"/>
          <w:szCs w:val="28"/>
        </w:rPr>
        <w:t>Дальнереченского муниципального района на 2020-2024 годы»</w:t>
      </w:r>
      <w:r>
        <w:rPr>
          <w:sz w:val="28"/>
          <w:szCs w:val="28"/>
        </w:rPr>
        <w:t xml:space="preserve">, утвержденной постановлением администрации </w:t>
      </w:r>
      <w:r>
        <w:rPr>
          <w:bCs/>
          <w:color w:val="auto"/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 xml:space="preserve"> от 08 мая 2019 года № 177-па.</w:t>
      </w:r>
    </w:p>
    <w:p>
      <w:pPr>
        <w:pStyle w:val="Normal"/>
        <w:tabs>
          <w:tab w:val="clear" w:pos="708"/>
          <w:tab w:val="left" w:pos="934" w:leader="none"/>
          <w:tab w:val="right" w:pos="10058" w:leader="none"/>
        </w:tabs>
        <w:spacing w:lineRule="auto" w:line="276" w:before="0" w:after="125"/>
        <w:ind w:left="10" w:right="441" w:hanging="10"/>
        <w:rPr>
          <w:sz w:val="28"/>
          <w:szCs w:val="28"/>
        </w:rPr>
      </w:pPr>
      <w:r>
        <w:rPr>
          <w:sz w:val="28"/>
          <w:szCs w:val="28"/>
        </w:rPr>
        <w:tab/>
        <w:tab/>
        <w:t>Сведения о субсидии размещаются на едином портале бюджетной системы</w:t>
      </w:r>
      <w:r>
        <w:rPr/>
        <w:drawing>
          <wp:inline distT="0" distB="0" distL="0" distR="0">
            <wp:extent cx="14605" cy="82550"/>
            <wp:effectExtent l="0" t="0" r="0" b="0"/>
            <wp:docPr id="2" name="Picture 3728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728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Российской Федерации в информационно-телекоммуникационной сети Интернет (далее - единый портал) при формировании проекта решения думы Дальнереченского муниципального района о бюджете Дальнереченского муниципального района (проекта решения думы Дальнереченского муниципального района о внесении изменений в решение думы Дальнереченского муниципального района о бюджете Дальнереченского муниципального района).</w:t>
      </w:r>
    </w:p>
    <w:p>
      <w:pPr>
        <w:pStyle w:val="Normal"/>
        <w:spacing w:lineRule="auto" w:line="276" w:before="0" w:after="125"/>
        <w:ind w:left="142" w:right="441" w:hanging="0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3. Субсидии предоставляются на возмещение затрат, связанных с оказанием услуг </w:t>
      </w:r>
      <w:r>
        <w:rPr>
          <w:bCs/>
          <w:color w:val="auto"/>
          <w:sz w:val="28"/>
          <w:szCs w:val="28"/>
        </w:rPr>
        <w:t xml:space="preserve">по вывозу, сортировке и сдаче на полигон твердых коммунальных отходов на территории Дальнереченского муниципального района. 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4. Субсидия имеет заявительный характер. Право на получение имеют следующие категории организаций (далее – получатели субсидий):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организации должны быть зарегистрированы на территории Дальнереченского городского округа или Дальнереченского муниципального района и оказывать услуги по вывозу, сортировке и сдаче на полигон твердых коммунальных отходов на территории Дальнереченского муниципального района; 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наличие у организации на праве собственности или ином вещном праве транспортных средств для вывоза твердых коммунальных отходов для утилизации и обезвреживания;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наличие у организации лицензии на осуществление деятельности по сбору, транспортировк, обработке, утилизации, размещению отходов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опасности.</w:t>
      </w:r>
    </w:p>
    <w:p>
      <w:pPr>
        <w:pStyle w:val="Normal"/>
        <w:spacing w:lineRule="auto" w:line="276" w:before="0" w:after="128"/>
        <w:ind w:left="851" w:right="441" w:hanging="0"/>
        <w:rPr>
          <w:sz w:val="28"/>
          <w:szCs w:val="28"/>
        </w:rPr>
      </w:pPr>
      <w:r>
        <w:rPr>
          <w:sz w:val="28"/>
          <w:szCs w:val="28"/>
        </w:rPr>
        <w:t>5. Субсидии предоставляются организациям при следующих условиях: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согласие организации на осуществление администрацией Дальнереченского муниципального района и органами муниципального финансового контроля проверок соблюдения условий, целей и порядка предоставления субсидий; 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соблюдение организацией запрета на приобретение за счет средств, полученных из районного бюджета,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 </w:t>
      </w:r>
    </w:p>
    <w:p>
      <w:pPr>
        <w:pStyle w:val="Normal"/>
        <w:spacing w:lineRule="auto" w:line="276"/>
        <w:ind w:left="96" w:right="441" w:firstLine="585"/>
        <w:rPr>
          <w:sz w:val="28"/>
          <w:szCs w:val="28"/>
        </w:rPr>
      </w:pPr>
      <w:r>
        <w:rPr>
          <w:sz w:val="28"/>
          <w:szCs w:val="28"/>
        </w:rPr>
        <w:t>6. Требования, которым должна соответствовать организация на первое число месяца, в котором подана заявка, предусмотренная пунктом 7 настоящего Порядка: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у организации должна отсутствовать просроченная задолженность по возврату в районный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районным бюджетом; 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</w:t>
      </w:r>
    </w:p>
    <w:p>
      <w:pPr>
        <w:pStyle w:val="Normal"/>
        <w:spacing w:lineRule="auto" w:line="276"/>
        <w:ind w:left="14" w:right="441" w:firstLine="10"/>
        <w:rPr>
          <w:sz w:val="28"/>
          <w:szCs w:val="28"/>
        </w:rPr>
      </w:pPr>
      <w:r>
        <w:rPr>
          <w:sz w:val="28"/>
          <w:szCs w:val="28"/>
        </w:rPr>
        <w:t xml:space="preserve">Федерации; </w:t>
      </w:r>
    </w:p>
    <w:p>
      <w:pPr>
        <w:pStyle w:val="Normal"/>
        <w:spacing w:lineRule="auto" w:line="276"/>
        <w:ind w:left="14" w:right="441" w:firstLine="1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>
      <w:pPr>
        <w:pStyle w:val="Normal"/>
        <w:spacing w:lineRule="auto" w:line="276"/>
        <w:ind w:left="14" w:right="441" w:firstLine="1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организация не должна являться получателем средств районного бюджета в соответствии с иными нормативными правовыми актами на цели, указанные в пункте 3 настоящего Порядка.</w:t>
      </w:r>
    </w:p>
    <w:p>
      <w:pPr>
        <w:pStyle w:val="Normal"/>
        <w:spacing w:lineRule="auto" w:line="276" w:before="0" w:after="33"/>
        <w:ind w:left="96" w:right="441" w:firstLine="585"/>
        <w:rPr>
          <w:sz w:val="28"/>
          <w:szCs w:val="28"/>
        </w:rPr>
      </w:pPr>
      <w:r>
        <w:rPr>
          <w:sz w:val="28"/>
          <w:szCs w:val="28"/>
        </w:rPr>
        <w:t>7. Для предоставления субсидий организации предоставляют главному распорядителю бюджетных средств заявку, подписанную руководителем организации и заверенную печатью организации (при наличии) по форме, утвержденной приложением №1, к настоящему Порядку с указанием следующей информации: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цели предоставления субсидии в соответствии с пунктом 3 настоящего Порядка с приложением расчета затрат, связанных с оказанием услуг по вывозу, сортировке и сдаче на полигон твердых коммунальных;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об организации, содержащие ее полное наименование, основной государственный регистрационный номер, дату государственной регистрации, идентификационный номер налогоплательщика, почтовый адрес, адрес местонахождения; 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реквизиты; 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перечень прилагаемых к заявке документов; 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(номер телефона, адрес электронной почты); согласие с условиями предоставления субсидий, предусмотренными настоящим Порядком; 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согласие на публикацию (размещение) на едином портале, а также на официальном сайте информации об организации, о подаваемой организацией заявке, иной информации об организации.</w:t>
      </w:r>
    </w:p>
    <w:p>
      <w:pPr>
        <w:pStyle w:val="Normal"/>
        <w:spacing w:lineRule="auto" w:line="276" w:before="0" w:after="130"/>
        <w:ind w:left="96" w:right="441" w:firstLine="585"/>
        <w:rPr>
          <w:sz w:val="28"/>
          <w:szCs w:val="28"/>
        </w:rPr>
      </w:pPr>
      <w:r>
        <w:rPr>
          <w:sz w:val="28"/>
          <w:szCs w:val="28"/>
        </w:rPr>
        <w:t>8. К заявке прилагаются следующие документы: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копии учредительных документов, заверенные руководителем и главным бухгалтером организации; 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юридических лиц; 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справка налогового органа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</w:t>
      </w:r>
    </w:p>
    <w:p>
      <w:pPr>
        <w:pStyle w:val="Normal"/>
        <w:spacing w:lineRule="auto" w:line="276"/>
        <w:ind w:left="14" w:right="441" w:firstLine="5"/>
        <w:rPr>
          <w:sz w:val="28"/>
          <w:szCs w:val="28"/>
        </w:rPr>
      </w:pPr>
      <w:r>
        <w:rPr>
          <w:sz w:val="28"/>
          <w:szCs w:val="28"/>
        </w:rPr>
        <w:t>Российской Федерации о налогах и сборах;</w:t>
      </w:r>
    </w:p>
    <w:p>
      <w:pPr>
        <w:pStyle w:val="Normal"/>
        <w:spacing w:lineRule="auto" w:line="276"/>
        <w:ind w:left="14" w:right="441" w:firstLine="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документы, подтверждающие соответствие критериям, установленным пунктом 4 настоящего Порядка; </w:t>
      </w:r>
    </w:p>
    <w:p>
      <w:pPr>
        <w:pStyle w:val="Normal"/>
        <w:spacing w:lineRule="auto" w:line="276"/>
        <w:ind w:left="14" w:right="441" w:firstLine="5"/>
        <w:rPr>
          <w:sz w:val="28"/>
          <w:szCs w:val="28"/>
        </w:rPr>
      </w:pPr>
      <w:r>
        <w:rPr>
          <w:sz w:val="28"/>
          <w:szCs w:val="28"/>
        </w:rPr>
        <w:t>подписанное руководителем организации гарантийное обязательство, подтверждающее соответствие организация требованиям, установленным пунктом 6 настоящего Порядка.</w:t>
      </w:r>
    </w:p>
    <w:p>
      <w:pPr>
        <w:pStyle w:val="Normal"/>
        <w:spacing w:lineRule="auto" w:line="276" w:before="0" w:after="0"/>
        <w:ind w:left="4" w:right="441" w:firstLine="580"/>
        <w:rPr>
          <w:sz w:val="28"/>
          <w:szCs w:val="28"/>
        </w:rPr>
      </w:pPr>
      <w:r>
        <w:rPr>
          <w:sz w:val="28"/>
          <w:szCs w:val="28"/>
        </w:rPr>
        <w:t>Организация вправе представить по собственной инициативе документы, указанные</w:t>
        <w:tab/>
        <w:t>в</w:t>
        <w:tab/>
        <w:t>абзацах</w:t>
        <w:tab/>
        <w:t>третьем</w:t>
        <w:tab/>
        <w:t>пятом</w:t>
        <w:tab/>
        <w:t>настоящего</w:t>
        <w:tab/>
        <w:t>пункта. В случае непредставления организацией документов, указанных в абзацах третьем - пятом настоящего</w:t>
        <w:tab/>
        <w:t>пункта, администрация запрашивает соответствующую</w:t>
        <w:tab/>
        <w:t>информацию</w:t>
        <w:tab/>
        <w:t>в</w:t>
        <w:tab/>
        <w:t>порядке межведомственного информационного взаимодействия.</w:t>
      </w:r>
    </w:p>
    <w:p>
      <w:pPr>
        <w:pStyle w:val="Normal"/>
        <w:spacing w:lineRule="auto" w:line="276"/>
        <w:ind w:left="96" w:right="441" w:firstLine="585"/>
        <w:rPr>
          <w:sz w:val="28"/>
          <w:szCs w:val="28"/>
        </w:rPr>
      </w:pPr>
      <w:r>
        <w:rPr>
          <w:sz w:val="28"/>
          <w:szCs w:val="28"/>
        </w:rPr>
        <w:t>9. Заявка для предоставления субсидии и прилагаемые к ней документы представляются в администрацию на бумажном носителе в одном экземпляре и возврату не подлежат.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Заявка на предоставление субсидии может быть отозвана организацией до наступления даты принятия решения о признании организации организацией-получателем субсидии в соответствии с пунктом 10 настоящего Порядка.</w:t>
      </w:r>
    </w:p>
    <w:p>
      <w:pPr>
        <w:pStyle w:val="Normal"/>
        <w:spacing w:lineRule="auto" w:line="276" w:before="0" w:after="128"/>
        <w:ind w:left="96" w:right="441" w:firstLine="585"/>
        <w:rPr>
          <w:sz w:val="28"/>
          <w:szCs w:val="28"/>
        </w:rPr>
      </w:pPr>
      <w:r>
        <w:rPr>
          <w:sz w:val="28"/>
          <w:szCs w:val="28"/>
        </w:rPr>
        <w:t>10. Уполномоченный орган:</w:t>
      </w:r>
    </w:p>
    <w:p>
      <w:pPr>
        <w:pStyle w:val="Normal"/>
        <w:spacing w:lineRule="auto" w:line="276"/>
        <w:ind w:left="96" w:right="441" w:firstLine="585"/>
        <w:rPr>
          <w:sz w:val="28"/>
          <w:szCs w:val="28"/>
        </w:rPr>
      </w:pPr>
      <w:r>
        <w:rPr>
          <w:sz w:val="28"/>
          <w:szCs w:val="28"/>
        </w:rPr>
        <w:t>10.1. В течение одного рабочего дня со дня получения документов осуществляет их прием и регистрацию в специальном журнале, который должен быть прошнурован, пронумерован и скреплен печатью;</w:t>
      </w:r>
    </w:p>
    <w:p>
      <w:pPr>
        <w:pStyle w:val="Normal"/>
        <w:spacing w:lineRule="auto" w:line="276"/>
        <w:ind w:left="284" w:right="441" w:firstLine="397"/>
        <w:rPr>
          <w:sz w:val="28"/>
          <w:szCs w:val="28"/>
        </w:rPr>
      </w:pPr>
      <w:r>
        <w:rPr>
          <w:sz w:val="28"/>
          <w:szCs w:val="28"/>
        </w:rPr>
        <w:t xml:space="preserve">10.2. В течение 10 календарных дней со дня получения документов:           проверяет заявку на предмет её соответствия требованиям пункта 7 настоящего Порядка, прилагаемые к заявке документы на предмет соответствия перечню документов, предусмотренных пунктом 8 настоящего Порядка; </w:t>
      </w:r>
    </w:p>
    <w:p>
      <w:pPr>
        <w:pStyle w:val="Normal"/>
        <w:spacing w:lineRule="auto" w:line="276"/>
        <w:ind w:left="96" w:right="441" w:firstLine="585"/>
        <w:rPr>
          <w:sz w:val="28"/>
          <w:szCs w:val="28"/>
        </w:rPr>
      </w:pPr>
      <w:r>
        <w:rPr>
          <w:sz w:val="28"/>
          <w:szCs w:val="28"/>
        </w:rPr>
        <w:t xml:space="preserve">проверяет соответствие организации критериям и требованиям, установленным пунктами 4, 6 настоящего Порядка; </w:t>
      </w:r>
    </w:p>
    <w:p>
      <w:pPr>
        <w:pStyle w:val="Normal"/>
        <w:spacing w:lineRule="auto" w:line="276"/>
        <w:ind w:left="96" w:right="441" w:firstLine="585"/>
        <w:rPr>
          <w:sz w:val="28"/>
          <w:szCs w:val="28"/>
        </w:rPr>
      </w:pPr>
      <w:r>
        <w:rPr>
          <w:sz w:val="28"/>
          <w:szCs w:val="28"/>
        </w:rPr>
        <w:t>осуществляет проверку правильности расчета субсидий и принимает решение.</w:t>
      </w:r>
    </w:p>
    <w:p>
      <w:pPr>
        <w:pStyle w:val="Normal"/>
        <w:spacing w:lineRule="auto" w:line="276" w:before="0" w:after="169"/>
        <w:ind w:left="96" w:right="441" w:firstLine="585"/>
        <w:rPr>
          <w:sz w:val="28"/>
          <w:szCs w:val="28"/>
        </w:rPr>
      </w:pPr>
      <w:r>
        <w:rPr>
          <w:sz w:val="28"/>
          <w:szCs w:val="28"/>
        </w:rPr>
        <w:t>11. Основаниями для отказа в представлении субсидии являются:</w:t>
      </w:r>
    </w:p>
    <w:p>
      <w:pPr>
        <w:pStyle w:val="Normal"/>
        <w:spacing w:lineRule="auto" w:line="276" w:before="0" w:after="4"/>
        <w:ind w:left="10" w:right="441" w:hanging="1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несоответствие организации критериям и требованиям, установленным пунктами 4, 6 настоящего Порядка; </w:t>
      </w:r>
    </w:p>
    <w:p>
      <w:pPr>
        <w:pStyle w:val="Normal"/>
        <w:spacing w:lineRule="auto" w:line="276" w:before="0" w:after="4"/>
        <w:ind w:left="10" w:right="441" w:hanging="1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несоответствие представленной организацией заявки требованиям к заявкам, указанным в пункте 7 настоящего Порядка; </w:t>
      </w:r>
    </w:p>
    <w:p>
      <w:pPr>
        <w:pStyle w:val="Normal"/>
        <w:spacing w:lineRule="auto" w:line="276" w:before="0" w:after="4"/>
        <w:ind w:left="10" w:right="441" w:hanging="1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несоответствие представленных организацией документов требованиям, предусмотренным пунктом 8 настоящего Порядка, или непредставление (представление не в полном объеме) указанных документов (за исключением документов, предусмотренных абзацами третьим - пятым пункта 8 настоящего Порядка); </w:t>
      </w:r>
    </w:p>
    <w:p>
      <w:pPr>
        <w:pStyle w:val="Normal"/>
        <w:spacing w:lineRule="auto" w:line="276" w:before="0" w:after="4"/>
        <w:ind w:left="10" w:right="441" w:hanging="1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установление факта недостоверности представленной информации. </w:t>
      </w:r>
    </w:p>
    <w:p>
      <w:pPr>
        <w:pStyle w:val="Normal"/>
        <w:spacing w:lineRule="auto" w:line="276" w:before="0" w:after="4"/>
        <w:ind w:left="10" w:right="441" w:hanging="1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12. После проверки документов, представленных организациями, при отсутствии оснований для отказа в представлении субсидий, в течении 2 рабочих дней постановлением администрации Дальнереченского муниципального района утверждается перечень получателей субсидии из бюджета Дальнереческого муниципального района на возмещение затрат, связанных с оказанием услуг по вывозу, сортировке и сдаче на полигон твердых коммунальных отходов на территории Дальнереченского муниципального района.</w:t>
      </w:r>
    </w:p>
    <w:p>
      <w:pPr>
        <w:pStyle w:val="Normal"/>
        <w:spacing w:lineRule="auto" w:line="276" w:before="0" w:after="4"/>
        <w:ind w:left="10" w:right="441" w:hanging="1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13. В течении 3 рабочих дней со дня принятия постановления о перечне получателей субсидий заключается соглашение между получателем субсидии и главным распорядителем в соответствии с типовой формой, утвержденной приказом управления финансов администрации Дальнереченского муниципального района (далее – Соглашение). </w:t>
      </w:r>
    </w:p>
    <w:p>
      <w:pPr>
        <w:pStyle w:val="Normal"/>
        <w:spacing w:lineRule="auto" w:line="276" w:before="0" w:after="4"/>
        <w:ind w:left="10" w:right="441" w:hanging="10"/>
        <w:rPr>
          <w:sz w:val="28"/>
          <w:szCs w:val="28"/>
        </w:rPr>
      </w:pPr>
      <w:r>
        <w:rPr>
          <w:sz w:val="28"/>
          <w:szCs w:val="28"/>
        </w:rPr>
        <w:t>Организация не позднее четырех рабочих дней со дня получения соглашения подписывает его и направляет в администрацию Дальнереченского муниципального района подписанное Соглашение.</w:t>
      </w:r>
    </w:p>
    <w:p>
      <w:pPr>
        <w:pStyle w:val="Normal"/>
        <w:spacing w:lineRule="auto" w:line="276" w:before="0" w:after="165"/>
        <w:ind w:left="600" w:right="441" w:hanging="0"/>
        <w:rPr>
          <w:sz w:val="28"/>
          <w:szCs w:val="28"/>
        </w:rPr>
      </w:pPr>
      <w:r>
        <w:rPr>
          <w:sz w:val="28"/>
          <w:szCs w:val="28"/>
        </w:rPr>
        <w:t>Соглашение должно предусматривать в том числе: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а) размер предоставляемой субсидии, условия предоставления и расходования субсидии, целевое назначение субсидии;</w:t>
      </w:r>
    </w:p>
    <w:p>
      <w:pPr>
        <w:pStyle w:val="Normal"/>
        <w:spacing w:lineRule="auto" w:line="276" w:before="0" w:after="124"/>
        <w:ind w:left="600" w:right="441" w:hanging="0"/>
        <w:rPr>
          <w:sz w:val="28"/>
          <w:szCs w:val="28"/>
        </w:rPr>
      </w:pPr>
      <w:r>
        <w:rPr>
          <w:sz w:val="28"/>
          <w:szCs w:val="28"/>
        </w:rPr>
        <w:t>б) права и обязанности сторон;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в) обязательство получателя субсидии представлять отчетность, предусмотренную пунктом 21 настоящего Порядка;</w:t>
      </w:r>
    </w:p>
    <w:p>
      <w:pPr>
        <w:pStyle w:val="Normal"/>
        <w:spacing w:lineRule="auto" w:line="276" w:before="0" w:after="44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г) порядок, сроки и случаи возврата в текущем финансовом году остатков субсидий, не использованных в отчетном финансовом году;</w:t>
      </w:r>
    </w:p>
    <w:p>
      <w:pPr>
        <w:pStyle w:val="Normal"/>
        <w:spacing w:lineRule="auto" w:line="276" w:before="0" w:after="0"/>
        <w:ind w:left="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д)</w:t>
        <w:tab/>
        <w:t>согласие получателя субсидии</w:t>
        <w:tab/>
        <w:t>на осуществление администрацией Дальнереченского муниципального района и органами муниципального финансового контроля проверок соблюдения получателем субсидий условий, целей и порядка предоставления субсидий;</w:t>
      </w:r>
    </w:p>
    <w:p>
      <w:pPr>
        <w:pStyle w:val="Normal"/>
        <w:spacing w:lineRule="auto" w:line="276" w:before="0" w:after="130"/>
        <w:ind w:left="605" w:right="441" w:hanging="0"/>
        <w:rPr>
          <w:sz w:val="28"/>
          <w:szCs w:val="28"/>
        </w:rPr>
      </w:pPr>
      <w:r>
        <w:rPr>
          <w:sz w:val="28"/>
          <w:szCs w:val="28"/>
        </w:rPr>
        <w:t>е) ответственность сторон за нарушение условий соглашения;</w:t>
      </w:r>
    </w:p>
    <w:p>
      <w:pPr>
        <w:pStyle w:val="Normal"/>
        <w:spacing w:lineRule="auto" w:line="276" w:before="0" w:after="4"/>
        <w:ind w:left="10" w:right="441" w:hanging="1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ж) соблюдение получателем субсидий запрета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Normal"/>
        <w:spacing w:lineRule="auto" w:line="276" w:before="0" w:after="130"/>
        <w:ind w:left="605" w:right="441" w:hanging="0"/>
        <w:rPr>
          <w:sz w:val="28"/>
          <w:szCs w:val="28"/>
        </w:rPr>
      </w:pPr>
      <w:r>
        <w:rPr>
          <w:sz w:val="28"/>
          <w:szCs w:val="28"/>
        </w:rPr>
        <w:t>з) сроки (периодичность) перечисления субсидии;</w:t>
      </w:r>
    </w:p>
    <w:p>
      <w:pPr>
        <w:pStyle w:val="Normal"/>
        <w:spacing w:lineRule="auto" w:line="276" w:before="0" w:after="128"/>
        <w:ind w:left="605" w:right="441" w:hanging="0"/>
        <w:rPr>
          <w:sz w:val="28"/>
          <w:szCs w:val="28"/>
        </w:rPr>
      </w:pPr>
      <w:r>
        <w:rPr>
          <w:sz w:val="28"/>
          <w:szCs w:val="28"/>
        </w:rPr>
        <w:t>и) счета, на которые перечисляется субсидия;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к) обязательство получателя субсидии по достижению результатов предоставления субсидии, предусмотренных пунктом 21 настоящего Порядка;</w:t>
      </w:r>
    </w:p>
    <w:p>
      <w:pPr>
        <w:pStyle w:val="Normal"/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л)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Normal"/>
        <w:spacing w:lineRule="auto" w:line="276" w:before="0" w:after="133"/>
        <w:ind w:left="600" w:right="441" w:hanging="0"/>
        <w:rPr>
          <w:sz w:val="28"/>
          <w:szCs w:val="28"/>
        </w:rPr>
      </w:pPr>
      <w:r>
        <w:rPr>
          <w:sz w:val="28"/>
          <w:szCs w:val="28"/>
        </w:rPr>
        <w:t>м) иные условия в соответствии с действующим законодательством.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14. Размер субсидии определяется исходя из заявленных и обоснованных расчетов и технико-экономического обоснования планируемых мероприятий, в пределах средств, предусмотренных главному распорядителю в районном бюджете на цели, указанные в пункте 3 настоящего Порядка.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15. Для получения субсидии организация ежемесячно, не позднее 10 рабочих дней с момента окончания отчетного периода, за декабрь месяц – в срок до 25 декабря текущего года представляет в администрацию Дальнереченского муниципального района письменную заявку на получение субсидии и расчет затрат, связанных с фактическим оказанием услуг по вывозу, сортировке и сдаче на полигон твердых коммунальных отходов на территории Дальнереченского муниципального района по форме утвержденной приложением № 2 к настоящему Порядку, с приложением документов, подтверждающих вышеперечисленные затраты.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16. Уполномоченный орган проводит проверку расчета затрат, подлежащих возмещению и не позднее 5 рабочих дней с даты предоставления организацией документов, указанных в пункте 15 Порядка, подготавливает проект распоряжения о выплате субсидии.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17. Перечисление субсидий осуществляется с лицевого счета администрации, открытого в Управлении финансов администрации Дальнереченского муниципального района (далее - Управление), на счета организации, открытые в учреждениях Центрального банка Российской Федерации и (или) кредитных организациях, в течение пяти рабочих дней со дня поступления средств на лицевой счет администрации путем представления в управление заявки на кассовый расход, подготовленной МКУ «МЦБ» на основании постановления о перечне получателей субсидии, распоряжения о выплате субсидии, а также соглашения.</w:t>
      </w:r>
    </w:p>
    <w:p>
      <w:pPr>
        <w:pStyle w:val="Normal"/>
        <w:numPr>
          <w:ilvl w:val="0"/>
          <w:numId w:val="1"/>
        </w:numPr>
        <w:spacing w:lineRule="auto" w:line="276"/>
        <w:ind w:left="14" w:right="441" w:firstLine="585"/>
        <w:rPr>
          <w:sz w:val="28"/>
          <w:szCs w:val="28"/>
        </w:rPr>
      </w:pPr>
      <w:r>
        <w:rPr>
          <w:sz w:val="28"/>
          <w:szCs w:val="28"/>
        </w:rPr>
        <w:t>Субсидии носят целевой характер и не могут быть использованы на цели, не предусмотренные настоящим Порядком.</w:t>
      </w:r>
    </w:p>
    <w:p>
      <w:pPr>
        <w:pStyle w:val="Normal"/>
        <w:spacing w:lineRule="auto" w:line="276" w:before="0" w:after="123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19. Результатом предоставления субсидии является достижение Получателем субсидии плановых дополнительных показателей по вывозу, сортировке и сдаче на полигон твердых коммунальных отходов на территории Дальнереченского муниципального района.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20. Получатель субсидии осуществляет возврат в текущем финансовом году остатков субсидий, предоставленных в целях возмещения затрат, связанных с  оказанием услуг по вывозу, сортировке и сдаче на полигон твердых коммунальных отходов на территории Дальнереченского муниципального района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субсидии.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21. Получатели субсидий обязаны осуществлять обособленный аналитический учет операций, осуществляемых за счет субсидий. 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Отчетность об использовании средств субсидий предоставляется получателями субсидий главному распорядителю в порядке, форме и сроки, установленными соглашением. 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Получатели субсидии не позднее 10 числа месяца, следующего за отчетным кварталом, направляют главному распорядителю отчет о достижении значений показателей результативности нарастающим итогом с начала года по форме приложения, установленную соглашением.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22. Получатель субсидии несет ответственность в соответствии с действующим законодательством Российской Федерации за достоверность сведений, содержащихся в документах, представленных им для получения субсидии, а также за целевое использование средств субсидии. </w:t>
      </w:r>
    </w:p>
    <w:p>
      <w:pPr>
        <w:pStyle w:val="Normal"/>
        <w:spacing w:lineRule="auto" w:line="276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Проверка соблюдения цели, условий, порядка и результативности предоставления субсидии осуществляется уполномоченным органом администрации Дальнереченского муниципального района и органами муниципального финансового контроля. </w:t>
      </w:r>
    </w:p>
    <w:p>
      <w:pPr>
        <w:pStyle w:val="Normal"/>
        <w:spacing w:lineRule="auto" w:line="276"/>
        <w:ind w:left="0" w:right="441" w:hang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случае если по итогам проверки, проведенной уполномоченным органом администрации Дальнереченского муниципального района и органами муниципального финансового контроля, будет установлен факт нарушения получателем субсидии цели, условий, порядка и результативности предоставления субсидии, предусмотренных настоящим Порядком и соглашением, субсидия подлежит возврату в местный бюджет.</w:t>
      </w:r>
    </w:p>
    <w:p>
      <w:pPr>
        <w:pStyle w:val="Normal"/>
        <w:spacing w:lineRule="auto" w:line="276"/>
        <w:ind w:left="96" w:right="441" w:firstLine="33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color w:val="auto"/>
          <w:sz w:val="28"/>
          <w:szCs w:val="28"/>
        </w:rPr>
        <w:t xml:space="preserve">В случае установления факта нарушения получателем субсидии цели, условий, недостоверных сведений об использовании субсидии, показателей результативности и порядка предоставления субсидии администрация Дальнереченского муниципального района или орган контроля направляет получателю субсидии требование о возврате субсидии в местный бюджет. </w:t>
      </w:r>
    </w:p>
    <w:p>
      <w:pPr>
        <w:pStyle w:val="Normal"/>
        <w:spacing w:lineRule="auto" w:line="276"/>
        <w:ind w:left="96" w:right="441" w:firstLine="33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Получатель обязан произвести возврат денежных средств в бюджет  Дальнереченского муниципального района в течение 10 рабочих дней с момента получения требования.</w:t>
      </w:r>
    </w:p>
    <w:p>
      <w:pPr>
        <w:pStyle w:val="Normal"/>
        <w:spacing w:lineRule="auto" w:line="276" w:before="0" w:after="0"/>
        <w:ind w:left="0" w:right="441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отказа от возврата субсидии, либо в случае невозврата субсидии в срок, установленный абзацем 2 пункта 23, субсидия подлежит взысканию в районный бюджет в судебном порядке в соответствии с законодательством Российской Федерации.</w:t>
      </w:r>
    </w:p>
    <w:p>
      <w:pPr>
        <w:pStyle w:val="Normal"/>
        <w:spacing w:lineRule="auto" w:line="276" w:before="0" w:after="0"/>
        <w:ind w:left="0" w:right="441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Остаток средств субсидии, не использованной в отчетном финансовом году, подлежит возврату в местный бюджет не позднее 15 января года, следующего за отчетным финансовым годом. В случае невозврата остатка средств субсидии в срок, установленный настоящим пунктом, средства субсидии подлежат взысканию в местный бюджет в судебном порядке в соответствии с законодательством Российской Федерации.</w:t>
      </w:r>
    </w:p>
    <w:p>
      <w:pPr>
        <w:pStyle w:val="Normal"/>
        <w:spacing w:lineRule="auto" w:line="276" w:before="0" w:after="0"/>
        <w:ind w:left="0" w:right="441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>В случае неисполнения Получателем обязанностей по возврату субсидий в бюджет Дальнереченского муниципального района в установленный срок, Администрация обязана принять меры по взысканию субсидий в соответствии с законодательством Российской Федерации.</w:t>
      </w:r>
    </w:p>
    <w:p>
      <w:pPr>
        <w:pStyle w:val="Normal"/>
        <w:spacing w:lineRule="auto" w:line="276" w:before="0" w:after="0"/>
        <w:ind w:left="0" w:right="441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spacing w:lineRule="auto" w:line="276"/>
        <w:ind w:left="0" w:right="4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2487" w:leader="none"/>
        </w:tabs>
        <w:spacing w:lineRule="auto" w:line="276"/>
        <w:ind w:left="0" w:right="441" w:hanging="0"/>
        <w:rPr>
          <w:sz w:val="28"/>
          <w:szCs w:val="28"/>
        </w:rPr>
      </w:pPr>
      <w:r>
        <w:rPr>
          <w:sz w:val="28"/>
          <w:szCs w:val="28"/>
        </w:rPr>
        <w:tab/>
        <w:t>__________________________</w:t>
      </w:r>
    </w:p>
    <w:p>
      <w:pPr>
        <w:pStyle w:val="Normal"/>
        <w:ind w:left="14" w:right="4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>
        <w:rPr>
          <w:rFonts w:cs="Times New Roman" w:ascii="Times New Roman" w:hAnsi="Times New Roman"/>
          <w:bCs/>
          <w:sz w:val="20"/>
          <w:szCs w:val="20"/>
        </w:rPr>
        <w:t>ПРИЛОЖЕНИЕ № 1</w:t>
      </w:r>
    </w:p>
    <w:p>
      <w:pPr>
        <w:pStyle w:val="Normal"/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предоставления субсидий из бюджета </w:t>
      </w:r>
    </w:p>
    <w:p>
      <w:pPr>
        <w:pStyle w:val="Normal"/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tabs>
          <w:tab w:val="clear" w:pos="708"/>
          <w:tab w:val="left" w:pos="5865" w:leader="none"/>
          <w:tab w:val="right" w:pos="9356" w:leader="none"/>
        </w:tabs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организациям на возмещение затрат, </w:t>
      </w:r>
    </w:p>
    <w:p>
      <w:pPr>
        <w:pStyle w:val="Normal"/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связанных с оказанием услуг по вывозу, сортировке и сдаче на полигон </w:t>
      </w:r>
    </w:p>
    <w:p>
      <w:pPr>
        <w:pStyle w:val="Normal"/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твердых коммунальных отходов на территории </w:t>
      </w:r>
    </w:p>
    <w:p>
      <w:pPr>
        <w:pStyle w:val="Normal"/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Дальнереченского муниципального   района</w:t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522" w:leader="none"/>
          <w:tab w:val="center" w:pos="5380" w:leader="none"/>
        </w:tabs>
        <w:spacing w:lineRule="auto" w:line="240"/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ЗАЯВЛЕНИЕ</w:t>
      </w:r>
    </w:p>
    <w:p>
      <w:pPr>
        <w:pStyle w:val="Normal"/>
        <w:tabs>
          <w:tab w:val="clear" w:pos="708"/>
          <w:tab w:val="left" w:pos="1737" w:leader="none"/>
          <w:tab w:val="center" w:pos="5380" w:leader="none"/>
        </w:tabs>
        <w:spacing w:lineRule="auto" w:line="240"/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о предоставлении субсидий</w:t>
      </w:r>
    </w:p>
    <w:p>
      <w:pPr>
        <w:pStyle w:val="Normal"/>
        <w:pBdr>
          <w:bottom w:val="single" w:sz="12" w:space="1" w:color="000000"/>
        </w:pBdr>
        <w:rPr>
          <w:szCs w:val="30"/>
        </w:rPr>
      </w:pPr>
      <w:r>
        <w:rPr>
          <w:szCs w:val="30"/>
        </w:rPr>
      </w:r>
    </w:p>
    <w:p>
      <w:pPr>
        <w:pStyle w:val="Normal"/>
        <w:tabs>
          <w:tab w:val="clear" w:pos="708"/>
          <w:tab w:val="left" w:pos="2705" w:leader="none"/>
          <w:tab w:val="center" w:pos="5261" w:leader="none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наименование организации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просит предоставить субсидию на возмещение затрат, связанных с оказанием услуг по вывозу, сортировке и сдаче на полигон твердых коммунальных отходов на территории Дальнереченского муниципального района в сумме 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Основание: подтверждающие документы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Сведения об организации: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1.Полное наименование в соответствие с учредительными документами____________________________________________________________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Идентификационный номер налогоплательщика (ИНН)______________________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Код причины постановки на учет (КПП)___________________________________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Основной государственный регистрационный номер (ОГРН)_________________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 Дата государственный регистрации_______________________________________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6. Реквизиты для перечисления субсидии____________________________________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Расчетный счет 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Наименование банка 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БИК____________________________________________________________________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Корреспондентский счет__________________________________________________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Руководитель                        ______________                          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(подпись)                                          (Ф.И.О.)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Гл. бухгалтер                       ______________                           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(подпись)                                          (Ф.И.О.)</w:t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829" w:leader="none"/>
          <w:tab w:val="left" w:pos="5245" w:leader="none"/>
        </w:tabs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ab/>
        <w:t>М.П.</w:t>
        <w:tab/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Style22"/>
        <w:tabs>
          <w:tab w:val="clear" w:pos="708"/>
          <w:tab w:val="left" w:pos="5245" w:leader="none"/>
        </w:tabs>
        <w:ind w:left="0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ПРИЛОЖЕНИЕ № 2</w:t>
      </w:r>
    </w:p>
    <w:p>
      <w:pPr>
        <w:pStyle w:val="Normal"/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предоставления субсидий из бюджета </w:t>
      </w:r>
    </w:p>
    <w:p>
      <w:pPr>
        <w:pStyle w:val="Normal"/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tabs>
          <w:tab w:val="clear" w:pos="708"/>
          <w:tab w:val="left" w:pos="5865" w:leader="none"/>
          <w:tab w:val="right" w:pos="9356" w:leader="none"/>
        </w:tabs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организациям на возмещение затрат, </w:t>
      </w:r>
    </w:p>
    <w:p>
      <w:pPr>
        <w:pStyle w:val="Normal"/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связанных с оказанием услуг по вывозу, сортировке и сдаче на полигон </w:t>
      </w:r>
    </w:p>
    <w:p>
      <w:pPr>
        <w:pStyle w:val="Normal"/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твердых коммунальных отходов на территории </w:t>
      </w:r>
    </w:p>
    <w:p>
      <w:pPr>
        <w:pStyle w:val="Normal"/>
        <w:spacing w:lineRule="auto" w:line="240"/>
        <w:ind w:left="9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Дальнереченского муниципального  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Расчет затрат, связанных с оказанием услуг по вывозу, сортировке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и сдаче на полигон твердых коммунальных отходов на территории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Дальнереченского муниципального района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391" w:leader="none"/>
        </w:tabs>
        <w:spacing w:lineRule="auto" w:line="2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за______________месяц 2021г. </w:t>
      </w:r>
    </w:p>
    <w:p>
      <w:pPr>
        <w:pStyle w:val="Normal"/>
        <w:pBdr>
          <w:bottom w:val="single" w:sz="12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организации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8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50"/>
        <w:gridCol w:w="5372"/>
        <w:gridCol w:w="3010"/>
      </w:tblGrid>
      <w:tr>
        <w:trPr/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затрат, подлежащая возмещению (рублей)</w:t>
            </w:r>
          </w:p>
        </w:tc>
      </w:tr>
      <w:tr>
        <w:trPr>
          <w:trHeight w:val="222" w:hRule="atLeast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Руководитель                      _______________                        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(подпись)                                          (Ф.И.О.)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Гл. бухгалтер                   ________________                           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(подпись)                                          (Ф.И.О.)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М.П.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5"/>
        <w:rPr>
          <w:sz w:val="24"/>
          <w:szCs w:val="24"/>
        </w:rPr>
      </w:pPr>
      <w:r>
        <w:rPr/>
      </w:r>
    </w:p>
    <w:sectPr>
      <w:headerReference w:type="even" r:id="rId4"/>
      <w:headerReference w:type="default" r:id="rId5"/>
      <w:type w:val="nextPage"/>
      <w:pgSz w:w="11906" w:h="16838"/>
      <w:pgMar w:left="1498" w:right="560" w:header="691" w:top="1195" w:footer="0" w:bottom="89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3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3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8"/>
      <w:numFmt w:val="decimal"/>
      <w:lvlText w:val="%1."/>
      <w:lvlJc w:val="left"/>
      <w:pPr>
        <w:ind w:left="14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68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40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12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84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56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28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600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72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343" w:before="0" w:after="5"/>
      <w:ind w:left="96" w:firstLine="585"/>
      <w:jc w:val="both"/>
    </w:pPr>
    <w:rPr>
      <w:rFonts w:ascii="Times New Roman" w:hAnsi="Times New Roman" w:eastAsia="Times New Roman" w:cs="Times New Roman"/>
      <w:color w:val="000000"/>
      <w:kern w:val="0"/>
      <w:sz w:val="30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c964d0"/>
    <w:rPr>
      <w:rFonts w:ascii="Times New Roman" w:hAnsi="Times New Roman" w:eastAsia="Times New Roman" w:cs="Times New Roman"/>
      <w:color w:val="000000"/>
      <w:sz w:val="30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b659bd"/>
    <w:rPr>
      <w:rFonts w:ascii="Segoe UI" w:hAnsi="Segoe UI" w:eastAsia="Times New Roman" w:cs="Segoe UI"/>
      <w:color w:val="000000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 w:customStyle="1">
    <w:name w:val="Знак Знак Знак"/>
    <w:basedOn w:val="Normal"/>
    <w:qFormat/>
    <w:rsid w:val="00716d84"/>
    <w:pPr>
      <w:spacing w:lineRule="auto" w:line="240" w:beforeAutospacing="1" w:afterAutospacing="1"/>
      <w:ind w:left="0" w:hanging="0"/>
      <w:jc w:val="lef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37437"/>
    <w:pPr>
      <w:spacing w:before="0" w:after="5"/>
      <w:ind w:left="720" w:firstLine="585"/>
      <w:contextualSpacing/>
    </w:pPr>
    <w:rPr/>
  </w:style>
  <w:style w:type="paragraph" w:styleId="Style22" w:customStyle="1">
    <w:name w:val="Таблицы (моноширинный)"/>
    <w:basedOn w:val="Normal"/>
    <w:next w:val="Normal"/>
    <w:qFormat/>
    <w:rsid w:val="00c964d0"/>
    <w:pPr>
      <w:widowControl w:val="false"/>
      <w:spacing w:lineRule="auto" w:line="240" w:before="0" w:after="0"/>
      <w:ind w:left="0" w:hanging="0"/>
      <w:jc w:val="left"/>
    </w:pPr>
    <w:rPr>
      <w:rFonts w:ascii="Courier New" w:hAnsi="Courier New" w:cs="Courier New"/>
      <w:color w:val="auto"/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link w:val="a7"/>
    <w:uiPriority w:val="99"/>
    <w:unhideWhenUsed/>
    <w:rsid w:val="00c964d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b659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Header"/>
    <w:basedOn w:val="Style2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Application>LibreOffice/6.4.4.2$Linux_X86_64 LibreOffice_project/40$Build-2</Application>
  <Pages>13</Pages>
  <Words>2441</Words>
  <Characters>19158</Characters>
  <CharactersWithSpaces>23300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2021-09-10T04:11:00Z</dcterms:created>
  <dc:creator>Пользователь</dc:creator>
  <dc:description/>
  <dc:language>ru-RU</dc:language>
  <cp:lastModifiedBy>Пользователь</cp:lastModifiedBy>
  <cp:lastPrinted>2021-09-15T07:23:00Z</cp:lastPrinted>
  <dcterms:modified xsi:type="dcterms:W3CDTF">2021-09-15T07:32:00Z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