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77" w:rsidRPr="00073FA0" w:rsidRDefault="00595877" w:rsidP="00073FA0">
      <w:pPr>
        <w:spacing w:after="0"/>
        <w:jc w:val="center"/>
        <w:rPr>
          <w:rFonts w:ascii="Times New Roman" w:hAnsi="Times New Roman"/>
          <w:sz w:val="24"/>
          <w:szCs w:val="24"/>
        </w:rPr>
      </w:pPr>
      <w:r w:rsidRPr="002353E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pt;height:52.5pt;visibility:visible">
            <v:imagedata r:id="rId5" o:title=""/>
          </v:shape>
        </w:pict>
      </w:r>
    </w:p>
    <w:p w:rsidR="00595877" w:rsidRPr="00073FA0" w:rsidRDefault="00595877" w:rsidP="00073FA0">
      <w:pPr>
        <w:spacing w:after="0"/>
        <w:jc w:val="center"/>
        <w:rPr>
          <w:rFonts w:ascii="Times New Roman" w:hAnsi="Times New Roman"/>
          <w:b/>
          <w:sz w:val="24"/>
          <w:szCs w:val="24"/>
        </w:rPr>
      </w:pPr>
    </w:p>
    <w:p w:rsidR="00595877" w:rsidRPr="00073FA0" w:rsidRDefault="00595877" w:rsidP="00073FA0">
      <w:pPr>
        <w:pStyle w:val="Title"/>
        <w:tabs>
          <w:tab w:val="num" w:pos="720"/>
        </w:tabs>
        <w:jc w:val="left"/>
      </w:pPr>
      <w:r w:rsidRPr="00073FA0">
        <w:t>АДМИНИСТРАЦИЯ   ДАЛЬНЕРЕЧЕНСКОГО   МУНИЦИПАЛЬНОГО     РАЙОНА</w:t>
      </w:r>
    </w:p>
    <w:p w:rsidR="00595877" w:rsidRPr="00073FA0" w:rsidRDefault="00595877" w:rsidP="00073FA0">
      <w:pPr>
        <w:spacing w:after="0"/>
        <w:jc w:val="center"/>
        <w:rPr>
          <w:rFonts w:ascii="Times New Roman" w:hAnsi="Times New Roman"/>
          <w:sz w:val="24"/>
          <w:szCs w:val="24"/>
        </w:rPr>
      </w:pPr>
    </w:p>
    <w:p w:rsidR="00595877" w:rsidRPr="00073FA0" w:rsidRDefault="00595877" w:rsidP="00073FA0">
      <w:pPr>
        <w:pStyle w:val="Subtitle"/>
      </w:pPr>
      <w:r w:rsidRPr="00073FA0">
        <w:t>ПОСТАНОВЛЕНИЕ</w:t>
      </w:r>
    </w:p>
    <w:p w:rsidR="00595877" w:rsidRPr="00073FA0" w:rsidRDefault="00595877" w:rsidP="00073FA0">
      <w:pPr>
        <w:spacing w:after="0"/>
        <w:rPr>
          <w:rFonts w:ascii="Times New Roman" w:hAnsi="Times New Roman"/>
          <w:b/>
          <w:sz w:val="24"/>
          <w:szCs w:val="24"/>
        </w:rPr>
      </w:pPr>
      <w:r>
        <w:rPr>
          <w:rFonts w:ascii="Times New Roman" w:hAnsi="Times New Roman"/>
          <w:b/>
          <w:sz w:val="24"/>
          <w:szCs w:val="24"/>
          <w:u w:val="single"/>
        </w:rPr>
        <w:t>16 августа 2016г.</w:t>
      </w:r>
      <w:r w:rsidRPr="00073FA0">
        <w:rPr>
          <w:rFonts w:ascii="Times New Roman" w:hAnsi="Times New Roman"/>
          <w:b/>
          <w:sz w:val="24"/>
          <w:szCs w:val="24"/>
        </w:rPr>
        <w:t xml:space="preserve">                              г. Дальнереченск                                      </w:t>
      </w:r>
      <w:r>
        <w:rPr>
          <w:rFonts w:ascii="Times New Roman" w:hAnsi="Times New Roman"/>
          <w:b/>
          <w:sz w:val="24"/>
          <w:szCs w:val="24"/>
          <w:u w:val="single"/>
        </w:rPr>
        <w:t>№478</w:t>
      </w:r>
      <w:r w:rsidRPr="00073FA0">
        <w:rPr>
          <w:rFonts w:ascii="Times New Roman" w:hAnsi="Times New Roman"/>
          <w:b/>
          <w:sz w:val="24"/>
          <w:szCs w:val="24"/>
          <w:u w:val="single"/>
        </w:rPr>
        <w:t>-па</w:t>
      </w:r>
      <w:r w:rsidRPr="00073FA0">
        <w:rPr>
          <w:rFonts w:ascii="Times New Roman" w:hAnsi="Times New Roman"/>
          <w:b/>
          <w:sz w:val="24"/>
          <w:szCs w:val="24"/>
        </w:rPr>
        <w:t xml:space="preserve">  </w:t>
      </w:r>
    </w:p>
    <w:p w:rsidR="00595877" w:rsidRPr="00073FA0" w:rsidRDefault="00595877" w:rsidP="00073FA0">
      <w:pPr>
        <w:spacing w:after="0"/>
        <w:jc w:val="center"/>
        <w:rPr>
          <w:rFonts w:ascii="Times New Roman" w:hAnsi="Times New Roman"/>
          <w:b/>
          <w:sz w:val="24"/>
          <w:szCs w:val="24"/>
        </w:rPr>
      </w:pPr>
    </w:p>
    <w:p w:rsidR="00595877" w:rsidRPr="00720A70" w:rsidRDefault="00595877" w:rsidP="00073FA0">
      <w:pPr>
        <w:spacing w:after="0"/>
        <w:jc w:val="center"/>
        <w:rPr>
          <w:rFonts w:ascii="Times New Roman" w:hAnsi="Times New Roman"/>
          <w:b/>
          <w:sz w:val="28"/>
          <w:szCs w:val="28"/>
        </w:rPr>
      </w:pPr>
      <w:r w:rsidRPr="00720A70">
        <w:rPr>
          <w:rFonts w:ascii="Times New Roman" w:hAnsi="Times New Roman"/>
          <w:b/>
          <w:sz w:val="28"/>
          <w:szCs w:val="28"/>
        </w:rPr>
        <w:t>Об утверждении административного регламента</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sz w:val="28"/>
          <w:szCs w:val="28"/>
        </w:rPr>
        <w:t xml:space="preserve">предоставления администрацией Дальнереченского муниципального района муниципальной услуги </w:t>
      </w:r>
      <w:r w:rsidRPr="00720A70">
        <w:rPr>
          <w:rFonts w:ascii="Times New Roman" w:hAnsi="Times New Roman"/>
          <w:b/>
          <w:bCs/>
          <w:sz w:val="28"/>
          <w:szCs w:val="28"/>
        </w:rPr>
        <w:t>«Библиотечное обслуживание населения</w:t>
      </w:r>
      <w:r w:rsidRPr="00720A70">
        <w:rPr>
          <w:rFonts w:ascii="Times New Roman" w:hAnsi="Times New Roman"/>
          <w:bCs/>
          <w:sz w:val="28"/>
          <w:szCs w:val="28"/>
        </w:rPr>
        <w:t>»</w:t>
      </w:r>
    </w:p>
    <w:p w:rsidR="00595877" w:rsidRPr="00720A70" w:rsidRDefault="00595877" w:rsidP="00073FA0">
      <w:pPr>
        <w:spacing w:after="0"/>
        <w:jc w:val="center"/>
        <w:rPr>
          <w:rFonts w:ascii="Times New Roman" w:hAnsi="Times New Roman"/>
          <w:sz w:val="28"/>
          <w:szCs w:val="28"/>
        </w:rPr>
      </w:pPr>
    </w:p>
    <w:p w:rsidR="00595877" w:rsidRPr="00720A70" w:rsidRDefault="00595877" w:rsidP="00073FA0">
      <w:pPr>
        <w:spacing w:after="0"/>
        <w:jc w:val="both"/>
        <w:rPr>
          <w:rFonts w:ascii="Times New Roman" w:hAnsi="Times New Roman"/>
          <w:sz w:val="28"/>
          <w:szCs w:val="28"/>
        </w:rPr>
      </w:pPr>
      <w:r w:rsidRPr="00720A70">
        <w:rPr>
          <w:rFonts w:ascii="Times New Roman" w:hAnsi="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rsidR="00595877" w:rsidRPr="00720A70" w:rsidRDefault="00595877" w:rsidP="00073FA0">
      <w:pPr>
        <w:spacing w:after="0"/>
        <w:jc w:val="both"/>
        <w:rPr>
          <w:rFonts w:ascii="Times New Roman" w:hAnsi="Times New Roman"/>
          <w:sz w:val="28"/>
          <w:szCs w:val="28"/>
        </w:rPr>
      </w:pPr>
    </w:p>
    <w:p w:rsidR="00595877" w:rsidRPr="00720A70" w:rsidRDefault="00595877" w:rsidP="00073FA0">
      <w:pPr>
        <w:spacing w:after="0"/>
        <w:jc w:val="both"/>
        <w:rPr>
          <w:rFonts w:ascii="Times New Roman" w:hAnsi="Times New Roman"/>
          <w:sz w:val="28"/>
          <w:szCs w:val="28"/>
        </w:rPr>
      </w:pPr>
      <w:r w:rsidRPr="00720A70">
        <w:rPr>
          <w:rFonts w:ascii="Times New Roman" w:hAnsi="Times New Roman"/>
          <w:sz w:val="28"/>
          <w:szCs w:val="28"/>
        </w:rPr>
        <w:t xml:space="preserve"> ПОСТАНОВЛЯЕТ:</w:t>
      </w:r>
    </w:p>
    <w:p w:rsidR="00595877" w:rsidRPr="00720A70" w:rsidRDefault="00595877" w:rsidP="00EC14E9">
      <w:pPr>
        <w:overflowPunct w:val="0"/>
        <w:autoSpaceDE w:val="0"/>
        <w:autoSpaceDN w:val="0"/>
        <w:adjustRightInd w:val="0"/>
        <w:spacing w:after="0"/>
        <w:textAlignment w:val="baseline"/>
        <w:outlineLvl w:val="0"/>
        <w:rPr>
          <w:rFonts w:ascii="Times New Roman" w:hAnsi="Times New Roman"/>
          <w:sz w:val="28"/>
          <w:szCs w:val="28"/>
        </w:rPr>
      </w:pPr>
      <w:r w:rsidRPr="00720A70">
        <w:rPr>
          <w:rFonts w:ascii="Times New Roman" w:hAnsi="Times New Roman"/>
          <w:sz w:val="28"/>
          <w:szCs w:val="28"/>
        </w:rPr>
        <w:t xml:space="preserve">  1.Утвердить административный регламент предоставления администрацией </w:t>
      </w:r>
    </w:p>
    <w:p w:rsidR="00595877" w:rsidRPr="00720A70" w:rsidRDefault="00595877" w:rsidP="00EC14E9">
      <w:pPr>
        <w:overflowPunct w:val="0"/>
        <w:autoSpaceDE w:val="0"/>
        <w:autoSpaceDN w:val="0"/>
        <w:adjustRightInd w:val="0"/>
        <w:spacing w:after="0"/>
        <w:textAlignment w:val="baseline"/>
        <w:outlineLvl w:val="0"/>
        <w:rPr>
          <w:rFonts w:ascii="Times New Roman" w:hAnsi="Times New Roman"/>
          <w:sz w:val="28"/>
          <w:szCs w:val="28"/>
        </w:rPr>
      </w:pPr>
      <w:r w:rsidRPr="00720A70">
        <w:rPr>
          <w:rFonts w:ascii="Times New Roman" w:hAnsi="Times New Roman"/>
          <w:sz w:val="28"/>
          <w:szCs w:val="28"/>
        </w:rPr>
        <w:t xml:space="preserve">Дальнереченского муниципального района муниципальной услуги </w:t>
      </w:r>
      <w:r w:rsidRPr="00720A70">
        <w:rPr>
          <w:rFonts w:ascii="Times New Roman" w:hAnsi="Times New Roman"/>
          <w:bCs/>
          <w:sz w:val="28"/>
          <w:szCs w:val="28"/>
        </w:rPr>
        <w:t>«Библиотечное обслуживание населения»</w:t>
      </w:r>
      <w:r w:rsidRPr="00720A70">
        <w:rPr>
          <w:rFonts w:ascii="Times New Roman" w:hAnsi="Times New Roman"/>
          <w:b/>
          <w:bCs/>
          <w:sz w:val="28"/>
          <w:szCs w:val="28"/>
        </w:rPr>
        <w:t xml:space="preserve"> </w:t>
      </w:r>
      <w:r w:rsidRPr="00720A70">
        <w:rPr>
          <w:rFonts w:ascii="Times New Roman" w:hAnsi="Times New Roman"/>
          <w:sz w:val="28"/>
          <w:szCs w:val="28"/>
        </w:rPr>
        <w:t>Дальнереченского муниципального района</w:t>
      </w:r>
    </w:p>
    <w:p w:rsidR="00595877" w:rsidRPr="00720A70" w:rsidRDefault="00595877" w:rsidP="00EC14E9">
      <w:pPr>
        <w:spacing w:after="0" w:line="240" w:lineRule="auto"/>
        <w:rPr>
          <w:rFonts w:ascii="Times New Roman" w:hAnsi="Times New Roman"/>
          <w:sz w:val="28"/>
          <w:szCs w:val="28"/>
        </w:rPr>
      </w:pPr>
      <w:r w:rsidRPr="00720A70">
        <w:rPr>
          <w:rFonts w:ascii="Times New Roman" w:hAnsi="Times New Roman"/>
          <w:sz w:val="28"/>
          <w:szCs w:val="28"/>
        </w:rPr>
        <w:t xml:space="preserve">   2.  Признать утратившими силу постановление администрации Дальнереченского муниципального района от 15.09.15г. № 282-па «Об утверждении административного регламента предоставления администрацией Дальнереченского муниципального района муниципальной услуги «</w:t>
      </w:r>
      <w:r w:rsidRPr="00720A70">
        <w:rPr>
          <w:rFonts w:ascii="Times New Roman" w:hAnsi="Times New Roman"/>
          <w:bCs/>
          <w:sz w:val="28"/>
          <w:szCs w:val="28"/>
        </w:rPr>
        <w:t>Библиотечное обслуживание населения</w:t>
      </w:r>
      <w:r w:rsidRPr="00720A70">
        <w:rPr>
          <w:rFonts w:ascii="Times New Roman" w:hAnsi="Times New Roman"/>
          <w:sz w:val="28"/>
          <w:szCs w:val="28"/>
        </w:rPr>
        <w:t>».</w:t>
      </w:r>
    </w:p>
    <w:p w:rsidR="00595877" w:rsidRPr="00720A70" w:rsidRDefault="00595877" w:rsidP="00EC14E9">
      <w:pPr>
        <w:spacing w:after="0" w:line="240" w:lineRule="auto"/>
        <w:rPr>
          <w:rFonts w:ascii="Times New Roman" w:hAnsi="Times New Roman"/>
          <w:sz w:val="28"/>
          <w:szCs w:val="28"/>
        </w:rPr>
      </w:pPr>
      <w:r w:rsidRPr="00720A70">
        <w:rPr>
          <w:rFonts w:ascii="Times New Roman" w:hAnsi="Times New Roman"/>
          <w:sz w:val="28"/>
          <w:szCs w:val="28"/>
        </w:rPr>
        <w:t xml:space="preserve">   3.   Директору муниципального казенного учреждения «Районный информационно-досуговый центр» С.В. Порхун разместить настоящее постановление на официальном сайте администрации Дальнереченского муниципального района сети интернет</w:t>
      </w:r>
    </w:p>
    <w:p w:rsidR="00595877" w:rsidRPr="00720A70" w:rsidRDefault="00595877" w:rsidP="00EC14E9">
      <w:pPr>
        <w:spacing w:after="0" w:line="240" w:lineRule="auto"/>
        <w:jc w:val="both"/>
        <w:rPr>
          <w:rFonts w:ascii="Times New Roman" w:hAnsi="Times New Roman"/>
          <w:sz w:val="28"/>
          <w:szCs w:val="28"/>
        </w:rPr>
      </w:pPr>
      <w:r w:rsidRPr="00720A70">
        <w:rPr>
          <w:rFonts w:ascii="Times New Roman" w:hAnsi="Times New Roman"/>
          <w:sz w:val="28"/>
          <w:szCs w:val="28"/>
        </w:rPr>
        <w:t xml:space="preserve">   4. Контроль за исполнением постановления возложить на заместителя главы администрации Попова А.Г.</w:t>
      </w:r>
    </w:p>
    <w:p w:rsidR="00595877" w:rsidRDefault="00595877" w:rsidP="000B41EA">
      <w:pPr>
        <w:jc w:val="both"/>
        <w:rPr>
          <w:rFonts w:ascii="Times New Roman" w:hAnsi="Times New Roman"/>
          <w:bCs/>
          <w:sz w:val="28"/>
          <w:szCs w:val="28"/>
        </w:rPr>
      </w:pPr>
      <w:r w:rsidRPr="00720A70">
        <w:rPr>
          <w:rFonts w:ascii="Times New Roman" w:hAnsi="Times New Roman"/>
          <w:sz w:val="28"/>
          <w:szCs w:val="28"/>
        </w:rPr>
        <w:t xml:space="preserve">   5</w:t>
      </w:r>
      <w:r w:rsidRPr="00720A70">
        <w:rPr>
          <w:rFonts w:ascii="Times New Roman" w:hAnsi="Times New Roman"/>
          <w:bCs/>
          <w:sz w:val="28"/>
          <w:szCs w:val="28"/>
        </w:rPr>
        <w:t>. Настоящее  постановление вступает в силу со дня его обнародования в установленном порядке.</w:t>
      </w:r>
    </w:p>
    <w:p w:rsidR="00595877" w:rsidRPr="00720A70" w:rsidRDefault="00595877" w:rsidP="00720A70">
      <w:pPr>
        <w:spacing w:after="0"/>
        <w:jc w:val="both"/>
        <w:rPr>
          <w:rFonts w:ascii="Times New Roman" w:hAnsi="Times New Roman"/>
          <w:bCs/>
          <w:sz w:val="28"/>
          <w:szCs w:val="28"/>
        </w:rPr>
      </w:pPr>
      <w:r w:rsidRPr="00720A70">
        <w:rPr>
          <w:rFonts w:ascii="Times New Roman" w:hAnsi="Times New Roman"/>
          <w:bCs/>
          <w:sz w:val="28"/>
          <w:szCs w:val="28"/>
        </w:rPr>
        <w:t>И.о.</w:t>
      </w:r>
      <w:r>
        <w:rPr>
          <w:rFonts w:ascii="Times New Roman" w:hAnsi="Times New Roman"/>
          <w:bCs/>
          <w:sz w:val="28"/>
          <w:szCs w:val="28"/>
        </w:rPr>
        <w:t xml:space="preserve"> </w:t>
      </w:r>
      <w:r w:rsidRPr="00720A70">
        <w:rPr>
          <w:rFonts w:ascii="Times New Roman" w:hAnsi="Times New Roman"/>
          <w:bCs/>
          <w:sz w:val="28"/>
          <w:szCs w:val="28"/>
        </w:rPr>
        <w:t>главы администрации</w:t>
      </w:r>
    </w:p>
    <w:p w:rsidR="00595877" w:rsidRPr="00720A70" w:rsidRDefault="00595877" w:rsidP="00720A70">
      <w:pPr>
        <w:spacing w:after="0"/>
        <w:jc w:val="both"/>
        <w:rPr>
          <w:rFonts w:ascii="Times New Roman" w:hAnsi="Times New Roman"/>
          <w:bCs/>
          <w:sz w:val="28"/>
          <w:szCs w:val="28"/>
        </w:rPr>
      </w:pPr>
      <w:r w:rsidRPr="00720A70">
        <w:rPr>
          <w:rFonts w:ascii="Times New Roman" w:hAnsi="Times New Roman"/>
          <w:bCs/>
          <w:sz w:val="28"/>
          <w:szCs w:val="28"/>
        </w:rPr>
        <w:t>Дальнереченского муниципального района</w:t>
      </w:r>
      <w:r>
        <w:rPr>
          <w:rFonts w:ascii="Times New Roman" w:hAnsi="Times New Roman"/>
          <w:bCs/>
          <w:sz w:val="28"/>
          <w:szCs w:val="28"/>
        </w:rPr>
        <w:t xml:space="preserve">                               А.Г</w:t>
      </w:r>
      <w:r w:rsidRPr="00720A70">
        <w:rPr>
          <w:rFonts w:ascii="Times New Roman" w:hAnsi="Times New Roman"/>
          <w:bCs/>
          <w:sz w:val="28"/>
          <w:szCs w:val="28"/>
        </w:rPr>
        <w:t xml:space="preserve">.  </w:t>
      </w:r>
      <w:r>
        <w:rPr>
          <w:rFonts w:ascii="Times New Roman" w:hAnsi="Times New Roman"/>
          <w:bCs/>
          <w:sz w:val="28"/>
          <w:szCs w:val="28"/>
        </w:rPr>
        <w:t>Попов</w:t>
      </w:r>
    </w:p>
    <w:p w:rsidR="00595877" w:rsidRDefault="00595877" w:rsidP="000B41EA">
      <w:pPr>
        <w:jc w:val="both"/>
        <w:rPr>
          <w:rFonts w:ascii="Times New Roman" w:hAnsi="Times New Roman"/>
          <w:bCs/>
          <w:sz w:val="28"/>
          <w:szCs w:val="28"/>
        </w:rPr>
      </w:pPr>
    </w:p>
    <w:p w:rsidR="00595877" w:rsidRDefault="00595877" w:rsidP="000B41EA">
      <w:pPr>
        <w:jc w:val="both"/>
        <w:rPr>
          <w:rFonts w:ascii="Times New Roman" w:hAnsi="Times New Roman"/>
          <w:bCs/>
          <w:sz w:val="28"/>
          <w:szCs w:val="28"/>
        </w:rPr>
      </w:pPr>
      <w:r>
        <w:rPr>
          <w:rFonts w:ascii="Times New Roman" w:hAnsi="Times New Roman"/>
          <w:bCs/>
          <w:sz w:val="28"/>
          <w:szCs w:val="28"/>
        </w:rPr>
        <w:t xml:space="preserve"> </w:t>
      </w:r>
    </w:p>
    <w:p w:rsidR="00595877" w:rsidRPr="00073FA0" w:rsidRDefault="00595877" w:rsidP="00EC14E9">
      <w:pPr>
        <w:pStyle w:val="Footer"/>
        <w:tabs>
          <w:tab w:val="left" w:pos="5940"/>
        </w:tabs>
        <w:contextualSpacing/>
      </w:pPr>
      <w:r>
        <w:rPr>
          <w:rFonts w:ascii="Calibri" w:hAnsi="Calibri"/>
          <w:b/>
          <w:bCs/>
        </w:rPr>
        <w:t xml:space="preserve">                                                                                                                                                 </w:t>
      </w:r>
      <w:r w:rsidRPr="00073FA0">
        <w:t>УТВЕРЖДЕН</w:t>
      </w:r>
    </w:p>
    <w:p w:rsidR="00595877" w:rsidRPr="00073FA0" w:rsidRDefault="00595877" w:rsidP="00073FA0">
      <w:pPr>
        <w:pStyle w:val="Footer"/>
        <w:tabs>
          <w:tab w:val="left" w:pos="5940"/>
        </w:tabs>
        <w:contextualSpacing/>
      </w:pPr>
      <w:r w:rsidRPr="00073FA0">
        <w:t xml:space="preserve">                                                                             </w:t>
      </w:r>
      <w:r>
        <w:t xml:space="preserve">                      </w:t>
      </w:r>
      <w:r w:rsidRPr="00073FA0">
        <w:t xml:space="preserve"> постановлением администрации </w:t>
      </w:r>
    </w:p>
    <w:p w:rsidR="00595877" w:rsidRPr="00073FA0" w:rsidRDefault="00595877" w:rsidP="00073FA0">
      <w:pPr>
        <w:pStyle w:val="Footer"/>
        <w:tabs>
          <w:tab w:val="left" w:pos="5940"/>
        </w:tabs>
        <w:contextualSpacing/>
      </w:pPr>
      <w:r w:rsidRPr="00073FA0">
        <w:t xml:space="preserve">                                                                             </w:t>
      </w:r>
      <w:r>
        <w:t xml:space="preserve">                      </w:t>
      </w:r>
      <w:r w:rsidRPr="00073FA0">
        <w:t xml:space="preserve"> Дальнереченского            </w:t>
      </w:r>
    </w:p>
    <w:p w:rsidR="00595877" w:rsidRPr="00073FA0" w:rsidRDefault="00595877" w:rsidP="00073FA0">
      <w:pPr>
        <w:pStyle w:val="Footer"/>
        <w:tabs>
          <w:tab w:val="left" w:pos="5940"/>
        </w:tabs>
        <w:contextualSpacing/>
      </w:pPr>
      <w:r w:rsidRPr="00073FA0">
        <w:t xml:space="preserve">                                                                             </w:t>
      </w:r>
      <w:r>
        <w:t xml:space="preserve">                       </w:t>
      </w:r>
      <w:r w:rsidRPr="00073FA0">
        <w:t xml:space="preserve"> муниципального района</w:t>
      </w:r>
    </w:p>
    <w:p w:rsidR="00595877" w:rsidRPr="00073FA0" w:rsidRDefault="00595877" w:rsidP="00073FA0">
      <w:pPr>
        <w:pStyle w:val="Footer"/>
        <w:tabs>
          <w:tab w:val="clear" w:pos="4677"/>
          <w:tab w:val="clear" w:pos="9355"/>
          <w:tab w:val="left" w:pos="5940"/>
        </w:tabs>
        <w:contextualSpacing/>
      </w:pPr>
      <w:r w:rsidRPr="00073FA0">
        <w:t xml:space="preserve">                                                </w:t>
      </w:r>
      <w:r>
        <w:t xml:space="preserve">                              </w:t>
      </w:r>
      <w:r w:rsidRPr="00073FA0">
        <w:t xml:space="preserve"> </w:t>
      </w:r>
      <w:r>
        <w:t xml:space="preserve">                        от 16.08.2016</w:t>
      </w:r>
      <w:r w:rsidRPr="00073FA0">
        <w:t>№</w:t>
      </w:r>
      <w:r>
        <w:t xml:space="preserve"> 478</w:t>
      </w:r>
      <w:r w:rsidRPr="00073FA0">
        <w:t>-па</w:t>
      </w:r>
    </w:p>
    <w:p w:rsidR="00595877" w:rsidRPr="00073FA0" w:rsidRDefault="00595877" w:rsidP="00073FA0">
      <w:pPr>
        <w:pStyle w:val="Footer"/>
        <w:tabs>
          <w:tab w:val="clear" w:pos="4677"/>
          <w:tab w:val="clear" w:pos="9355"/>
          <w:tab w:val="left" w:pos="5940"/>
        </w:tabs>
        <w:ind w:left="5400"/>
      </w:pPr>
    </w:p>
    <w:p w:rsidR="00595877" w:rsidRPr="00073FA0" w:rsidRDefault="00595877" w:rsidP="00073FA0">
      <w:pPr>
        <w:pStyle w:val="Footer"/>
        <w:tabs>
          <w:tab w:val="clear" w:pos="4677"/>
          <w:tab w:val="clear" w:pos="9355"/>
          <w:tab w:val="left" w:pos="5940"/>
        </w:tabs>
        <w:ind w:left="5400"/>
      </w:pP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Административный регламент </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предоставления муниципальной услуги </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«Библиотечное обслуживание населения»</w:t>
      </w:r>
    </w:p>
    <w:p w:rsidR="00595877" w:rsidRPr="00720A70" w:rsidRDefault="00595877" w:rsidP="00073FA0">
      <w:pPr>
        <w:overflowPunct w:val="0"/>
        <w:autoSpaceDE w:val="0"/>
        <w:autoSpaceDN w:val="0"/>
        <w:adjustRightInd w:val="0"/>
        <w:spacing w:after="0"/>
        <w:ind w:left="426" w:hanging="426"/>
        <w:jc w:val="center"/>
        <w:textAlignment w:val="baseline"/>
        <w:rPr>
          <w:rFonts w:ascii="Times New Roman" w:hAnsi="Times New Roman"/>
          <w:bCs/>
          <w:sz w:val="28"/>
          <w:szCs w:val="28"/>
        </w:rPr>
      </w:pP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Раздел </w:t>
      </w:r>
      <w:r w:rsidRPr="00720A70">
        <w:rPr>
          <w:rFonts w:ascii="Times New Roman" w:hAnsi="Times New Roman"/>
          <w:b/>
          <w:bCs/>
          <w:sz w:val="28"/>
          <w:szCs w:val="28"/>
          <w:lang w:val="en-US"/>
        </w:rPr>
        <w:t>I</w:t>
      </w:r>
      <w:r w:rsidRPr="00720A70">
        <w:rPr>
          <w:rFonts w:ascii="Times New Roman" w:hAnsi="Times New Roman"/>
          <w:b/>
          <w:bCs/>
          <w:sz w:val="28"/>
          <w:szCs w:val="28"/>
        </w:rPr>
        <w:t>. Общие положения</w:t>
      </w:r>
    </w:p>
    <w:p w:rsidR="00595877" w:rsidRPr="00720A70" w:rsidRDefault="00595877" w:rsidP="00073FA0">
      <w:pPr>
        <w:overflowPunct w:val="0"/>
        <w:autoSpaceDE w:val="0"/>
        <w:autoSpaceDN w:val="0"/>
        <w:adjustRightInd w:val="0"/>
        <w:spacing w:after="0"/>
        <w:jc w:val="center"/>
        <w:textAlignment w:val="baseline"/>
        <w:rPr>
          <w:rFonts w:ascii="Times New Roman" w:hAnsi="Times New Roman"/>
          <w:sz w:val="28"/>
          <w:szCs w:val="28"/>
        </w:rPr>
      </w:pPr>
    </w:p>
    <w:p w:rsidR="00595877" w:rsidRPr="00720A70" w:rsidRDefault="00595877" w:rsidP="00073FA0">
      <w:pPr>
        <w:numPr>
          <w:ilvl w:val="0"/>
          <w:numId w:val="1"/>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Административный регламент (далее – регламент) предоставления муниципальным казенным учреждением  «Районный информационно-досуговый центр» Дальнереченского муниципального района (далее – МКУ  «РИДЦ»  ДМР) муниципальной услуги «Библиотечное обслуживание населения»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по предоставлению муниципальной услуги.</w:t>
      </w:r>
    </w:p>
    <w:p w:rsidR="00595877" w:rsidRPr="00720A70" w:rsidRDefault="00595877" w:rsidP="00073FA0">
      <w:pPr>
        <w:numPr>
          <w:ilvl w:val="0"/>
          <w:numId w:val="1"/>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Заявителями муниципальной услуги являются физические и юридические лица (далее – заявитель).</w:t>
      </w:r>
    </w:p>
    <w:p w:rsidR="00595877" w:rsidRPr="00720A70" w:rsidRDefault="00595877" w:rsidP="00073FA0">
      <w:pPr>
        <w:pStyle w:val="ConsPlusNormal"/>
        <w:widowControl/>
        <w:numPr>
          <w:ilvl w:val="0"/>
          <w:numId w:val="1"/>
        </w:numPr>
        <w:tabs>
          <w:tab w:val="left" w:pos="900"/>
        </w:tabs>
        <w:jc w:val="both"/>
        <w:rPr>
          <w:rFonts w:ascii="Times New Roman" w:hAnsi="Times New Roman" w:cs="Times New Roman"/>
          <w:sz w:val="28"/>
          <w:szCs w:val="28"/>
        </w:rPr>
      </w:pPr>
      <w:r w:rsidRPr="00720A70">
        <w:rPr>
          <w:rFonts w:ascii="Times New Roman" w:hAnsi="Times New Roman" w:cs="Times New Roman"/>
          <w:sz w:val="28"/>
          <w:szCs w:val="28"/>
        </w:rPr>
        <w:t>Информация о порядке предоставления муниципальной услуги размещается:</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на информационных стендах в помещениях библиотек;</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на официальном  Интернет-сайте администрации Дальнереченского муниципального района (далее администрации ДМР) посредством консультирования.</w:t>
      </w:r>
    </w:p>
    <w:p w:rsidR="00595877" w:rsidRPr="00720A70" w:rsidRDefault="00595877" w:rsidP="00073FA0">
      <w:pPr>
        <w:pStyle w:val="ConsPlusNormal"/>
        <w:widowControl/>
        <w:tabs>
          <w:tab w:val="num" w:pos="0"/>
          <w:tab w:val="left" w:pos="900"/>
        </w:tabs>
        <w:ind w:left="360" w:firstLine="0"/>
        <w:jc w:val="both"/>
        <w:rPr>
          <w:rFonts w:ascii="Times New Roman" w:hAnsi="Times New Roman" w:cs="Times New Roman"/>
          <w:sz w:val="28"/>
          <w:szCs w:val="28"/>
        </w:rPr>
      </w:pPr>
      <w:bookmarkStart w:id="0" w:name="sub_100008"/>
      <w:r w:rsidRPr="00720A70">
        <w:rPr>
          <w:rFonts w:ascii="Times New Roman" w:hAnsi="Times New Roman" w:cs="Times New Roman"/>
          <w:sz w:val="28"/>
          <w:szCs w:val="28"/>
        </w:rPr>
        <w:tab/>
        <w:t>На информационных стендах МКУ  «РИДЦ»  ДМР, а также на Интернет-сайте администрации ДМР размещается следующая информация:</w:t>
      </w:r>
    </w:p>
    <w:bookmarkEnd w:id="0"/>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режим работы библиотек;</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адрес Интернет-сайта и адрес электронной почты МКУ  «РИДЦ»  ДМР адреса и номера телефонов библиотек;</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порядок предоставления муниципальной услуги.</w:t>
      </w:r>
    </w:p>
    <w:p w:rsidR="00595877" w:rsidRPr="00720A70" w:rsidRDefault="00595877" w:rsidP="00073FA0">
      <w:pPr>
        <w:spacing w:after="0"/>
        <w:ind w:left="-330"/>
        <w:jc w:val="both"/>
        <w:rPr>
          <w:rFonts w:ascii="Times New Roman" w:hAnsi="Times New Roman"/>
          <w:sz w:val="28"/>
          <w:szCs w:val="28"/>
        </w:rPr>
      </w:pP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lang w:val="en-US"/>
        </w:rPr>
      </w:pPr>
      <w:r w:rsidRPr="00720A70">
        <w:rPr>
          <w:rFonts w:ascii="Times New Roman" w:hAnsi="Times New Roman"/>
          <w:b/>
          <w:bCs/>
          <w:sz w:val="28"/>
          <w:szCs w:val="28"/>
        </w:rPr>
        <w:t xml:space="preserve">Раздел </w:t>
      </w:r>
      <w:r w:rsidRPr="00720A70">
        <w:rPr>
          <w:rFonts w:ascii="Times New Roman" w:hAnsi="Times New Roman"/>
          <w:b/>
          <w:bCs/>
          <w:sz w:val="28"/>
          <w:szCs w:val="28"/>
          <w:lang w:val="en-US"/>
        </w:rPr>
        <w:t>II</w:t>
      </w:r>
      <w:r w:rsidRPr="00720A70">
        <w:rPr>
          <w:rFonts w:ascii="Times New Roman" w:hAnsi="Times New Roman"/>
          <w:b/>
          <w:bCs/>
          <w:sz w:val="28"/>
          <w:szCs w:val="28"/>
        </w:rPr>
        <w:t>. Стандарт предоставления услуги</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lang w:val="en-US"/>
        </w:rPr>
      </w:pP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Наименование муниципальной услуги - «Библиотечное обслуживание населения».</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 xml:space="preserve">Муниципальная услуга предоставляется МКУ  «РИДЦ»  ДМР. МКУ  «РИДЦ»  ДМР состоит из:  библиотеки  МКУ  «РИДЦ» структурных библиотек, находящихся: с. Веденка, с. Веденка у. Малая Веденка, с. Соловьевка, с. Рождественка, с. Сальское, с. Ракитное,  с. Боголюбовка, с. Поляны, с. Малиново. </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 xml:space="preserve">Место нахождения, почтовый адрес, телефоны, адрес Интернет-сайта, адрес электронной почты, режим работы библиотек указаны в приложении № 1,2. </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Место нахождения, почтовый адрес, телефон, адрес электронной почты, режим работы директора  МКУ «РИДЦ» указаны в приложении № 3.</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Конституцией Российской Федерации;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Гражданским кодексом Российской Федерации;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6 октября </w:t>
      </w:r>
      <w:smartTag w:uri="urn:schemas-microsoft-com:office:smarttags" w:element="metricconverter">
        <w:smartTagPr>
          <w:attr w:name="ProductID" w:val="2003 г"/>
        </w:smartTagPr>
        <w:r w:rsidRPr="00720A70">
          <w:rPr>
            <w:rFonts w:ascii="Times New Roman" w:hAnsi="Times New Roman"/>
            <w:sz w:val="28"/>
            <w:szCs w:val="28"/>
          </w:rPr>
          <w:t>2003 г</w:t>
        </w:r>
      </w:smartTag>
      <w:r w:rsidRPr="00720A70">
        <w:rPr>
          <w:rFonts w:ascii="Times New Roman" w:hAnsi="Times New Roman"/>
          <w:sz w:val="28"/>
          <w:szCs w:val="28"/>
        </w:rPr>
        <w:t>. № 131-ФЗ «Об общих принципах организации местного самоуправления в Российской Федерации» (первоначальный текст опубликован в издании «Российская газета» № 202 08.10.2003);</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10 г"/>
        </w:smartTagPr>
        <w:r w:rsidRPr="00720A70">
          <w:rPr>
            <w:rFonts w:ascii="Times New Roman" w:hAnsi="Times New Roman"/>
            <w:sz w:val="28"/>
            <w:szCs w:val="28"/>
          </w:rPr>
          <w:t>2010 г</w:t>
        </w:r>
      </w:smartTag>
      <w:r w:rsidRPr="00720A70">
        <w:rPr>
          <w:rFonts w:ascii="Times New Roman" w:hAnsi="Times New Roman"/>
          <w:sz w:val="28"/>
          <w:szCs w:val="28"/>
        </w:rPr>
        <w:t xml:space="preserve">. № 210-ФЗ «Об организации предоставления государственных и муниципальных услуг» (с изменениями от 6 апреля </w:t>
      </w:r>
      <w:smartTag w:uri="urn:schemas-microsoft-com:office:smarttags" w:element="metricconverter">
        <w:smartTagPr>
          <w:attr w:name="ProductID" w:val="2011 г"/>
        </w:smartTagPr>
        <w:r w:rsidRPr="00720A70">
          <w:rPr>
            <w:rFonts w:ascii="Times New Roman" w:hAnsi="Times New Roman"/>
            <w:sz w:val="28"/>
            <w:szCs w:val="28"/>
          </w:rPr>
          <w:t>2011 г</w:t>
        </w:r>
      </w:smartTag>
      <w:r w:rsidRPr="00720A70">
        <w:rPr>
          <w:rFonts w:ascii="Times New Roman" w:hAnsi="Times New Roman"/>
          <w:sz w:val="28"/>
          <w:szCs w:val="28"/>
        </w:rPr>
        <w:t>.);</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bCs/>
          <w:sz w:val="28"/>
          <w:szCs w:val="28"/>
        </w:rPr>
        <w:t>Законом Российской Федерации «Основы законодательства Российской Федерации о культуре» (с изменениями и дополнениями</w:t>
      </w:r>
      <w:r w:rsidRPr="00720A70">
        <w:rPr>
          <w:rFonts w:ascii="Times New Roman" w:hAnsi="Times New Roman"/>
          <w:sz w:val="28"/>
          <w:szCs w:val="28"/>
        </w:rPr>
        <w:t xml:space="preserve">, утверждёнными ВС РФ от 9 октября </w:t>
      </w:r>
      <w:smartTag w:uri="urn:schemas-microsoft-com:office:smarttags" w:element="metricconverter">
        <w:smartTagPr>
          <w:attr w:name="ProductID" w:val="1992 г"/>
        </w:smartTagPr>
        <w:r w:rsidRPr="00720A70">
          <w:rPr>
            <w:rFonts w:ascii="Times New Roman" w:hAnsi="Times New Roman"/>
            <w:sz w:val="28"/>
            <w:szCs w:val="28"/>
          </w:rPr>
          <w:t>1992 г</w:t>
        </w:r>
      </w:smartTag>
      <w:r w:rsidRPr="00720A70">
        <w:rPr>
          <w:rFonts w:ascii="Times New Roman" w:hAnsi="Times New Roman"/>
          <w:sz w:val="28"/>
          <w:szCs w:val="28"/>
        </w:rPr>
        <w:t>. № 3612-1 (первоначальный текст опубликован в издании «Российская газета» № 248 17.11.1992);</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29 декабря </w:t>
      </w:r>
      <w:smartTag w:uri="urn:schemas-microsoft-com:office:smarttags" w:element="metricconverter">
        <w:smartTagPr>
          <w:attr w:name="ProductID" w:val="1994 г"/>
        </w:smartTagPr>
        <w:r w:rsidRPr="00720A70">
          <w:rPr>
            <w:rFonts w:ascii="Times New Roman" w:hAnsi="Times New Roman"/>
            <w:sz w:val="28"/>
            <w:szCs w:val="28"/>
          </w:rPr>
          <w:t>1994 г</w:t>
        </w:r>
      </w:smartTag>
      <w:r w:rsidRPr="00720A70">
        <w:rPr>
          <w:rFonts w:ascii="Times New Roman" w:hAnsi="Times New Roman"/>
          <w:sz w:val="28"/>
          <w:szCs w:val="28"/>
        </w:rPr>
        <w:t>. № 78-ФЗ «О библиотечном деле» (первоначальный текст опубликован в издании «Российская газета» № 11-12 17.01.1995);</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06 г"/>
        </w:smartTagPr>
        <w:r w:rsidRPr="00720A70">
          <w:rPr>
            <w:rFonts w:ascii="Times New Roman" w:hAnsi="Times New Roman"/>
            <w:sz w:val="28"/>
            <w:szCs w:val="28"/>
          </w:rPr>
          <w:t>2006 г</w:t>
        </w:r>
      </w:smartTag>
      <w:r w:rsidRPr="00720A70">
        <w:rPr>
          <w:rFonts w:ascii="Times New Roman" w:hAnsi="Times New Roman"/>
          <w:sz w:val="28"/>
          <w:szCs w:val="28"/>
        </w:rPr>
        <w:t>. № 149-ФЗ «Об информации, информационных технологиях и о защите информации» (первоначальный текст опубликован в издании «Российская газета» №165 29.07.2006);</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29 декабря </w:t>
      </w:r>
      <w:smartTag w:uri="urn:schemas-microsoft-com:office:smarttags" w:element="metricconverter">
        <w:smartTagPr>
          <w:attr w:name="ProductID" w:val="1994 г"/>
        </w:smartTagPr>
        <w:r w:rsidRPr="00720A70">
          <w:rPr>
            <w:rFonts w:ascii="Times New Roman" w:hAnsi="Times New Roman"/>
            <w:sz w:val="28"/>
            <w:szCs w:val="28"/>
          </w:rPr>
          <w:t>1994 г</w:t>
        </w:r>
      </w:smartTag>
      <w:r w:rsidRPr="00720A70">
        <w:rPr>
          <w:rFonts w:ascii="Times New Roman" w:hAnsi="Times New Roman"/>
          <w:sz w:val="28"/>
          <w:szCs w:val="28"/>
        </w:rPr>
        <w:t>. № 77-ФЗ «Об обязательном экземпляре документов» (первоначальный текст опубликован в издании «Российская газета» № 11-12 17.01.1995);</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25 июня </w:t>
      </w:r>
      <w:smartTag w:uri="urn:schemas-microsoft-com:office:smarttags" w:element="metricconverter">
        <w:smartTagPr>
          <w:attr w:name="ProductID" w:val="2002 г"/>
        </w:smartTagPr>
        <w:r w:rsidRPr="00720A70">
          <w:rPr>
            <w:rFonts w:ascii="Times New Roman" w:hAnsi="Times New Roman"/>
            <w:sz w:val="28"/>
            <w:szCs w:val="28"/>
          </w:rPr>
          <w:t>2002 г</w:t>
        </w:r>
      </w:smartTag>
      <w:r w:rsidRPr="00720A70">
        <w:rPr>
          <w:rFonts w:ascii="Times New Roman" w:hAnsi="Times New Roman"/>
          <w:sz w:val="28"/>
          <w:szCs w:val="28"/>
        </w:rPr>
        <w:t>. № 73-ФЗ «Об объектах культурного наследия (памятниках истории и культуры) народов Российской Федерации» (первоначальный текст опубликован</w:t>
      </w:r>
      <w:r w:rsidRPr="00720A70">
        <w:rPr>
          <w:rFonts w:ascii="Times New Roman" w:hAnsi="Times New Roman"/>
          <w:color w:val="000000"/>
          <w:sz w:val="28"/>
          <w:szCs w:val="28"/>
        </w:rPr>
        <w:t xml:space="preserve"> в издании</w:t>
      </w:r>
      <w:r w:rsidRPr="00720A70">
        <w:rPr>
          <w:rFonts w:ascii="Times New Roman" w:hAnsi="Times New Roman"/>
          <w:sz w:val="28"/>
          <w:szCs w:val="28"/>
        </w:rPr>
        <w:t xml:space="preserve"> «Российская газета» № 116-117 29.06.2002);</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24 июля </w:t>
      </w:r>
      <w:smartTag w:uri="urn:schemas-microsoft-com:office:smarttags" w:element="metricconverter">
        <w:smartTagPr>
          <w:attr w:name="ProductID" w:val="1998 г"/>
        </w:smartTagPr>
        <w:r w:rsidRPr="00720A70">
          <w:rPr>
            <w:rFonts w:ascii="Times New Roman" w:hAnsi="Times New Roman"/>
            <w:sz w:val="28"/>
            <w:szCs w:val="28"/>
          </w:rPr>
          <w:t>1998 г</w:t>
        </w:r>
      </w:smartTag>
      <w:r w:rsidRPr="00720A70">
        <w:rPr>
          <w:rFonts w:ascii="Times New Roman" w:hAnsi="Times New Roman"/>
          <w:sz w:val="28"/>
          <w:szCs w:val="28"/>
        </w:rPr>
        <w:t>. № 124-ФЗ «Об основных гарантиях прав ребенка в Российской Федерации» (первоначальный текст опубликован в издании «Российская газета» № 147 05.08.1998);</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Федеральным Законом от 24.11.1995 № 181 – Ф3 «О социальной защите инвалидов в Российской Федерации»;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Законом Российской Федерации от 21 июля </w:t>
      </w:r>
      <w:smartTag w:uri="urn:schemas-microsoft-com:office:smarttags" w:element="metricconverter">
        <w:smartTagPr>
          <w:attr w:name="ProductID" w:val="1993 г"/>
        </w:smartTagPr>
        <w:r w:rsidRPr="00720A70">
          <w:rPr>
            <w:rFonts w:ascii="Times New Roman" w:hAnsi="Times New Roman"/>
            <w:sz w:val="28"/>
            <w:szCs w:val="28"/>
          </w:rPr>
          <w:t>1993 г</w:t>
        </w:r>
      </w:smartTag>
      <w:r w:rsidRPr="00720A70">
        <w:rPr>
          <w:rFonts w:ascii="Times New Roman" w:hAnsi="Times New Roman"/>
          <w:sz w:val="28"/>
          <w:szCs w:val="28"/>
        </w:rPr>
        <w:t>. № 5485-1 «О государственной тайне» (первоначальный текст опубликован</w:t>
      </w:r>
      <w:r w:rsidRPr="00720A70">
        <w:rPr>
          <w:rFonts w:ascii="Times New Roman" w:hAnsi="Times New Roman"/>
          <w:color w:val="000000"/>
          <w:sz w:val="28"/>
          <w:szCs w:val="28"/>
        </w:rPr>
        <w:t xml:space="preserve"> в издании</w:t>
      </w:r>
      <w:r w:rsidRPr="00720A70">
        <w:rPr>
          <w:rFonts w:ascii="Times New Roman" w:hAnsi="Times New Roman"/>
          <w:sz w:val="28"/>
          <w:szCs w:val="28"/>
        </w:rPr>
        <w:t xml:space="preserve"> «Российская газета» № 182 21.09.1993);</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Федеральным законом от 27 июля </w:t>
      </w:r>
      <w:smartTag w:uri="urn:schemas-microsoft-com:office:smarttags" w:element="metricconverter">
        <w:smartTagPr>
          <w:attr w:name="ProductID" w:val="2006 г"/>
        </w:smartTagPr>
        <w:r w:rsidRPr="00720A70">
          <w:rPr>
            <w:rFonts w:ascii="Times New Roman" w:hAnsi="Times New Roman"/>
            <w:sz w:val="28"/>
            <w:szCs w:val="28"/>
          </w:rPr>
          <w:t>2006 г</w:t>
        </w:r>
      </w:smartTag>
      <w:r w:rsidRPr="00720A70">
        <w:rPr>
          <w:rFonts w:ascii="Times New Roman" w:hAnsi="Times New Roman"/>
          <w:sz w:val="28"/>
          <w:szCs w:val="28"/>
        </w:rPr>
        <w:t>. № 152-ФЗ «О персональных данных» (первоначальный текст опубликован в издании «Российская газета» № 165 29.07.2006);</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постановлением Правительства Российской Федерации от 24 июля 1997г. № 950 «Об утверждении Положения о государственной системе научно-технической информации» (первоначальный текст опубликован в издании «Российская газета» № 153 09.08.1997);</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распоряжением Правительства Российской Федерации от 25 апреля 2011г. № 729-р;</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распоряжением Правительства Российской Федерации от 17 декабря </w:t>
      </w:r>
      <w:smartTag w:uri="urn:schemas-microsoft-com:office:smarttags" w:element="metricconverter">
        <w:smartTagPr>
          <w:attr w:name="ProductID" w:val="2009 г"/>
        </w:smartTagPr>
        <w:r w:rsidRPr="00720A70">
          <w:rPr>
            <w:rFonts w:ascii="Times New Roman" w:hAnsi="Times New Roman"/>
            <w:sz w:val="28"/>
            <w:szCs w:val="28"/>
          </w:rPr>
          <w:t>2009 г</w:t>
        </w:r>
      </w:smartTag>
      <w:r w:rsidRPr="00720A70">
        <w:rPr>
          <w:rFonts w:ascii="Times New Roman" w:hAnsi="Times New Roman"/>
          <w:sz w:val="28"/>
          <w:szCs w:val="28"/>
        </w:rPr>
        <w:t>. № 1993-р (в ред. распоряжения Правительства РФ от 07.09.2010 № 1506-р)</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постановлением администрации муниципального образования Дальнереченский муниципальный район от </w:t>
      </w:r>
      <w:r w:rsidRPr="00720A70">
        <w:rPr>
          <w:rFonts w:ascii="Times New Roman" w:hAnsi="Times New Roman"/>
          <w:b/>
          <w:sz w:val="28"/>
          <w:szCs w:val="28"/>
        </w:rPr>
        <w:t xml:space="preserve"> </w:t>
      </w:r>
      <w:r w:rsidRPr="00720A70">
        <w:rPr>
          <w:rFonts w:ascii="Times New Roman" w:hAnsi="Times New Roman"/>
          <w:sz w:val="28"/>
          <w:szCs w:val="28"/>
        </w:rPr>
        <w:t>23.01.2012 № 13-па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 xml:space="preserve"> Уставом МКУ «РИДЦ»;</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Правилами пользования библиотеками МКУ «РИДЦ»; (далее – Правила), иными локальными актами МКУ «РИДЦ», регламентирующими библиотечную деятельность;</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иными действующими нормативными правовыми актами Российской Федерации, Приморского края, муниципальными правовыми актами.</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Конечным результатом предоставления муниципальной услуги является предоставление доступа к документу.</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Для получения доступа к муниципальной услуге физическим лицам необходимо предъявить:</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заявителя, достигшего 14 лет, при первичном обращении или перерегистрации;</w:t>
      </w:r>
    </w:p>
    <w:p w:rsidR="00595877" w:rsidRPr="00720A70" w:rsidRDefault="00595877" w:rsidP="00073FA0">
      <w:pPr>
        <w:numPr>
          <w:ilvl w:val="0"/>
          <w:numId w:val="4"/>
        </w:numPr>
        <w:tabs>
          <w:tab w:val="left" w:pos="1260"/>
        </w:tabs>
        <w:spacing w:after="0" w:line="240" w:lineRule="auto"/>
        <w:jc w:val="both"/>
        <w:rPr>
          <w:rFonts w:ascii="Times New Roman" w:hAnsi="Times New Roman"/>
          <w:sz w:val="28"/>
          <w:szCs w:val="28"/>
        </w:rPr>
      </w:pPr>
      <w:r w:rsidRPr="00720A70">
        <w:rPr>
          <w:rFonts w:ascii="Times New Roman" w:hAnsi="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письменное заявление одного из родителей или иных законных представителей заявителя, не достигшего 14 лет, при первичном обращении или перерегистрации;</w:t>
      </w:r>
    </w:p>
    <w:p w:rsidR="00595877" w:rsidRPr="00720A70" w:rsidRDefault="00595877" w:rsidP="00073FA0">
      <w:pPr>
        <w:numPr>
          <w:ilvl w:val="0"/>
          <w:numId w:val="4"/>
        </w:numPr>
        <w:tabs>
          <w:tab w:val="left" w:pos="1260"/>
        </w:tabs>
        <w:spacing w:after="0" w:line="240" w:lineRule="auto"/>
        <w:ind w:left="470" w:hanging="357"/>
        <w:jc w:val="both"/>
        <w:rPr>
          <w:rFonts w:ascii="Times New Roman" w:hAnsi="Times New Roman"/>
          <w:sz w:val="28"/>
          <w:szCs w:val="28"/>
        </w:rPr>
      </w:pPr>
      <w:r w:rsidRPr="00720A70">
        <w:rPr>
          <w:rFonts w:ascii="Times New Roman" w:hAnsi="Times New Roman"/>
          <w:sz w:val="28"/>
          <w:szCs w:val="28"/>
        </w:rPr>
        <w:t>читательский билет при последующих обращениях.</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Для получения доступа к муниципальной услуге юридическим лицам необходимо предъявить:</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доверенность на представление интересов юридического лица;</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удостоверение личности (паспорт, военный билет или иной официальный документ, содержащий фотографию, фамилию, имя, отчество, сведения о месте регистрации) представителя интересов юридического лица при первичном обращении или перерегистрации;</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читательский билет при последующих обращениях.</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Муниципальная услуга не может быть предоставлена в случае:</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отсутствия документов, удостоверяющих личность, и дающих право на получение муниципальной услуги (для детей до 14 лет – отсутствия документов, удостоверяющих личность одного из родителей или законных представителей ребенка);</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нахождения заявителя в алкогольном, наркотическом или токсическом опьянении;</w:t>
      </w:r>
    </w:p>
    <w:p w:rsidR="00595877" w:rsidRPr="00720A70" w:rsidRDefault="00595877" w:rsidP="00073FA0">
      <w:pPr>
        <w:numPr>
          <w:ilvl w:val="0"/>
          <w:numId w:val="3"/>
        </w:numPr>
        <w:tabs>
          <w:tab w:val="clear" w:pos="1429"/>
          <w:tab w:val="num" w:pos="180"/>
          <w:tab w:val="left" w:pos="540"/>
        </w:tabs>
        <w:autoSpaceDE w:val="0"/>
        <w:autoSpaceDN w:val="0"/>
        <w:adjustRightInd w:val="0"/>
        <w:spacing w:after="0" w:line="240" w:lineRule="auto"/>
        <w:ind w:left="540"/>
        <w:jc w:val="both"/>
        <w:rPr>
          <w:rFonts w:ascii="Times New Roman" w:hAnsi="Times New Roman"/>
          <w:sz w:val="28"/>
          <w:szCs w:val="28"/>
        </w:rPr>
      </w:pPr>
      <w:r w:rsidRPr="00720A70">
        <w:rPr>
          <w:rFonts w:ascii="Times New Roman" w:hAnsi="Times New Roman"/>
          <w:sz w:val="28"/>
          <w:szCs w:val="28"/>
        </w:rPr>
        <w:t>нарушения пользователем Правил МКУ «РИДЦ».</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Предоставление муниципальной услуги осуществляется бесплатно, за исключением расходов заявителя, связанных с выдачей читательского билета.</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Срок предоставления муниципальной услуги и сроки выполнения отдельных административных функций.</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Муниципальная услуга осуществляется постоянно. Сроки исполнения муниципальной услуги определяются в соответствии с настоящим административным регламентом применительно к каждой административной процедуре.</w:t>
      </w:r>
    </w:p>
    <w:p w:rsidR="00595877" w:rsidRPr="00720A70" w:rsidRDefault="00595877" w:rsidP="00073FA0">
      <w:pPr>
        <w:pStyle w:val="ConsPlusNormal"/>
        <w:widowControl/>
        <w:tabs>
          <w:tab w:val="left" w:pos="1080"/>
        </w:tabs>
        <w:ind w:left="360" w:firstLine="540"/>
        <w:jc w:val="both"/>
        <w:rPr>
          <w:rFonts w:ascii="Times New Roman" w:hAnsi="Times New Roman" w:cs="Times New Roman"/>
          <w:sz w:val="28"/>
          <w:szCs w:val="28"/>
        </w:rPr>
      </w:pPr>
      <w:r w:rsidRPr="00720A70">
        <w:rPr>
          <w:rFonts w:ascii="Times New Roman" w:hAnsi="Times New Roman" w:cs="Times New Roman"/>
          <w:sz w:val="28"/>
          <w:szCs w:val="28"/>
        </w:rPr>
        <w:t>Время ожидания заявителем при предоставлении муниципальной услуги не должно превышать:</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первичном обращении заявителя (включая регистрацию заявителя в МКУ «РИДЦ») – 18 минут;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перерегистрации – 14 минут;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последующем обращении (при котором не требуется регистрация или перерегистрация заявителя) – 8 минут;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доставке документа из другого структурного подразделения  МКУ «РИДЦ» – одна неделя;</w:t>
      </w:r>
    </w:p>
    <w:p w:rsidR="00595877" w:rsidRPr="00720A70" w:rsidRDefault="00595877" w:rsidP="00073FA0">
      <w:pPr>
        <w:tabs>
          <w:tab w:val="left" w:pos="900"/>
        </w:tabs>
        <w:autoSpaceDE w:val="0"/>
        <w:autoSpaceDN w:val="0"/>
        <w:adjustRightInd w:val="0"/>
        <w:spacing w:after="0"/>
        <w:ind w:left="360"/>
        <w:jc w:val="both"/>
        <w:rPr>
          <w:rFonts w:ascii="Times New Roman" w:hAnsi="Times New Roman"/>
          <w:sz w:val="28"/>
          <w:szCs w:val="28"/>
        </w:rPr>
      </w:pPr>
      <w:r w:rsidRPr="00720A70">
        <w:rPr>
          <w:rFonts w:ascii="Times New Roman" w:hAnsi="Times New Roman"/>
          <w:sz w:val="28"/>
          <w:szCs w:val="28"/>
        </w:rPr>
        <w:tab/>
        <w:t>Заявитель, обратившийся в библиотеку с целью получения муниципальной услуги, в обязательном порядке информируется специалистами: о сроке выдачи результатов муниципальной услуги, об условиях отказа в предоставлении муниципальной услуги.</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Требования к помещениям и местам информирования.</w:t>
      </w:r>
    </w:p>
    <w:p w:rsidR="00595877" w:rsidRPr="00720A70" w:rsidRDefault="00595877" w:rsidP="00073FA0">
      <w:pPr>
        <w:tabs>
          <w:tab w:val="left" w:pos="900"/>
        </w:tabs>
        <w:spacing w:after="0"/>
        <w:ind w:left="360" w:hanging="247"/>
        <w:jc w:val="both"/>
        <w:rPr>
          <w:rFonts w:ascii="Times New Roman" w:hAnsi="Times New Roman"/>
          <w:sz w:val="28"/>
          <w:szCs w:val="28"/>
        </w:rPr>
      </w:pPr>
      <w:r w:rsidRPr="00720A70">
        <w:rPr>
          <w:rFonts w:ascii="Times New Roman" w:hAnsi="Times New Roman"/>
          <w:sz w:val="28"/>
          <w:szCs w:val="28"/>
        </w:rPr>
        <w:tab/>
      </w:r>
      <w:r w:rsidRPr="00720A70">
        <w:rPr>
          <w:rFonts w:ascii="Times New Roman" w:hAnsi="Times New Roman"/>
          <w:sz w:val="28"/>
          <w:szCs w:val="28"/>
        </w:rPr>
        <w:tab/>
        <w:t>Библиотека размещается с учетом её максимальной территориальной доступности.  В зданиях обеспечивается удобный и свободный подход для заявителей (пандусы для инвалидов) и подъезд для производственных целей самой библиотеки, а также система освещения входа в библиотеку, предусматривается оборудование доступных мест общественного пользования и хранения верхней одежды посетителей. Обязательно наличие стандартной вывески с наименованием библиотеки и вывески с режимом работы учреждения.</w:t>
      </w:r>
    </w:p>
    <w:p w:rsidR="00595877" w:rsidRPr="00720A70" w:rsidRDefault="00595877" w:rsidP="00073FA0">
      <w:pPr>
        <w:tabs>
          <w:tab w:val="left" w:pos="900"/>
        </w:tabs>
        <w:spacing w:after="0"/>
        <w:ind w:left="360"/>
        <w:jc w:val="both"/>
        <w:rPr>
          <w:rFonts w:ascii="Times New Roman" w:hAnsi="Times New Roman"/>
          <w:spacing w:val="-4"/>
          <w:sz w:val="28"/>
          <w:szCs w:val="28"/>
        </w:rPr>
      </w:pPr>
      <w:r w:rsidRPr="00720A70">
        <w:rPr>
          <w:rFonts w:ascii="Times New Roman" w:hAnsi="Times New Roman"/>
          <w:spacing w:val="-4"/>
          <w:sz w:val="28"/>
          <w:szCs w:val="28"/>
        </w:rPr>
        <w:tab/>
        <w:t>Библиотеки</w:t>
      </w:r>
      <w:r w:rsidRPr="00720A70">
        <w:rPr>
          <w:rFonts w:ascii="Times New Roman" w:hAnsi="Times New Roman"/>
          <w:iCs/>
          <w:spacing w:val="-4"/>
          <w:sz w:val="28"/>
          <w:szCs w:val="28"/>
        </w:rPr>
        <w:t xml:space="preserve"> </w:t>
      </w:r>
      <w:r w:rsidRPr="00720A70">
        <w:rPr>
          <w:rFonts w:ascii="Times New Roman" w:hAnsi="Times New Roman"/>
          <w:spacing w:val="-4"/>
          <w:sz w:val="28"/>
          <w:szCs w:val="28"/>
        </w:rPr>
        <w:t>должны быть оснащены первичными средствами пожаротушения, автоматической системой оповещения людей о ЧС, оборудованием (стойками, кафедрами для возможности оформления документов), специальной компьютерной техникой, удобной мебелью, обеспечивающей комфорт заявителю, и соответствовать требованиям правил Санитарно-эпидемиологической и противопожарной безопасности.</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Порядок получения консультаций по процедуре предоставления муниципальной услуги и сведений о порядке прохождения муниципальной услуги.</w:t>
      </w:r>
    </w:p>
    <w:p w:rsidR="00595877" w:rsidRPr="00720A70" w:rsidRDefault="00595877" w:rsidP="00073FA0">
      <w:pPr>
        <w:pStyle w:val="ConsPlusNormal"/>
        <w:widowControl/>
        <w:tabs>
          <w:tab w:val="left" w:pos="900"/>
        </w:tabs>
        <w:ind w:left="360" w:firstLine="540"/>
        <w:jc w:val="both"/>
        <w:rPr>
          <w:rFonts w:ascii="Times New Roman" w:hAnsi="Times New Roman" w:cs="Times New Roman"/>
          <w:sz w:val="28"/>
          <w:szCs w:val="28"/>
        </w:rPr>
      </w:pPr>
      <w:r w:rsidRPr="00720A70">
        <w:rPr>
          <w:rFonts w:ascii="Times New Roman" w:hAnsi="Times New Roman" w:cs="Times New Roman"/>
          <w:sz w:val="28"/>
          <w:szCs w:val="28"/>
        </w:rPr>
        <w:t xml:space="preserve">Консультирование заявителей по вопросам предоставления муниципальной услуги проводится в течение рабочего времени. Специалист библиотеки </w:t>
      </w:r>
      <w:r w:rsidRPr="00720A70">
        <w:rPr>
          <w:rFonts w:ascii="Times New Roman" w:hAnsi="Times New Roman" w:cs="Times New Roman"/>
          <w:spacing w:val="4"/>
          <w:sz w:val="28"/>
          <w:szCs w:val="28"/>
        </w:rPr>
        <w:t xml:space="preserve">(далее – специалист) </w:t>
      </w:r>
      <w:r w:rsidRPr="00720A70">
        <w:rPr>
          <w:rFonts w:ascii="Times New Roman" w:hAnsi="Times New Roman" w:cs="Times New Roman"/>
          <w:sz w:val="28"/>
          <w:szCs w:val="28"/>
        </w:rPr>
        <w:t>обеспечиваются устные (по телефону или лично) и письменные консультации, а также консультации по электронной почте.</w:t>
      </w:r>
    </w:p>
    <w:p w:rsidR="00595877" w:rsidRPr="00720A70" w:rsidRDefault="00595877" w:rsidP="00073FA0">
      <w:pPr>
        <w:pStyle w:val="ConsPlusNormal"/>
        <w:widowControl/>
        <w:tabs>
          <w:tab w:val="left" w:pos="1080"/>
        </w:tabs>
        <w:ind w:left="360" w:firstLine="540"/>
        <w:jc w:val="both"/>
        <w:rPr>
          <w:rFonts w:ascii="Times New Roman" w:hAnsi="Times New Roman" w:cs="Times New Roman"/>
          <w:spacing w:val="4"/>
          <w:sz w:val="28"/>
          <w:szCs w:val="28"/>
        </w:rPr>
      </w:pPr>
      <w:r w:rsidRPr="00720A70">
        <w:rPr>
          <w:rFonts w:ascii="Times New Roman" w:hAnsi="Times New Roman" w:cs="Times New Roman"/>
          <w:spacing w:val="4"/>
          <w:sz w:val="28"/>
          <w:szCs w:val="28"/>
        </w:rPr>
        <w:t xml:space="preserve">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Устное консультирование каждого заявителя специалист </w:t>
      </w:r>
      <w:r w:rsidRPr="00720A70">
        <w:rPr>
          <w:rFonts w:ascii="Times New Roman" w:hAnsi="Times New Roman" w:cs="Times New Roman"/>
          <w:sz w:val="28"/>
          <w:szCs w:val="28"/>
        </w:rPr>
        <w:t xml:space="preserve">МКУ «РИДЦ» </w:t>
      </w:r>
      <w:r w:rsidRPr="00720A70">
        <w:rPr>
          <w:rFonts w:ascii="Times New Roman" w:hAnsi="Times New Roman" w:cs="Times New Roman"/>
          <w:spacing w:val="4"/>
          <w:sz w:val="28"/>
          <w:szCs w:val="28"/>
        </w:rPr>
        <w:t>осуществляет в течение времени, не превышающего пятнадцати минут.</w:t>
      </w:r>
    </w:p>
    <w:p w:rsidR="00595877" w:rsidRPr="00720A70" w:rsidRDefault="00595877" w:rsidP="00073FA0">
      <w:pPr>
        <w:tabs>
          <w:tab w:val="left" w:pos="900"/>
        </w:tabs>
        <w:spacing w:after="0"/>
        <w:ind w:left="360"/>
        <w:jc w:val="both"/>
        <w:rPr>
          <w:rFonts w:ascii="Times New Roman" w:hAnsi="Times New Roman"/>
          <w:sz w:val="28"/>
          <w:szCs w:val="28"/>
        </w:rPr>
      </w:pPr>
      <w:r w:rsidRPr="00720A70">
        <w:rPr>
          <w:rFonts w:ascii="Times New Roman" w:hAnsi="Times New Roman"/>
          <w:sz w:val="28"/>
          <w:szCs w:val="28"/>
        </w:rPr>
        <w:tab/>
        <w:t>Консультирование по электронной почте предоставляется в режиме вопросов-ответов каждому заявителю, задавшему вопрос, не позднее пяти рабочих дней, следующих за днем получения вопроса.</w:t>
      </w:r>
    </w:p>
    <w:p w:rsidR="00595877" w:rsidRPr="00720A70" w:rsidRDefault="00595877" w:rsidP="00073FA0">
      <w:pPr>
        <w:numPr>
          <w:ilvl w:val="0"/>
          <w:numId w:val="8"/>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Доступность муниципальной услуги обеспечивают:</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абонемент, предусматривающий выдачу документа для использования вне библиотеки на определенный срок и на определенных условиях;</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 xml:space="preserve">читальный зал, предусматривающий выдачу документа для работы в помещении библиотеки в его рабочее время; </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пункт выдачи, предусматривающий договорные отношения между библиотекой и пользователем – юридическим лицом, как в библиотеке так и вне ее;</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проведение культурно-массовых мероприятий по продвижению книги и чтения.</w:t>
      </w:r>
    </w:p>
    <w:p w:rsidR="00595877" w:rsidRPr="00720A70" w:rsidRDefault="00595877" w:rsidP="00073FA0">
      <w:pPr>
        <w:spacing w:after="0"/>
        <w:ind w:left="426" w:right="97" w:firstLine="474"/>
        <w:jc w:val="both"/>
        <w:rPr>
          <w:rFonts w:ascii="Times New Roman" w:hAnsi="Times New Roman"/>
          <w:sz w:val="28"/>
          <w:szCs w:val="28"/>
        </w:rPr>
      </w:pPr>
      <w:r w:rsidRPr="00720A70">
        <w:rPr>
          <w:rFonts w:ascii="Times New Roman" w:hAnsi="Times New Roman"/>
          <w:sz w:val="28"/>
          <w:szCs w:val="28"/>
        </w:rPr>
        <w:t>Оценка качества муниципальной услуги осуществляется по комплексу критериев:</w:t>
      </w:r>
    </w:p>
    <w:p w:rsidR="00595877" w:rsidRPr="00720A70" w:rsidRDefault="00595877" w:rsidP="00073FA0">
      <w:pPr>
        <w:numPr>
          <w:ilvl w:val="0"/>
          <w:numId w:val="7"/>
        </w:numPr>
        <w:spacing w:after="0" w:line="240" w:lineRule="auto"/>
        <w:ind w:right="97"/>
        <w:jc w:val="both"/>
        <w:rPr>
          <w:rFonts w:ascii="Times New Roman" w:hAnsi="Times New Roman"/>
          <w:sz w:val="28"/>
          <w:szCs w:val="28"/>
        </w:rPr>
      </w:pPr>
      <w:r w:rsidRPr="00720A70">
        <w:rPr>
          <w:rFonts w:ascii="Times New Roman" w:hAnsi="Times New Roman"/>
          <w:sz w:val="28"/>
          <w:szCs w:val="28"/>
        </w:rPr>
        <w:t>число зарегистрированных читателей;</w:t>
      </w:r>
    </w:p>
    <w:p w:rsidR="00595877" w:rsidRPr="00720A70" w:rsidRDefault="00595877" w:rsidP="00073FA0">
      <w:pPr>
        <w:numPr>
          <w:ilvl w:val="0"/>
          <w:numId w:val="7"/>
        </w:numPr>
        <w:spacing w:after="0" w:line="240" w:lineRule="auto"/>
        <w:ind w:right="97"/>
        <w:jc w:val="both"/>
        <w:rPr>
          <w:rFonts w:ascii="Times New Roman" w:hAnsi="Times New Roman"/>
          <w:sz w:val="28"/>
          <w:szCs w:val="28"/>
        </w:rPr>
      </w:pPr>
      <w:r w:rsidRPr="00720A70">
        <w:rPr>
          <w:rFonts w:ascii="Times New Roman" w:hAnsi="Times New Roman"/>
          <w:sz w:val="28"/>
          <w:szCs w:val="28"/>
        </w:rPr>
        <w:t>число посещений;</w:t>
      </w:r>
    </w:p>
    <w:p w:rsidR="00595877" w:rsidRPr="00720A70" w:rsidRDefault="00595877" w:rsidP="00073FA0">
      <w:pPr>
        <w:numPr>
          <w:ilvl w:val="0"/>
          <w:numId w:val="7"/>
        </w:numPr>
        <w:spacing w:after="0" w:line="240" w:lineRule="auto"/>
        <w:ind w:right="97"/>
        <w:jc w:val="both"/>
        <w:rPr>
          <w:rFonts w:ascii="Times New Roman" w:hAnsi="Times New Roman"/>
          <w:sz w:val="28"/>
          <w:szCs w:val="28"/>
        </w:rPr>
      </w:pPr>
      <w:r w:rsidRPr="00720A70">
        <w:rPr>
          <w:rFonts w:ascii="Times New Roman" w:hAnsi="Times New Roman"/>
          <w:sz w:val="28"/>
          <w:szCs w:val="28"/>
        </w:rPr>
        <w:t>количество выданных документов.</w:t>
      </w:r>
    </w:p>
    <w:p w:rsidR="00595877" w:rsidRPr="00720A70" w:rsidRDefault="00595877" w:rsidP="00326BCA">
      <w:pPr>
        <w:overflowPunct w:val="0"/>
        <w:autoSpaceDE w:val="0"/>
        <w:autoSpaceDN w:val="0"/>
        <w:adjustRightInd w:val="0"/>
        <w:spacing w:after="0"/>
        <w:textAlignment w:val="baseline"/>
        <w:outlineLvl w:val="0"/>
        <w:rPr>
          <w:rFonts w:ascii="Times New Roman" w:hAnsi="Times New Roman"/>
          <w:b/>
          <w:bCs/>
          <w:sz w:val="28"/>
          <w:szCs w:val="28"/>
        </w:rPr>
      </w:pPr>
    </w:p>
    <w:p w:rsidR="00595877" w:rsidRPr="00720A70" w:rsidRDefault="00595877" w:rsidP="00326BCA">
      <w:pPr>
        <w:pStyle w:val="ConsPlusNormal"/>
        <w:ind w:firstLine="539"/>
        <w:jc w:val="both"/>
        <w:rPr>
          <w:rFonts w:ascii="Times New Roman" w:hAnsi="Times New Roman" w:cs="Times New Roman"/>
          <w:sz w:val="28"/>
          <w:szCs w:val="28"/>
        </w:rPr>
      </w:pPr>
      <w:r w:rsidRPr="00720A7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5877" w:rsidRPr="00955CA3" w:rsidRDefault="00595877" w:rsidP="00117F3B">
      <w:pPr>
        <w:autoSpaceDE w:val="0"/>
        <w:autoSpaceDN w:val="0"/>
        <w:adjustRightInd w:val="0"/>
        <w:spacing w:before="10" w:line="240" w:lineRule="auto"/>
        <w:ind w:left="284" w:right="284" w:firstLine="680"/>
        <w:jc w:val="both"/>
        <w:rPr>
          <w:rFonts w:ascii="Times New Roman" w:hAnsi="Times New Roman"/>
          <w:sz w:val="28"/>
          <w:szCs w:val="28"/>
        </w:rPr>
      </w:pPr>
      <w:r w:rsidRPr="00955CA3">
        <w:rPr>
          <w:rFonts w:ascii="Times New Roman" w:hAnsi="Times New Roman"/>
          <w:sz w:val="28"/>
          <w:szCs w:val="28"/>
        </w:rPr>
        <w:t>Для обеспечения доступности инвалидов к получению муниципальной услуги созданы условия для организации приема граждан-инвалидов:</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допуск сурдопереводчика и тифлосурдопереводчика;</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допуск собаки-проводника на объекты (здания, помещения), в которых предоставляются муниципальные услуги;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r w:rsidRPr="00955CA3">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595877" w:rsidRPr="00955CA3" w:rsidRDefault="00595877" w:rsidP="00117F3B">
      <w:pPr>
        <w:pStyle w:val="ConsPlusNormal"/>
        <w:spacing w:before="10"/>
        <w:ind w:left="284" w:right="284" w:firstLine="680"/>
        <w:jc w:val="both"/>
        <w:rPr>
          <w:rFonts w:ascii="Times New Roman" w:hAnsi="Times New Roman" w:cs="Times New Roman"/>
          <w:sz w:val="28"/>
          <w:szCs w:val="28"/>
        </w:rPr>
      </w:pPr>
    </w:p>
    <w:p w:rsidR="00595877" w:rsidRPr="00720A70" w:rsidRDefault="00595877" w:rsidP="00326BCA">
      <w:pPr>
        <w:spacing w:after="0" w:line="240" w:lineRule="auto"/>
        <w:ind w:firstLine="720"/>
        <w:jc w:val="both"/>
        <w:rPr>
          <w:rFonts w:ascii="Times New Roman" w:hAnsi="Times New Roman"/>
          <w:sz w:val="28"/>
          <w:szCs w:val="28"/>
        </w:rPr>
      </w:pPr>
      <w:r w:rsidRPr="00720A70">
        <w:rPr>
          <w:rFonts w:ascii="Times New Roman" w:hAnsi="Times New Roman"/>
          <w:sz w:val="28"/>
          <w:szCs w:val="28"/>
        </w:rPr>
        <w:t>Места, предназначенные для ознакомления  заявителей с информацией о предоставлении муниципальной услуги, оборудованы информационным стендом. На информационном стенде размещается текст настоящего административного регламента.</w:t>
      </w:r>
    </w:p>
    <w:p w:rsidR="00595877" w:rsidRPr="00720A70" w:rsidRDefault="00595877" w:rsidP="00326BCA">
      <w:pPr>
        <w:spacing w:after="0" w:line="240" w:lineRule="auto"/>
        <w:ind w:firstLine="720"/>
        <w:jc w:val="both"/>
        <w:rPr>
          <w:rFonts w:ascii="Times New Roman" w:hAnsi="Times New Roman"/>
          <w:sz w:val="28"/>
          <w:szCs w:val="28"/>
        </w:rPr>
      </w:pPr>
      <w:r w:rsidRPr="00720A70">
        <w:rPr>
          <w:rFonts w:ascii="Times New Roman" w:hAnsi="Times New Roman"/>
          <w:sz w:val="28"/>
          <w:szCs w:val="28"/>
        </w:rPr>
        <w:t xml:space="preserve">Здание, в котором библиотека, оборудовано  отдельным входом для свободного доступа заявителей в помещение. Вход в здание оборудован информационной табличкой, содержащей наименование библиотеки. </w:t>
      </w:r>
    </w:p>
    <w:p w:rsidR="00595877" w:rsidRPr="00720A70" w:rsidRDefault="00595877" w:rsidP="00326BCA">
      <w:pPr>
        <w:tabs>
          <w:tab w:val="left" w:pos="720"/>
        </w:tabs>
        <w:spacing w:after="0" w:line="240" w:lineRule="auto"/>
        <w:jc w:val="both"/>
        <w:rPr>
          <w:rFonts w:ascii="Times New Roman" w:hAnsi="Times New Roman"/>
          <w:sz w:val="28"/>
          <w:szCs w:val="28"/>
        </w:rPr>
      </w:pPr>
      <w:r w:rsidRPr="00720A70">
        <w:rPr>
          <w:rFonts w:ascii="Times New Roman" w:hAnsi="Times New Roman"/>
          <w:sz w:val="28"/>
          <w:szCs w:val="28"/>
        </w:rPr>
        <w:t xml:space="preserve">            Помещения для предоставления муниципальной услуги соответствуют санитарно-эпидемиологическим правилам и нормам, оборудованы столами, стульями, персональными компьютерами с возможностью доступа к информационным базам данных, печатающим устройствам.</w:t>
      </w:r>
    </w:p>
    <w:p w:rsidR="00595877" w:rsidRDefault="00595877" w:rsidP="00326BCA">
      <w:pPr>
        <w:spacing w:after="0" w:line="240" w:lineRule="auto"/>
        <w:ind w:firstLine="720"/>
        <w:jc w:val="both"/>
        <w:rPr>
          <w:rFonts w:ascii="Times New Roman" w:hAnsi="Times New Roman"/>
          <w:sz w:val="28"/>
          <w:szCs w:val="28"/>
        </w:rPr>
      </w:pPr>
      <w:r w:rsidRPr="00720A70">
        <w:rPr>
          <w:rFonts w:ascii="Times New Roman" w:hAnsi="Times New Roman"/>
          <w:sz w:val="28"/>
          <w:szCs w:val="28"/>
        </w:rPr>
        <w:t>Места для заполнения заявлений (запросов) о предоставлении муниципальной услуги оборудованы  столом, стульями.</w:t>
      </w:r>
    </w:p>
    <w:p w:rsidR="00595877" w:rsidRDefault="00595877" w:rsidP="00117F3B">
      <w:pPr>
        <w:widowControl w:val="0"/>
        <w:autoSpaceDE w:val="0"/>
        <w:autoSpaceDN w:val="0"/>
        <w:adjustRightInd w:val="0"/>
        <w:spacing w:line="240" w:lineRule="auto"/>
        <w:ind w:firstLine="680"/>
        <w:jc w:val="both"/>
        <w:rPr>
          <w:rFonts w:ascii="Times New Roman" w:hAnsi="Times New Roman"/>
          <w:sz w:val="28"/>
          <w:szCs w:val="28"/>
        </w:rPr>
      </w:pPr>
      <w:r>
        <w:rPr>
          <w:rFonts w:ascii="Times New Roman" w:hAnsi="Times New Roman"/>
          <w:sz w:val="28"/>
          <w:szCs w:val="28"/>
        </w:rPr>
        <w:t>Заявитель имеет право через Единый портал государственных и муниципальных услуг (функций) записаться на прием в орган, предоставляющий муниципальную услугу. В этом случае заявитель приходит в то время, на которое записался и приносит пакет документов, согласно исчерпывающему перечню документов, необходимых для предоставления муниципальной услуги.</w:t>
      </w:r>
    </w:p>
    <w:p w:rsidR="00595877" w:rsidRDefault="00595877" w:rsidP="00117F3B">
      <w:pPr>
        <w:widowControl w:val="0"/>
        <w:autoSpaceDE w:val="0"/>
        <w:autoSpaceDN w:val="0"/>
        <w:adjustRightInd w:val="0"/>
        <w:spacing w:line="240" w:lineRule="auto"/>
        <w:ind w:firstLine="680"/>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r w:rsidRPr="00720A70">
        <w:rPr>
          <w:rFonts w:ascii="Times New Roman" w:hAnsi="Times New Roman"/>
          <w:b/>
          <w:bCs/>
          <w:sz w:val="28"/>
          <w:szCs w:val="28"/>
        </w:rPr>
        <w:t xml:space="preserve">Раздел </w:t>
      </w:r>
      <w:r w:rsidRPr="00720A70">
        <w:rPr>
          <w:rFonts w:ascii="Times New Roman" w:hAnsi="Times New Roman"/>
          <w:b/>
          <w:bCs/>
          <w:sz w:val="28"/>
          <w:szCs w:val="28"/>
          <w:lang w:val="en-US"/>
        </w:rPr>
        <w:t>III</w:t>
      </w:r>
      <w:r w:rsidRPr="00720A70">
        <w:rPr>
          <w:rFonts w:ascii="Times New Roman" w:hAnsi="Times New Roman"/>
          <w:b/>
          <w:bCs/>
          <w:sz w:val="28"/>
          <w:szCs w:val="28"/>
        </w:rPr>
        <w:t>. Административные процедуры</w:t>
      </w:r>
    </w:p>
    <w:p w:rsidR="00595877" w:rsidRPr="00720A70" w:rsidRDefault="00595877" w:rsidP="00073FA0">
      <w:pPr>
        <w:overflowPunct w:val="0"/>
        <w:autoSpaceDE w:val="0"/>
        <w:autoSpaceDN w:val="0"/>
        <w:adjustRightInd w:val="0"/>
        <w:spacing w:after="0"/>
        <w:jc w:val="center"/>
        <w:textAlignment w:val="baseline"/>
        <w:outlineLvl w:val="0"/>
        <w:rPr>
          <w:rFonts w:ascii="Times New Roman" w:hAnsi="Times New Roman"/>
          <w:b/>
          <w:bCs/>
          <w:sz w:val="28"/>
          <w:szCs w:val="28"/>
        </w:rPr>
      </w:pPr>
    </w:p>
    <w:p w:rsidR="00595877" w:rsidRPr="00720A70" w:rsidRDefault="00595877" w:rsidP="00073FA0">
      <w:pPr>
        <w:numPr>
          <w:ilvl w:val="0"/>
          <w:numId w:val="5"/>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Предоставление муниципальной услуги включает в себя следующие административные процедуры:</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регистрацию (перерегистрацию) заявителей;</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справочно-библиографическое и информационное обслуживание;</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обслуживание заявителей в библиотеках, включая предоставление доступа к документам, в том числе оцифрованным изданиям, хранящимся в библиотеках, с учетом соблюдения требований законодательства Российской Федерации об авторских и смежных правах.</w:t>
      </w:r>
    </w:p>
    <w:p w:rsidR="00595877" w:rsidRPr="00720A70" w:rsidRDefault="00595877" w:rsidP="00073FA0">
      <w:pPr>
        <w:numPr>
          <w:ilvl w:val="0"/>
          <w:numId w:val="5"/>
        </w:numPr>
        <w:tabs>
          <w:tab w:val="left"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Основанием для начала исполнения административной процедуры по регистрации (перерегистрации) заявителей является личное обращение заявителя. Регистрация заявителя в библиотеке осуществляется специалистом при предъявлении паспорта или другого документа, удостоверяющего личность, заключения договора об обработке персональных данных, заполнения регистрационной карточки читателя (Приложение №5,6). Специалист осуществляет ознакомление заявителя с Правилами, после чего заявитель подтверждает свое согласие с Правилами своей подписью на лицевой стороне читательского формуляра. В случае несогласия заявителя с Правилами специалист отказывает в регистрации в устной форме.</w:t>
      </w:r>
    </w:p>
    <w:p w:rsidR="00595877" w:rsidRPr="00720A70" w:rsidRDefault="00595877" w:rsidP="00073FA0">
      <w:pPr>
        <w:tabs>
          <w:tab w:val="left" w:pos="90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 xml:space="preserve">При регистрации оформляется читательский билет за плату в размере затрат, связанных с изготовлением. Читательский билет выдается на год и подлежит замене при перерегистрации. По желанию заявителя может выдаваться разовый читательский билет, дающий право пользования библиотеками (в т.ч. абонементом, читальным залом и др.) в течение одного посещения. </w:t>
      </w:r>
    </w:p>
    <w:p w:rsidR="00595877" w:rsidRPr="00720A70" w:rsidRDefault="00595877" w:rsidP="00073FA0">
      <w:pPr>
        <w:tabs>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В случае утери читательского билета выдается дубликат за плату, в размере затрат, связанных с изготовлением нового билета.</w:t>
      </w:r>
    </w:p>
    <w:p w:rsidR="00595877" w:rsidRPr="00720A70" w:rsidRDefault="00595877" w:rsidP="00073FA0">
      <w:pPr>
        <w:tabs>
          <w:tab w:val="left" w:pos="360"/>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При ежегодной перерегистрации заявителя специалист осуществляет поиск и внесение изменений в учётно-регистрационную карточку заявителя и читательский билет (уточненные анкетные данные, новый читательский номер, дату перерегистрации).</w:t>
      </w:r>
    </w:p>
    <w:p w:rsidR="00595877" w:rsidRPr="00720A70" w:rsidRDefault="00595877" w:rsidP="00073FA0">
      <w:pPr>
        <w:spacing w:after="0"/>
        <w:ind w:left="360" w:firstLine="540"/>
        <w:jc w:val="both"/>
        <w:rPr>
          <w:rFonts w:ascii="Times New Roman" w:hAnsi="Times New Roman"/>
          <w:sz w:val="28"/>
          <w:szCs w:val="28"/>
        </w:rPr>
      </w:pPr>
      <w:r w:rsidRPr="00720A70">
        <w:rPr>
          <w:rFonts w:ascii="Times New Roman" w:hAnsi="Times New Roman"/>
          <w:sz w:val="28"/>
          <w:szCs w:val="28"/>
        </w:rPr>
        <w:t>Время ожидания заявителем при регистрации не должно превышать восемнадцати минут, перерегистрации – десяти минут.</w:t>
      </w:r>
    </w:p>
    <w:p w:rsidR="00595877" w:rsidRPr="00720A70" w:rsidRDefault="00595877" w:rsidP="00073FA0">
      <w:pPr>
        <w:numPr>
          <w:ilvl w:val="0"/>
          <w:numId w:val="5"/>
        </w:numPr>
        <w:tabs>
          <w:tab w:val="left" w:pos="900"/>
        </w:tabs>
        <w:spacing w:after="0" w:line="240" w:lineRule="auto"/>
        <w:jc w:val="both"/>
        <w:rPr>
          <w:rFonts w:ascii="Times New Roman" w:hAnsi="Times New Roman"/>
          <w:sz w:val="28"/>
          <w:szCs w:val="28"/>
        </w:rPr>
      </w:pPr>
      <w:r w:rsidRPr="00720A70">
        <w:rPr>
          <w:rFonts w:ascii="Times New Roman" w:hAnsi="Times New Roman"/>
          <w:sz w:val="28"/>
          <w:szCs w:val="28"/>
        </w:rPr>
        <w:t>Основанием для начала исполнения административной процедуры по справочно-библиографическому и информационному обслуживанию является оформление читательского билета.</w:t>
      </w:r>
    </w:p>
    <w:p w:rsidR="00595877" w:rsidRPr="00720A70" w:rsidRDefault="00595877" w:rsidP="00073FA0">
      <w:pPr>
        <w:tabs>
          <w:tab w:val="left" w:pos="900"/>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После оформления читательского билета заявитель осуществляет библиографический поиск документа самостоятельно или с помощью специалиста.</w:t>
      </w:r>
    </w:p>
    <w:p w:rsidR="00595877" w:rsidRPr="00720A70" w:rsidRDefault="00595877" w:rsidP="00073FA0">
      <w:pPr>
        <w:tabs>
          <w:tab w:val="left" w:pos="900"/>
          <w:tab w:val="left" w:pos="1080"/>
        </w:tabs>
        <w:overflowPunct w:val="0"/>
        <w:autoSpaceDE w:val="0"/>
        <w:autoSpaceDN w:val="0"/>
        <w:adjustRightInd w:val="0"/>
        <w:spacing w:after="0"/>
        <w:ind w:left="360" w:firstLine="540"/>
        <w:jc w:val="both"/>
        <w:textAlignment w:val="baseline"/>
        <w:rPr>
          <w:rFonts w:ascii="Times New Roman" w:hAnsi="Times New Roman"/>
          <w:sz w:val="28"/>
          <w:szCs w:val="28"/>
        </w:rPr>
      </w:pPr>
      <w:r w:rsidRPr="00720A70">
        <w:rPr>
          <w:rFonts w:ascii="Times New Roman" w:hAnsi="Times New Roman"/>
          <w:sz w:val="28"/>
          <w:szCs w:val="28"/>
        </w:rPr>
        <w:t>При самостоятельном тематическом и/или адресно-библиографическом поиске заявитель имеет свободный доступ к справочно-библиографическому аппарату библиотеки.</w:t>
      </w:r>
    </w:p>
    <w:p w:rsidR="00595877" w:rsidRPr="00720A70" w:rsidRDefault="00595877" w:rsidP="00073FA0">
      <w:pPr>
        <w:tabs>
          <w:tab w:val="left" w:pos="900"/>
          <w:tab w:val="left" w:pos="1080"/>
        </w:tabs>
        <w:overflowPunct w:val="0"/>
        <w:autoSpaceDE w:val="0"/>
        <w:autoSpaceDN w:val="0"/>
        <w:adjustRightInd w:val="0"/>
        <w:spacing w:after="0"/>
        <w:ind w:left="360"/>
        <w:jc w:val="both"/>
        <w:textAlignment w:val="baseline"/>
        <w:rPr>
          <w:rFonts w:ascii="Times New Roman" w:hAnsi="Times New Roman"/>
          <w:sz w:val="28"/>
          <w:szCs w:val="28"/>
        </w:rPr>
      </w:pPr>
      <w:r w:rsidRPr="00720A70">
        <w:rPr>
          <w:rFonts w:ascii="Times New Roman" w:hAnsi="Times New Roman"/>
          <w:sz w:val="28"/>
          <w:szCs w:val="28"/>
        </w:rPr>
        <w:tab/>
        <w:t>При поиске с помощью специалиста заявитель обращается с библиографическим запросом в устной или письменной форме к специалисту. Специалист  при необходимости уточняет тему, целевое и читательское назначение, полноту источников, типов, видов и хронологических рамок запроса и:</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выполнении тематической справки осуществляет поиск и отбор документов, составление библиографического описания;</w:t>
      </w:r>
    </w:p>
    <w:p w:rsidR="00595877" w:rsidRPr="00720A70" w:rsidRDefault="00595877" w:rsidP="00073FA0">
      <w:pPr>
        <w:numPr>
          <w:ilvl w:val="0"/>
          <w:numId w:val="2"/>
        </w:numPr>
        <w:tabs>
          <w:tab w:val="clear" w:pos="1440"/>
          <w:tab w:val="num" w:pos="1260"/>
        </w:tabs>
        <w:spacing w:after="0" w:line="240" w:lineRule="auto"/>
        <w:ind w:left="360" w:firstLine="540"/>
        <w:jc w:val="both"/>
        <w:rPr>
          <w:rFonts w:ascii="Times New Roman" w:hAnsi="Times New Roman"/>
          <w:sz w:val="28"/>
          <w:szCs w:val="28"/>
        </w:rPr>
      </w:pPr>
      <w:r w:rsidRPr="00720A70">
        <w:rPr>
          <w:rFonts w:ascii="Times New Roman" w:hAnsi="Times New Roman"/>
          <w:sz w:val="28"/>
          <w:szCs w:val="28"/>
        </w:rPr>
        <w:t>при выполнении адресно-библиографической справки  устанавливает наличие или место нахождения документа или его части в фонде библиотеки.</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При отсутствии документа в фонде библиотеки  специалист принимает меры по его поиску в МКУ «РИДЦ» устанавливает местонахождение документа и, по согласованию с библиотекой - фондодержателем, переадресует требование. При отсутствии документа в едином фонде МКУ «РИДЦ» и с согласия заявителя может быть сделан заказ документа по межбиблиотечному абонементу (далее – МБА) или с помощью электронной доставки документа (далее – ЭДД).</w:t>
      </w:r>
    </w:p>
    <w:p w:rsidR="00595877" w:rsidRPr="00720A70" w:rsidRDefault="00595877" w:rsidP="00073FA0">
      <w:pPr>
        <w:pStyle w:val="ConsPlusNormal"/>
        <w:widowControl/>
        <w:tabs>
          <w:tab w:val="left" w:pos="1080"/>
        </w:tabs>
        <w:ind w:left="360"/>
        <w:jc w:val="both"/>
        <w:rPr>
          <w:rFonts w:ascii="Times New Roman" w:hAnsi="Times New Roman" w:cs="Times New Roman"/>
          <w:sz w:val="28"/>
          <w:szCs w:val="28"/>
        </w:rPr>
      </w:pPr>
      <w:r w:rsidRPr="00720A70">
        <w:rPr>
          <w:rFonts w:ascii="Times New Roman" w:hAnsi="Times New Roman" w:cs="Times New Roman"/>
          <w:sz w:val="28"/>
          <w:szCs w:val="28"/>
        </w:rPr>
        <w:t>Время ожидания заявителем при библиографическом поиске с помощью специалиста не должно превышать трёх минут.</w:t>
      </w:r>
    </w:p>
    <w:p w:rsidR="00595877" w:rsidRPr="00720A70" w:rsidRDefault="00595877" w:rsidP="00073FA0">
      <w:pPr>
        <w:numPr>
          <w:ilvl w:val="0"/>
          <w:numId w:val="5"/>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Основанием для начала исполнения административной процедуры по обслуживанию заявителей в читальном зале и на абонементе является обращение заявителя.</w:t>
      </w:r>
    </w:p>
    <w:p w:rsidR="00595877" w:rsidRPr="00720A70" w:rsidRDefault="00595877" w:rsidP="00073FA0">
      <w:pPr>
        <w:tabs>
          <w:tab w:val="left" w:pos="1080"/>
        </w:tabs>
        <w:overflowPunct w:val="0"/>
        <w:autoSpaceDE w:val="0"/>
        <w:autoSpaceDN w:val="0"/>
        <w:adjustRightInd w:val="0"/>
        <w:spacing w:after="0"/>
        <w:ind w:left="360"/>
        <w:jc w:val="both"/>
        <w:textAlignment w:val="baseline"/>
        <w:rPr>
          <w:rFonts w:ascii="Times New Roman" w:hAnsi="Times New Roman"/>
          <w:sz w:val="28"/>
          <w:szCs w:val="28"/>
        </w:rPr>
      </w:pPr>
      <w:r w:rsidRPr="00720A70">
        <w:rPr>
          <w:rFonts w:ascii="Times New Roman" w:hAnsi="Times New Roman"/>
          <w:sz w:val="28"/>
          <w:szCs w:val="28"/>
        </w:rPr>
        <w:tab/>
        <w:t>Обслуживание заявителя осуществляется по предъявлению читательского билета (постоянного или разового). В структурных подразделениях МКУ «РИДЦ» при первичном обращении заявителя оформляется читательский формуляр. Время ожидания заявителем при оформлении формуляра не должно превышать трёх минут.</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После библиографического поиска документа заявитель обращается к специалисту с устным или письменным запросом. Специалист осуществляет поиск документа; при выдаче документа проводит проверку наличия страниц, производит запись на книжном формуляре (в читальном зале) либо читательском формуляре (на абонементе).</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Заявитель должен расписаться за каждый полученный документ на читательском или книжном формуляре. При возврате документов роспись читателя в его присутствии погашается подписью библиотекаря. Дошкольники и учащиеся по третий класс включительно за полученные издания не расписываются.</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Ожидание заявителем при поиске и выдаче документа не должно превышать пяти минут.</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В читальном зале число выдаваемых изданий не ограничено.</w:t>
      </w:r>
    </w:p>
    <w:p w:rsidR="00595877" w:rsidRPr="00720A70" w:rsidRDefault="00595877" w:rsidP="00073FA0">
      <w:pPr>
        <w:tabs>
          <w:tab w:val="left" w:pos="1080"/>
        </w:tabs>
        <w:overflowPunct w:val="0"/>
        <w:autoSpaceDE w:val="0"/>
        <w:autoSpaceDN w:val="0"/>
        <w:adjustRightInd w:val="0"/>
        <w:spacing w:after="0"/>
        <w:ind w:left="360" w:firstLine="720"/>
        <w:jc w:val="both"/>
        <w:textAlignment w:val="baseline"/>
        <w:rPr>
          <w:rFonts w:ascii="Times New Roman" w:hAnsi="Times New Roman"/>
          <w:sz w:val="28"/>
          <w:szCs w:val="28"/>
        </w:rPr>
      </w:pPr>
      <w:r w:rsidRPr="00720A70">
        <w:rPr>
          <w:rFonts w:ascii="Times New Roman" w:hAnsi="Times New Roman"/>
          <w:sz w:val="28"/>
          <w:szCs w:val="28"/>
        </w:rPr>
        <w:t>На абонементе заявитель имеет право получить не более пяти документов на дом сроком на один месяц за одно посещение.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 Если на данный документ имеется спрос, библиотека имеет право на ограничение срока пользования.</w:t>
      </w:r>
    </w:p>
    <w:p w:rsidR="00595877" w:rsidRPr="00720A70" w:rsidRDefault="00595877" w:rsidP="00073FA0">
      <w:pPr>
        <w:numPr>
          <w:ilvl w:val="0"/>
          <w:numId w:val="5"/>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Блок-схема «Последовательность действий при предоставлении муниципальной услуги» указана в приложении № 4.</w:t>
      </w:r>
    </w:p>
    <w:p w:rsidR="00595877" w:rsidRPr="00720A70" w:rsidRDefault="00595877" w:rsidP="00073FA0">
      <w:pPr>
        <w:tabs>
          <w:tab w:val="left" w:pos="1080"/>
        </w:tabs>
        <w:overflowPunct w:val="0"/>
        <w:autoSpaceDE w:val="0"/>
        <w:autoSpaceDN w:val="0"/>
        <w:adjustRightInd w:val="0"/>
        <w:spacing w:after="0"/>
        <w:ind w:left="113"/>
        <w:jc w:val="both"/>
        <w:textAlignment w:val="baseline"/>
        <w:rPr>
          <w:rFonts w:ascii="Times New Roman" w:hAnsi="Times New Roman"/>
          <w:sz w:val="28"/>
          <w:szCs w:val="28"/>
        </w:rPr>
      </w:pP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r w:rsidRPr="00720A70">
        <w:rPr>
          <w:rFonts w:ascii="Times New Roman" w:hAnsi="Times New Roman"/>
          <w:b/>
          <w:sz w:val="28"/>
          <w:szCs w:val="28"/>
        </w:rPr>
        <w:t xml:space="preserve">Раздел </w:t>
      </w:r>
      <w:r w:rsidRPr="00720A70">
        <w:rPr>
          <w:rFonts w:ascii="Times New Roman" w:hAnsi="Times New Roman"/>
          <w:b/>
          <w:sz w:val="28"/>
          <w:szCs w:val="28"/>
          <w:lang w:val="en-US"/>
        </w:rPr>
        <w:t>IV</w:t>
      </w:r>
      <w:r w:rsidRPr="00720A70">
        <w:rPr>
          <w:rFonts w:ascii="Times New Roman" w:hAnsi="Times New Roman"/>
          <w:b/>
          <w:sz w:val="28"/>
          <w:szCs w:val="28"/>
        </w:rPr>
        <w:t>. Порядок и формы контроля за предоставлением</w:t>
      </w: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r w:rsidRPr="00720A70">
        <w:rPr>
          <w:rFonts w:ascii="Times New Roman" w:hAnsi="Times New Roman"/>
          <w:b/>
          <w:sz w:val="28"/>
          <w:szCs w:val="28"/>
        </w:rPr>
        <w:t>муниципальной услуги</w:t>
      </w:r>
    </w:p>
    <w:p w:rsidR="00595877" w:rsidRPr="00720A70" w:rsidRDefault="00595877" w:rsidP="00073FA0">
      <w:pPr>
        <w:tabs>
          <w:tab w:val="left" w:pos="1080"/>
        </w:tabs>
        <w:overflowPunct w:val="0"/>
        <w:autoSpaceDE w:val="0"/>
        <w:autoSpaceDN w:val="0"/>
        <w:adjustRightInd w:val="0"/>
        <w:spacing w:after="0"/>
        <w:ind w:left="113"/>
        <w:jc w:val="center"/>
        <w:textAlignment w:val="baseline"/>
        <w:rPr>
          <w:rFonts w:ascii="Times New Roman" w:hAnsi="Times New Roman"/>
          <w:b/>
          <w:sz w:val="28"/>
          <w:szCs w:val="28"/>
        </w:rPr>
      </w:pP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Текущий контроль за соблюдением и исполнением специалистами МКУ «РИДЦ» положений настоящего регламента, иных правовых актов, устанавливающих требования к предоставлению муниципальной услуги, осуществляется директором МКУ «РИДЦ», заведующей отделом МКУ «РИДЦ».</w:t>
      </w: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Проверки могут быть плановыми (осуществляться на основании годовых планов работы МКУ «РИДЦ», и внеплановыми. Плановые проверки проводятся не реже чем один раз в три года.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заявителя.</w:t>
      </w: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Директор МКУ «РИДЦ», специалисты МКУ «РИДЦ», участвующие в предоставлении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95877" w:rsidRPr="00720A70" w:rsidRDefault="00595877" w:rsidP="00073FA0">
      <w:pPr>
        <w:numPr>
          <w:ilvl w:val="0"/>
          <w:numId w:val="6"/>
        </w:numPr>
        <w:tabs>
          <w:tab w:val="left" w:pos="1080"/>
        </w:tabs>
        <w:overflowPunct w:val="0"/>
        <w:autoSpaceDE w:val="0"/>
        <w:autoSpaceDN w:val="0"/>
        <w:adjustRightInd w:val="0"/>
        <w:spacing w:after="0" w:line="240" w:lineRule="auto"/>
        <w:jc w:val="both"/>
        <w:textAlignment w:val="baseline"/>
        <w:rPr>
          <w:rFonts w:ascii="Times New Roman" w:hAnsi="Times New Roman"/>
          <w:sz w:val="28"/>
          <w:szCs w:val="28"/>
        </w:rPr>
      </w:pPr>
      <w:r w:rsidRPr="00720A70">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595877" w:rsidRPr="00720A70" w:rsidRDefault="00595877" w:rsidP="00073FA0">
      <w:pPr>
        <w:tabs>
          <w:tab w:val="left" w:pos="1080"/>
        </w:tabs>
        <w:overflowPunct w:val="0"/>
        <w:autoSpaceDE w:val="0"/>
        <w:autoSpaceDN w:val="0"/>
        <w:adjustRightInd w:val="0"/>
        <w:spacing w:after="0"/>
        <w:ind w:left="113"/>
        <w:jc w:val="both"/>
        <w:textAlignment w:val="baseline"/>
        <w:rPr>
          <w:rFonts w:ascii="Times New Roman" w:hAnsi="Times New Roman"/>
          <w:sz w:val="28"/>
          <w:szCs w:val="28"/>
        </w:rPr>
      </w:pPr>
    </w:p>
    <w:p w:rsidR="00595877" w:rsidRPr="00720A70" w:rsidRDefault="00595877" w:rsidP="00073FA0">
      <w:pPr>
        <w:tabs>
          <w:tab w:val="left" w:pos="1080"/>
        </w:tabs>
        <w:overflowPunct w:val="0"/>
        <w:autoSpaceDE w:val="0"/>
        <w:autoSpaceDN w:val="0"/>
        <w:adjustRightInd w:val="0"/>
        <w:spacing w:after="0"/>
        <w:ind w:left="113"/>
        <w:jc w:val="both"/>
        <w:textAlignment w:val="baseline"/>
        <w:rPr>
          <w:rFonts w:ascii="Times New Roman" w:hAnsi="Times New Roman"/>
          <w:sz w:val="28"/>
          <w:szCs w:val="28"/>
        </w:rPr>
      </w:pP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r w:rsidRPr="00720A70">
        <w:rPr>
          <w:rFonts w:ascii="Times New Roman" w:hAnsi="Times New Roman"/>
          <w:b/>
          <w:sz w:val="28"/>
          <w:szCs w:val="28"/>
        </w:rPr>
        <w:t>Раздел V. Досудебный порядок обжалования</w:t>
      </w:r>
    </w:p>
    <w:p w:rsidR="00595877" w:rsidRPr="00720A70" w:rsidRDefault="00595877" w:rsidP="00073FA0">
      <w:pPr>
        <w:autoSpaceDE w:val="0"/>
        <w:autoSpaceDN w:val="0"/>
        <w:adjustRightInd w:val="0"/>
        <w:spacing w:after="0"/>
        <w:ind w:right="97"/>
        <w:jc w:val="center"/>
        <w:outlineLvl w:val="1"/>
        <w:rPr>
          <w:rFonts w:ascii="Times New Roman" w:hAnsi="Times New Roman"/>
          <w:b/>
          <w:sz w:val="28"/>
          <w:szCs w:val="28"/>
        </w:rPr>
      </w:pPr>
    </w:p>
    <w:p w:rsidR="00595877" w:rsidRPr="00720A70" w:rsidRDefault="00595877" w:rsidP="00073FA0">
      <w:pPr>
        <w:spacing w:after="0"/>
        <w:ind w:firstLine="708"/>
        <w:jc w:val="both"/>
        <w:outlineLvl w:val="1"/>
        <w:rPr>
          <w:rFonts w:ascii="Times New Roman" w:hAnsi="Times New Roman"/>
          <w:sz w:val="28"/>
          <w:szCs w:val="28"/>
        </w:rPr>
      </w:pPr>
      <w:r w:rsidRPr="00720A70">
        <w:rPr>
          <w:rFonts w:ascii="Times New Roman" w:hAnsi="Times New Roman"/>
          <w:sz w:val="28"/>
          <w:szCs w:val="28"/>
        </w:rPr>
        <w:t>5.1. Решения и действия (бездействие) органа предоставляющего  муниципальную услугу, должностного лица, принятые (осуществляемые) в ходе предоставления муниципальной услуги, могут быть обжалованы заявителем в досудебном (внесудебном) порядке.</w:t>
      </w:r>
    </w:p>
    <w:p w:rsidR="00595877" w:rsidRPr="00720A70" w:rsidRDefault="00595877" w:rsidP="00073FA0">
      <w:pPr>
        <w:spacing w:after="0"/>
        <w:ind w:firstLine="540"/>
        <w:jc w:val="both"/>
        <w:outlineLvl w:val="1"/>
        <w:rPr>
          <w:rFonts w:ascii="Times New Roman" w:hAnsi="Times New Roman"/>
          <w:color w:val="3366FF"/>
          <w:sz w:val="28"/>
          <w:szCs w:val="28"/>
        </w:rPr>
      </w:pPr>
      <w:r w:rsidRPr="00720A70">
        <w:rPr>
          <w:rFonts w:ascii="Times New Roman" w:hAnsi="Times New Roman"/>
          <w:color w:val="000000"/>
          <w:sz w:val="28"/>
          <w:szCs w:val="28"/>
        </w:rPr>
        <w:tab/>
        <w:t xml:space="preserve">5.2. </w:t>
      </w:r>
      <w:r w:rsidRPr="00720A70">
        <w:rPr>
          <w:rFonts w:ascii="Times New Roman" w:hAnsi="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пункте </w:t>
      </w:r>
      <w:r w:rsidRPr="00720A70">
        <w:rPr>
          <w:rFonts w:ascii="Times New Roman" w:hAnsi="Times New Roman"/>
          <w:bCs/>
          <w:sz w:val="28"/>
          <w:szCs w:val="28"/>
        </w:rPr>
        <w:t>3.1.</w:t>
      </w:r>
      <w:r w:rsidRPr="00720A70">
        <w:rPr>
          <w:rFonts w:ascii="Times New Roman" w:hAnsi="Times New Roman"/>
          <w:b/>
          <w:bCs/>
          <w:sz w:val="28"/>
          <w:szCs w:val="28"/>
        </w:rPr>
        <w:t xml:space="preserve"> </w:t>
      </w:r>
      <w:r w:rsidRPr="00720A70">
        <w:rPr>
          <w:rFonts w:ascii="Times New Roman" w:hAnsi="Times New Roman"/>
          <w:sz w:val="28"/>
          <w:szCs w:val="28"/>
        </w:rPr>
        <w:t xml:space="preserve"> настоящего регламента,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595877" w:rsidRPr="00720A70" w:rsidRDefault="00595877" w:rsidP="00073FA0">
      <w:pPr>
        <w:spacing w:after="0"/>
        <w:jc w:val="both"/>
        <w:rPr>
          <w:rFonts w:ascii="Times New Roman" w:hAnsi="Times New Roman"/>
          <w:color w:val="3366FF"/>
          <w:sz w:val="28"/>
          <w:szCs w:val="28"/>
        </w:rPr>
      </w:pPr>
      <w:r w:rsidRPr="00720A70">
        <w:rPr>
          <w:rFonts w:ascii="Times New Roman" w:hAnsi="Times New Roman"/>
          <w:sz w:val="28"/>
          <w:szCs w:val="28"/>
        </w:rPr>
        <w:t> </w:t>
      </w:r>
      <w:r w:rsidRPr="00720A70">
        <w:rPr>
          <w:rFonts w:ascii="Times New Roman" w:hAnsi="Times New Roman"/>
          <w:sz w:val="28"/>
          <w:szCs w:val="28"/>
        </w:rPr>
        <w:tab/>
        <w:t>5.3.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принятые (осуществляемые) в ходе предоставления  муниципальной услуги, которая может быть:</w:t>
      </w:r>
    </w:p>
    <w:p w:rsidR="00595877" w:rsidRPr="00720A70" w:rsidRDefault="00595877" w:rsidP="00073FA0">
      <w:pPr>
        <w:spacing w:after="0"/>
        <w:ind w:firstLine="708"/>
        <w:jc w:val="both"/>
        <w:outlineLvl w:val="1"/>
        <w:rPr>
          <w:rFonts w:ascii="Times New Roman" w:hAnsi="Times New Roman"/>
          <w:i/>
          <w:color w:val="0000FF"/>
          <w:sz w:val="28"/>
          <w:szCs w:val="28"/>
        </w:rPr>
      </w:pPr>
      <w:r w:rsidRPr="00720A70">
        <w:rPr>
          <w:rFonts w:ascii="Times New Roman" w:hAnsi="Times New Roman"/>
          <w:sz w:val="28"/>
          <w:szCs w:val="28"/>
        </w:rPr>
        <w:t>5.3.1. подана непосредственно главе администрации Дальнереченского муниципального района, в письменной форме на бумажном носителе по адресу:  692135, РФ, Приморский край,  г. Дальнереченск, ул. Ленина №90. в электронной  форме, в том числе по электронной почте</w:t>
      </w:r>
      <w:r>
        <w:rPr>
          <w:rFonts w:ascii="Times New Roman" w:hAnsi="Times New Roman"/>
          <w:sz w:val="28"/>
          <w:szCs w:val="28"/>
        </w:rPr>
        <w:t>:</w:t>
      </w:r>
      <w:r w:rsidRPr="00720A70">
        <w:rPr>
          <w:rFonts w:ascii="Times New Roman" w:hAnsi="Times New Roman"/>
          <w:sz w:val="28"/>
          <w:szCs w:val="28"/>
        </w:rPr>
        <w:t xml:space="preserve"> </w:t>
      </w:r>
      <w:r w:rsidRPr="00720A70">
        <w:rPr>
          <w:rFonts w:ascii="Times New Roman" w:hAnsi="Times New Roman"/>
          <w:color w:val="0000FF"/>
          <w:sz w:val="28"/>
          <w:szCs w:val="28"/>
        </w:rPr>
        <w:t>(</w:t>
      </w:r>
      <w:r w:rsidRPr="00720A70">
        <w:rPr>
          <w:rFonts w:ascii="Times New Roman" w:hAnsi="Times New Roman"/>
          <w:i/>
          <w:color w:val="0000FF"/>
          <w:sz w:val="28"/>
          <w:szCs w:val="28"/>
        </w:rPr>
        <w:t>glava-dmr@yandex.ru).</w:t>
      </w:r>
    </w:p>
    <w:p w:rsidR="00595877" w:rsidRPr="00720A70" w:rsidRDefault="00595877" w:rsidP="00073FA0">
      <w:pPr>
        <w:spacing w:after="0"/>
        <w:ind w:firstLine="708"/>
        <w:jc w:val="both"/>
        <w:outlineLvl w:val="1"/>
        <w:rPr>
          <w:rFonts w:ascii="Times New Roman" w:hAnsi="Times New Roman"/>
          <w:i/>
          <w:sz w:val="28"/>
          <w:szCs w:val="28"/>
        </w:rPr>
      </w:pPr>
      <w:r w:rsidRPr="00720A70">
        <w:rPr>
          <w:rFonts w:ascii="Times New Roman" w:hAnsi="Times New Roman"/>
          <w:sz w:val="28"/>
          <w:szCs w:val="28"/>
        </w:rPr>
        <w:t>5.3.2. направлена заявителем в администрацию Дальнереченского муниципального района по адресу: 692135, РФ, Приморский край,  г. Дальнереченск, ул. Ленина №90, а также в электронном виде, в том числе на официальный сайт</w:t>
      </w:r>
      <w:r w:rsidRPr="00720A70">
        <w:rPr>
          <w:rFonts w:ascii="Times New Roman" w:hAnsi="Times New Roman"/>
          <w:color w:val="000000"/>
          <w:sz w:val="28"/>
          <w:szCs w:val="28"/>
          <w:u w:val="single"/>
        </w:rPr>
        <w:t xml:space="preserve"> </w:t>
      </w:r>
      <w:hyperlink r:id="rId6" w:history="1">
        <w:r w:rsidRPr="00720A70">
          <w:rPr>
            <w:rStyle w:val="Hyperlink"/>
            <w:rFonts w:ascii="Times New Roman" w:hAnsi="Times New Roman"/>
            <w:i/>
            <w:sz w:val="28"/>
            <w:szCs w:val="28"/>
            <w:lang w:val="en-US"/>
          </w:rPr>
          <w:t>http</w:t>
        </w:r>
        <w:r w:rsidRPr="00720A70">
          <w:rPr>
            <w:rStyle w:val="Hyperlink"/>
            <w:rFonts w:ascii="Times New Roman" w:hAnsi="Times New Roman"/>
            <w:i/>
            <w:sz w:val="28"/>
            <w:szCs w:val="28"/>
          </w:rPr>
          <w:t>://</w:t>
        </w:r>
        <w:r w:rsidRPr="00720A70">
          <w:rPr>
            <w:rStyle w:val="Hyperlink"/>
            <w:rFonts w:ascii="Times New Roman" w:hAnsi="Times New Roman"/>
            <w:i/>
            <w:sz w:val="28"/>
            <w:szCs w:val="28"/>
            <w:lang w:val="en-US"/>
          </w:rPr>
          <w:t>mo</w:t>
        </w:r>
        <w:r w:rsidRPr="00720A70">
          <w:rPr>
            <w:rStyle w:val="Hyperlink"/>
            <w:rFonts w:ascii="Times New Roman" w:hAnsi="Times New Roman"/>
            <w:i/>
            <w:sz w:val="28"/>
            <w:szCs w:val="28"/>
          </w:rPr>
          <w:t>.</w:t>
        </w:r>
        <w:r w:rsidRPr="00720A70">
          <w:rPr>
            <w:rStyle w:val="Hyperlink"/>
            <w:rFonts w:ascii="Times New Roman" w:hAnsi="Times New Roman"/>
            <w:i/>
            <w:sz w:val="28"/>
            <w:szCs w:val="28"/>
            <w:lang w:val="en-US"/>
          </w:rPr>
          <w:t>primorsky</w:t>
        </w:r>
        <w:r w:rsidRPr="00720A70">
          <w:rPr>
            <w:rStyle w:val="Hyperlink"/>
            <w:rFonts w:ascii="Times New Roman" w:hAnsi="Times New Roman"/>
            <w:i/>
            <w:sz w:val="28"/>
            <w:szCs w:val="28"/>
          </w:rPr>
          <w:t>.</w:t>
        </w:r>
        <w:r w:rsidRPr="00720A70">
          <w:rPr>
            <w:rStyle w:val="Hyperlink"/>
            <w:rFonts w:ascii="Times New Roman" w:hAnsi="Times New Roman"/>
            <w:i/>
            <w:sz w:val="28"/>
            <w:szCs w:val="28"/>
            <w:lang w:val="en-US"/>
          </w:rPr>
          <w:t>ru</w:t>
        </w:r>
        <w:r w:rsidRPr="00720A70">
          <w:rPr>
            <w:rStyle w:val="Hyperlink"/>
            <w:rFonts w:ascii="Times New Roman" w:hAnsi="Times New Roman"/>
            <w:i/>
            <w:sz w:val="28"/>
            <w:szCs w:val="28"/>
          </w:rPr>
          <w:t>/</w:t>
        </w:r>
        <w:r w:rsidRPr="00720A70">
          <w:rPr>
            <w:rStyle w:val="Hyperlink"/>
            <w:rFonts w:ascii="Times New Roman" w:hAnsi="Times New Roman"/>
            <w:i/>
            <w:sz w:val="28"/>
            <w:szCs w:val="28"/>
            <w:lang w:val="en-US"/>
          </w:rPr>
          <w:t>dalnerechensky</w:t>
        </w:r>
      </w:hyperlink>
      <w:r w:rsidRPr="00720A70">
        <w:rPr>
          <w:rFonts w:ascii="Times New Roman" w:hAnsi="Times New Roman"/>
          <w:i/>
          <w:color w:val="000000"/>
          <w:sz w:val="28"/>
          <w:szCs w:val="28"/>
          <w:u w:val="single"/>
        </w:rPr>
        <w:t>,</w:t>
      </w:r>
      <w:r w:rsidRPr="00720A70">
        <w:rPr>
          <w:rFonts w:ascii="Times New Roman" w:hAnsi="Times New Roman"/>
          <w:i/>
          <w:sz w:val="28"/>
          <w:szCs w:val="28"/>
        </w:rPr>
        <w:t xml:space="preserve"> </w:t>
      </w:r>
      <w:r w:rsidRPr="00720A70">
        <w:rPr>
          <w:rFonts w:ascii="Times New Roman" w:hAnsi="Times New Roman"/>
          <w:sz w:val="28"/>
          <w:szCs w:val="28"/>
        </w:rPr>
        <w:t>либо по электронной</w:t>
      </w:r>
      <w:r w:rsidRPr="00720A70">
        <w:rPr>
          <w:rFonts w:ascii="Times New Roman" w:hAnsi="Times New Roman"/>
          <w:i/>
          <w:sz w:val="28"/>
          <w:szCs w:val="28"/>
        </w:rPr>
        <w:t xml:space="preserve"> </w:t>
      </w:r>
      <w:r w:rsidRPr="00720A70">
        <w:rPr>
          <w:rFonts w:ascii="Times New Roman" w:hAnsi="Times New Roman"/>
          <w:sz w:val="28"/>
          <w:szCs w:val="28"/>
        </w:rPr>
        <w:t>почте</w:t>
      </w:r>
      <w:r w:rsidRPr="00720A70">
        <w:rPr>
          <w:rFonts w:ascii="Times New Roman" w:hAnsi="Times New Roman"/>
          <w:i/>
          <w:sz w:val="28"/>
          <w:szCs w:val="28"/>
        </w:rPr>
        <w:t xml:space="preserve"> </w:t>
      </w:r>
      <w:r w:rsidRPr="00720A70">
        <w:rPr>
          <w:rFonts w:ascii="Times New Roman" w:hAnsi="Times New Roman"/>
          <w:i/>
          <w:color w:val="0000FF"/>
          <w:sz w:val="28"/>
          <w:szCs w:val="28"/>
        </w:rPr>
        <w:t>: (</w:t>
      </w:r>
      <w:r>
        <w:rPr>
          <w:rFonts w:ascii="Times New Roman" w:hAnsi="Times New Roman"/>
          <w:i/>
          <w:color w:val="0000FF"/>
          <w:sz w:val="28"/>
          <w:szCs w:val="28"/>
        </w:rPr>
        <w:t>glava-dmr@yandex.ru</w:t>
      </w:r>
      <w:r w:rsidRPr="00720A70">
        <w:rPr>
          <w:rFonts w:ascii="Times New Roman" w:hAnsi="Times New Roman"/>
          <w:i/>
          <w:color w:val="0000FF"/>
          <w:sz w:val="28"/>
          <w:szCs w:val="28"/>
        </w:rPr>
        <w:t>)</w:t>
      </w:r>
      <w:r w:rsidRPr="00720A70">
        <w:rPr>
          <w:rFonts w:ascii="Times New Roman" w:hAnsi="Times New Roman"/>
          <w:i/>
          <w:sz w:val="28"/>
          <w:szCs w:val="28"/>
        </w:rPr>
        <w:t xml:space="preserve"> </w:t>
      </w:r>
    </w:p>
    <w:p w:rsidR="00595877" w:rsidRPr="00720A70" w:rsidRDefault="00595877" w:rsidP="00073FA0">
      <w:pPr>
        <w:spacing w:after="0"/>
        <w:ind w:firstLine="708"/>
        <w:jc w:val="both"/>
        <w:outlineLvl w:val="1"/>
        <w:rPr>
          <w:rFonts w:ascii="Times New Roman" w:hAnsi="Times New Roman"/>
          <w:sz w:val="28"/>
          <w:szCs w:val="28"/>
        </w:rPr>
      </w:pPr>
      <w:r w:rsidRPr="00720A70">
        <w:rPr>
          <w:rFonts w:ascii="Times New Roman" w:hAnsi="Times New Roman"/>
          <w:sz w:val="28"/>
          <w:szCs w:val="28"/>
        </w:rPr>
        <w:t>5.3.3. быть принята при личном приеме заявителя.</w:t>
      </w:r>
    </w:p>
    <w:p w:rsidR="00595877" w:rsidRPr="00720A70" w:rsidRDefault="00595877" w:rsidP="00073FA0">
      <w:pPr>
        <w:tabs>
          <w:tab w:val="left" w:pos="0"/>
        </w:tabs>
        <w:spacing w:after="0"/>
        <w:ind w:right="255"/>
        <w:jc w:val="both"/>
        <w:rPr>
          <w:rFonts w:ascii="Times New Roman" w:hAnsi="Times New Roman"/>
          <w:sz w:val="28"/>
          <w:szCs w:val="28"/>
        </w:rPr>
      </w:pPr>
      <w:r w:rsidRPr="00720A70">
        <w:rPr>
          <w:rFonts w:ascii="Times New Roman" w:hAnsi="Times New Roman"/>
          <w:sz w:val="28"/>
          <w:szCs w:val="28"/>
        </w:rPr>
        <w:t xml:space="preserve"> </w:t>
      </w:r>
      <w:r w:rsidRPr="00720A70">
        <w:rPr>
          <w:rFonts w:ascii="Times New Roman" w:hAnsi="Times New Roman"/>
          <w:sz w:val="28"/>
          <w:szCs w:val="28"/>
        </w:rPr>
        <w:tab/>
        <w:t>Личный прием проводится главой администрации Дальнереченского муниципального района по адресу:  692135,  РФ, Приморский край,  г. Дальнереченск, ул. Ленина №90. с 10.00 до 17.00 часов каждый понедельник.</w:t>
      </w:r>
    </w:p>
    <w:p w:rsidR="00595877" w:rsidRPr="00720A70" w:rsidRDefault="00595877" w:rsidP="00073FA0">
      <w:pPr>
        <w:tabs>
          <w:tab w:val="left" w:pos="0"/>
        </w:tabs>
        <w:spacing w:after="0"/>
        <w:ind w:right="255"/>
        <w:jc w:val="both"/>
        <w:rPr>
          <w:rFonts w:ascii="Times New Roman" w:hAnsi="Times New Roman"/>
          <w:sz w:val="28"/>
          <w:szCs w:val="28"/>
        </w:rPr>
      </w:pPr>
      <w:r w:rsidRPr="00720A70">
        <w:rPr>
          <w:rFonts w:ascii="Times New Roman" w:hAnsi="Times New Roman"/>
          <w:sz w:val="28"/>
          <w:szCs w:val="28"/>
        </w:rPr>
        <w:tab/>
        <w:t>5.3.4. направлена заявителем директору МКУ «РИДЦ».</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5.4. Жалоба должна содержать:</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1) наименование органа, предоставляющего муниципальную услугу, должностного лица</w:t>
      </w:r>
      <w:r w:rsidRPr="00720A70">
        <w:rPr>
          <w:rFonts w:ascii="Times New Roman" w:hAnsi="Times New Roman"/>
          <w:i/>
          <w:sz w:val="28"/>
          <w:szCs w:val="28"/>
        </w:rPr>
        <w:t>,</w:t>
      </w:r>
      <w:r w:rsidRPr="00720A70">
        <w:rPr>
          <w:rFonts w:ascii="Times New Roman" w:hAnsi="Times New Roman"/>
          <w:sz w:val="28"/>
          <w:szCs w:val="28"/>
        </w:rPr>
        <w:t xml:space="preserve"> решения и действия (бездействие) которых обжалуются;</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720A70">
        <w:rPr>
          <w:rFonts w:ascii="Times New Roman" w:hAnsi="Times New Roman"/>
          <w:i/>
          <w:sz w:val="28"/>
          <w:szCs w:val="28"/>
        </w:rPr>
        <w:t>.</w:t>
      </w:r>
      <w:r w:rsidRPr="00720A70">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595877" w:rsidRPr="00720A70" w:rsidRDefault="00595877" w:rsidP="00073FA0">
      <w:pPr>
        <w:spacing w:after="0"/>
        <w:ind w:firstLine="708"/>
        <w:jc w:val="both"/>
        <w:rPr>
          <w:rFonts w:ascii="Times New Roman" w:hAnsi="Times New Roman"/>
          <w:i/>
          <w:color w:val="3366FF"/>
          <w:sz w:val="28"/>
          <w:szCs w:val="28"/>
        </w:rPr>
      </w:pPr>
      <w:r w:rsidRPr="00720A70">
        <w:rPr>
          <w:rFonts w:ascii="Times New Roman" w:hAnsi="Times New Roman"/>
          <w:sz w:val="28"/>
          <w:szCs w:val="28"/>
        </w:rPr>
        <w:t xml:space="preserve">5.5. Жалоба заявителя подлежит регистрации в день поступления в администрацию Дальнереченского муниципального района  либо МКУ «РИДЦ». </w:t>
      </w:r>
      <w:r w:rsidRPr="00720A70">
        <w:rPr>
          <w:rFonts w:ascii="Times New Roman" w:hAnsi="Times New Roman"/>
          <w:i/>
          <w:color w:val="3366FF"/>
          <w:sz w:val="28"/>
          <w:szCs w:val="28"/>
        </w:rPr>
        <w:t xml:space="preserve"> </w:t>
      </w:r>
    </w:p>
    <w:p w:rsidR="00595877" w:rsidRPr="00720A70" w:rsidRDefault="00595877" w:rsidP="00073FA0">
      <w:pPr>
        <w:spacing w:after="0"/>
        <w:ind w:firstLine="282"/>
        <w:jc w:val="both"/>
        <w:rPr>
          <w:rFonts w:ascii="Times New Roman" w:hAnsi="Times New Roman"/>
          <w:sz w:val="28"/>
          <w:szCs w:val="28"/>
        </w:rPr>
      </w:pPr>
      <w:r w:rsidRPr="00720A70">
        <w:rPr>
          <w:rFonts w:ascii="Times New Roman" w:hAnsi="Times New Roman"/>
          <w:sz w:val="28"/>
          <w:szCs w:val="28"/>
        </w:rPr>
        <w:t xml:space="preserve"> </w:t>
      </w:r>
      <w:r w:rsidRPr="00720A70">
        <w:rPr>
          <w:rFonts w:ascii="Times New Roman" w:hAnsi="Times New Roman"/>
          <w:sz w:val="28"/>
          <w:szCs w:val="28"/>
        </w:rPr>
        <w:tab/>
        <w:t>5.6. Сроки рассмотрения жалобы.</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5.6.1. 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заместителем главы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5.6.2. Жалоба, поступившая в МКУ «РИДЦ», подлежит рассмотрению директором МКУ «РИДЦ»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5.7. По результатам рассмотрения жалобы глава администрации Дальнереченского муниципального района (директор МКУ «РИДЦ») принимает одно из следующих решений:</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595877" w:rsidRPr="00720A70" w:rsidRDefault="00595877" w:rsidP="00073FA0">
      <w:pPr>
        <w:spacing w:after="0"/>
        <w:ind w:firstLine="708"/>
        <w:jc w:val="both"/>
        <w:rPr>
          <w:rFonts w:ascii="Times New Roman" w:hAnsi="Times New Roman"/>
          <w:sz w:val="28"/>
          <w:szCs w:val="28"/>
        </w:rPr>
      </w:pPr>
      <w:r w:rsidRPr="00720A70">
        <w:rPr>
          <w:rFonts w:ascii="Times New Roman" w:hAnsi="Times New Roman"/>
          <w:sz w:val="28"/>
          <w:szCs w:val="28"/>
        </w:rPr>
        <w:t>2) отказывает в удовлетворении жалобы.</w:t>
      </w:r>
    </w:p>
    <w:p w:rsidR="00595877" w:rsidRPr="00720A70" w:rsidRDefault="00595877" w:rsidP="00D64AD8">
      <w:pPr>
        <w:widowControl w:val="0"/>
        <w:autoSpaceDE w:val="0"/>
        <w:autoSpaceDN w:val="0"/>
        <w:adjustRightInd w:val="0"/>
        <w:spacing w:line="240" w:lineRule="auto"/>
        <w:ind w:firstLine="720"/>
        <w:rPr>
          <w:rFonts w:ascii="Times New Roman" w:hAnsi="Times New Roman"/>
          <w:sz w:val="28"/>
          <w:szCs w:val="28"/>
        </w:rPr>
      </w:pPr>
      <w:r w:rsidRPr="00720A70">
        <w:rPr>
          <w:rFonts w:ascii="Times New Roman" w:hAnsi="Times New Roman"/>
          <w:sz w:val="28"/>
          <w:szCs w:val="28"/>
        </w:rPr>
        <w:t>б) отказывает в удовлетворении жалобы.</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муниципальную услугу,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В случае если текст поступившего письменного обращения не поддается почтению,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предоставляющий муниципальную услугу,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 5.63 КоАП РФ,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r w:rsidRPr="00720A70">
        <w:rPr>
          <w:rFonts w:ascii="Times New Roman" w:hAnsi="Times New Roman"/>
          <w:sz w:val="28"/>
          <w:szCs w:val="28"/>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p>
    <w:p w:rsidR="00595877" w:rsidRPr="00720A70" w:rsidRDefault="00595877" w:rsidP="00720A70">
      <w:pPr>
        <w:widowControl w:val="0"/>
        <w:autoSpaceDE w:val="0"/>
        <w:autoSpaceDN w:val="0"/>
        <w:adjustRightInd w:val="0"/>
        <w:spacing w:line="240" w:lineRule="auto"/>
        <w:ind w:firstLine="720"/>
        <w:jc w:val="both"/>
        <w:rPr>
          <w:rFonts w:ascii="Times New Roman" w:hAnsi="Times New Roman"/>
          <w:sz w:val="28"/>
          <w:szCs w:val="28"/>
        </w:rPr>
      </w:pPr>
    </w:p>
    <w:p w:rsidR="00595877" w:rsidRPr="00720A70" w:rsidRDefault="00595877" w:rsidP="00720A70">
      <w:pPr>
        <w:widowControl w:val="0"/>
        <w:autoSpaceDE w:val="0"/>
        <w:autoSpaceDN w:val="0"/>
        <w:adjustRightInd w:val="0"/>
        <w:spacing w:line="240" w:lineRule="auto"/>
        <w:jc w:val="both"/>
        <w:rPr>
          <w:rFonts w:ascii="Times New Roman" w:hAnsi="Times New Roman"/>
          <w:sz w:val="28"/>
          <w:szCs w:val="28"/>
        </w:rPr>
      </w:pPr>
    </w:p>
    <w:p w:rsidR="00595877" w:rsidRPr="00720A70" w:rsidRDefault="00595877" w:rsidP="00D64AD8">
      <w:pPr>
        <w:widowControl w:val="0"/>
        <w:tabs>
          <w:tab w:val="left" w:pos="3060"/>
        </w:tabs>
        <w:autoSpaceDE w:val="0"/>
        <w:autoSpaceDN w:val="0"/>
        <w:adjustRightInd w:val="0"/>
        <w:spacing w:line="240" w:lineRule="auto"/>
        <w:jc w:val="center"/>
        <w:rPr>
          <w:rFonts w:ascii="Times New Roman" w:hAnsi="Times New Roman"/>
          <w:sz w:val="28"/>
          <w:szCs w:val="28"/>
        </w:rPr>
      </w:pPr>
      <w:r w:rsidRPr="00720A70">
        <w:rPr>
          <w:rFonts w:ascii="Times New Roman" w:hAnsi="Times New Roman"/>
          <w:sz w:val="28"/>
          <w:szCs w:val="28"/>
        </w:rPr>
        <w:t>________________________________</w:t>
      </w:r>
      <w:bookmarkStart w:id="1" w:name="Par285"/>
      <w:bookmarkEnd w:id="1"/>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D64AD8">
      <w:pPr>
        <w:widowControl w:val="0"/>
        <w:autoSpaceDE w:val="0"/>
        <w:autoSpaceDN w:val="0"/>
        <w:adjustRightInd w:val="0"/>
        <w:spacing w:line="240" w:lineRule="auto"/>
        <w:rPr>
          <w:rFonts w:ascii="Times New Roman" w:hAnsi="Times New Roman"/>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073FA0">
      <w:pPr>
        <w:ind w:firstLine="708"/>
        <w:jc w:val="both"/>
        <w:rPr>
          <w:sz w:val="28"/>
          <w:szCs w:val="28"/>
        </w:rPr>
      </w:pPr>
    </w:p>
    <w:p w:rsidR="00595877" w:rsidRPr="00720A70" w:rsidRDefault="00595877" w:rsidP="00326BCA">
      <w:pPr>
        <w:jc w:val="right"/>
        <w:rPr>
          <w:b/>
          <w:bCs/>
          <w:sz w:val="28"/>
          <w:szCs w:val="28"/>
        </w:rPr>
      </w:pPr>
    </w:p>
    <w:p w:rsidR="00595877" w:rsidRPr="00720A70" w:rsidRDefault="00595877" w:rsidP="00326BCA">
      <w:pPr>
        <w:jc w:val="right"/>
        <w:rPr>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
          <w:bCs/>
          <w:sz w:val="28"/>
          <w:szCs w:val="28"/>
        </w:rPr>
      </w:pPr>
    </w:p>
    <w:p w:rsidR="00595877" w:rsidRPr="00720A70" w:rsidRDefault="00595877" w:rsidP="00326BCA">
      <w:pPr>
        <w:jc w:val="right"/>
        <w:rPr>
          <w:bCs/>
          <w:sz w:val="28"/>
          <w:szCs w:val="28"/>
        </w:rPr>
      </w:pPr>
    </w:p>
    <w:p w:rsidR="00595877" w:rsidRPr="00720A70" w:rsidRDefault="00595877">
      <w:pPr>
        <w:rPr>
          <w:sz w:val="28"/>
          <w:szCs w:val="28"/>
        </w:rPr>
      </w:pPr>
    </w:p>
    <w:sectPr w:rsidR="00595877" w:rsidRPr="00720A70" w:rsidSect="00720A70">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47D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C693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B2D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A822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58E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5601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1617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4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0A57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B0603C"/>
    <w:lvl w:ilvl="0">
      <w:start w:val="1"/>
      <w:numFmt w:val="bullet"/>
      <w:lvlText w:val=""/>
      <w:lvlJc w:val="left"/>
      <w:pPr>
        <w:tabs>
          <w:tab w:val="num" w:pos="360"/>
        </w:tabs>
        <w:ind w:left="360" w:hanging="360"/>
      </w:pPr>
      <w:rPr>
        <w:rFonts w:ascii="Symbol" w:hAnsi="Symbol" w:hint="default"/>
      </w:rPr>
    </w:lvl>
  </w:abstractNum>
  <w:abstractNum w:abstractNumId="10">
    <w:nsid w:val="06506C40"/>
    <w:multiLevelType w:val="hybridMultilevel"/>
    <w:tmpl w:val="8AA0C544"/>
    <w:lvl w:ilvl="0" w:tplc="9EB064CE">
      <w:start w:val="1"/>
      <w:numFmt w:val="decimal"/>
      <w:lvlText w:val="3.%1."/>
      <w:lvlJc w:val="left"/>
      <w:pPr>
        <w:tabs>
          <w:tab w:val="num" w:pos="360"/>
        </w:tabs>
        <w:ind w:left="360" w:hanging="24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95D760F"/>
    <w:multiLevelType w:val="hybridMultilevel"/>
    <w:tmpl w:val="C58E7C8A"/>
    <w:lvl w:ilvl="0" w:tplc="8AD0F0AC">
      <w:start w:val="1"/>
      <w:numFmt w:val="decimal"/>
      <w:lvlText w:val="4.%1."/>
      <w:lvlJc w:val="left"/>
      <w:pPr>
        <w:tabs>
          <w:tab w:val="num" w:pos="360"/>
        </w:tabs>
        <w:ind w:left="360" w:hanging="24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516570"/>
    <w:multiLevelType w:val="multilevel"/>
    <w:tmpl w:val="6C568B86"/>
    <w:lvl w:ilvl="0">
      <w:start w:val="1"/>
      <w:numFmt w:val="decimal"/>
      <w:lvlText w:val="2.%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EF33FC3"/>
    <w:multiLevelType w:val="hybridMultilevel"/>
    <w:tmpl w:val="CC3A89CC"/>
    <w:lvl w:ilvl="0" w:tplc="721E7362">
      <w:start w:val="1"/>
      <w:numFmt w:val="bullet"/>
      <w:lvlText w:val=""/>
      <w:lvlJc w:val="left"/>
      <w:pPr>
        <w:tabs>
          <w:tab w:val="num" w:pos="473"/>
        </w:tabs>
        <w:ind w:left="473"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9111E3"/>
    <w:multiLevelType w:val="hybridMultilevel"/>
    <w:tmpl w:val="E8E4F368"/>
    <w:lvl w:ilvl="0" w:tplc="2168DE7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AE85415"/>
    <w:multiLevelType w:val="hybridMultilevel"/>
    <w:tmpl w:val="CFA21484"/>
    <w:lvl w:ilvl="0" w:tplc="81C0376E">
      <w:start w:val="1"/>
      <w:numFmt w:val="decimal"/>
      <w:lvlText w:val="%1."/>
      <w:lvlJc w:val="left"/>
      <w:pPr>
        <w:ind w:left="480" w:hanging="4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9787216"/>
    <w:multiLevelType w:val="hybridMultilevel"/>
    <w:tmpl w:val="ED08D12C"/>
    <w:lvl w:ilvl="0" w:tplc="721E7362">
      <w:start w:val="1"/>
      <w:numFmt w:val="bullet"/>
      <w:lvlText w:val=""/>
      <w:lvlJc w:val="left"/>
      <w:pPr>
        <w:tabs>
          <w:tab w:val="num" w:pos="1373"/>
        </w:tabs>
        <w:ind w:left="1373"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E4466FF"/>
    <w:multiLevelType w:val="hybridMultilevel"/>
    <w:tmpl w:val="0C1CEA06"/>
    <w:lvl w:ilvl="0" w:tplc="BDB41EE2">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nsid w:val="6524561A"/>
    <w:multiLevelType w:val="hybridMultilevel"/>
    <w:tmpl w:val="C25CE384"/>
    <w:lvl w:ilvl="0" w:tplc="2168DE7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CF53916"/>
    <w:multiLevelType w:val="multilevel"/>
    <w:tmpl w:val="D45C5FB0"/>
    <w:lvl w:ilvl="0">
      <w:start w:val="1"/>
      <w:numFmt w:val="decimal"/>
      <w:lvlText w:val="1.%1."/>
      <w:lvlJc w:val="left"/>
      <w:pPr>
        <w:tabs>
          <w:tab w:val="num" w:pos="360"/>
        </w:tabs>
        <w:ind w:left="360" w:hanging="360"/>
      </w:pPr>
      <w:rPr>
        <w:rFonts w:cs="Times New Roman" w:hint="default"/>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9"/>
  </w:num>
  <w:num w:numId="2">
    <w:abstractNumId w:val="18"/>
  </w:num>
  <w:num w:numId="3">
    <w:abstractNumId w:val="14"/>
  </w:num>
  <w:num w:numId="4">
    <w:abstractNumId w:val="13"/>
  </w:num>
  <w:num w:numId="5">
    <w:abstractNumId w:val="10"/>
  </w:num>
  <w:num w:numId="6">
    <w:abstractNumId w:val="11"/>
  </w:num>
  <w:num w:numId="7">
    <w:abstractNumId w:val="16"/>
  </w:num>
  <w:num w:numId="8">
    <w:abstractNumId w:val="12"/>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FA0"/>
    <w:rsid w:val="000355BF"/>
    <w:rsid w:val="00073FA0"/>
    <w:rsid w:val="00076C59"/>
    <w:rsid w:val="000B41EA"/>
    <w:rsid w:val="00110588"/>
    <w:rsid w:val="00117F3B"/>
    <w:rsid w:val="002353E0"/>
    <w:rsid w:val="002C5AEC"/>
    <w:rsid w:val="00326BCA"/>
    <w:rsid w:val="00335100"/>
    <w:rsid w:val="004237E2"/>
    <w:rsid w:val="0045053A"/>
    <w:rsid w:val="00453D03"/>
    <w:rsid w:val="004C2A9A"/>
    <w:rsid w:val="005051BE"/>
    <w:rsid w:val="00512570"/>
    <w:rsid w:val="00563DAA"/>
    <w:rsid w:val="00595877"/>
    <w:rsid w:val="00596686"/>
    <w:rsid w:val="00720A70"/>
    <w:rsid w:val="007522DB"/>
    <w:rsid w:val="007636D7"/>
    <w:rsid w:val="00771E46"/>
    <w:rsid w:val="0078367A"/>
    <w:rsid w:val="007861FB"/>
    <w:rsid w:val="007B7423"/>
    <w:rsid w:val="00955CA3"/>
    <w:rsid w:val="00AE08F3"/>
    <w:rsid w:val="00C1687D"/>
    <w:rsid w:val="00CC6DC6"/>
    <w:rsid w:val="00D20BAC"/>
    <w:rsid w:val="00D64AD8"/>
    <w:rsid w:val="00D728E4"/>
    <w:rsid w:val="00DC2CCB"/>
    <w:rsid w:val="00E37A83"/>
    <w:rsid w:val="00E92501"/>
    <w:rsid w:val="00EC14E9"/>
    <w:rsid w:val="00F17695"/>
    <w:rsid w:val="00F6602C"/>
    <w:rsid w:val="00F742A1"/>
    <w:rsid w:val="00F93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E4"/>
    <w:pPr>
      <w:spacing w:after="200" w:line="276" w:lineRule="auto"/>
    </w:pPr>
  </w:style>
  <w:style w:type="paragraph" w:styleId="Heading1">
    <w:name w:val="heading 1"/>
    <w:basedOn w:val="Normal"/>
    <w:next w:val="Normal"/>
    <w:link w:val="Heading1Char"/>
    <w:uiPriority w:val="99"/>
    <w:qFormat/>
    <w:rsid w:val="00326BCA"/>
    <w:pPr>
      <w:keepNext/>
      <w:spacing w:after="0" w:line="240" w:lineRule="auto"/>
      <w:ind w:hanging="180"/>
      <w:jc w:val="center"/>
      <w:outlineLvl w:val="0"/>
    </w:pPr>
    <w:rPr>
      <w:rFonts w:ascii="NTTimes/Cyrillic" w:hAnsi="NTTimes/Cyrillic"/>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BCA"/>
    <w:rPr>
      <w:rFonts w:ascii="NTTimes/Cyrillic" w:hAnsi="NTTimes/Cyrillic" w:cs="Times New Roman"/>
      <w:b/>
      <w:sz w:val="20"/>
      <w:szCs w:val="20"/>
    </w:rPr>
  </w:style>
  <w:style w:type="paragraph" w:styleId="Title">
    <w:name w:val="Title"/>
    <w:basedOn w:val="Normal"/>
    <w:link w:val="TitleChar"/>
    <w:uiPriority w:val="99"/>
    <w:qFormat/>
    <w:rsid w:val="00073FA0"/>
    <w:pPr>
      <w:tabs>
        <w:tab w:val="left" w:pos="602"/>
        <w:tab w:val="left" w:pos="868"/>
        <w:tab w:val="left" w:pos="1022"/>
        <w:tab w:val="left" w:pos="1200"/>
        <w:tab w:val="left" w:pos="1372"/>
        <w:tab w:val="left" w:pos="1610"/>
        <w:tab w:val="left" w:pos="1960"/>
        <w:tab w:val="left" w:pos="2548"/>
        <w:tab w:val="left" w:pos="2744"/>
        <w:tab w:val="left" w:pos="3000"/>
      </w:tabs>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073FA0"/>
    <w:rPr>
      <w:rFonts w:ascii="Times New Roman" w:hAnsi="Times New Roman" w:cs="Times New Roman"/>
      <w:b/>
      <w:bCs/>
      <w:sz w:val="24"/>
      <w:szCs w:val="24"/>
    </w:rPr>
  </w:style>
  <w:style w:type="paragraph" w:styleId="Subtitle">
    <w:name w:val="Subtitle"/>
    <w:basedOn w:val="Normal"/>
    <w:link w:val="SubtitleChar"/>
    <w:uiPriority w:val="99"/>
    <w:qFormat/>
    <w:rsid w:val="00073FA0"/>
    <w:pPr>
      <w:spacing w:after="0" w:line="240" w:lineRule="auto"/>
      <w:jc w:val="center"/>
    </w:pPr>
    <w:rPr>
      <w:rFonts w:ascii="Times New Roman" w:hAnsi="Times New Roman"/>
      <w:b/>
      <w:bCs/>
      <w:sz w:val="24"/>
      <w:szCs w:val="24"/>
    </w:rPr>
  </w:style>
  <w:style w:type="character" w:customStyle="1" w:styleId="SubtitleChar">
    <w:name w:val="Subtitle Char"/>
    <w:basedOn w:val="DefaultParagraphFont"/>
    <w:link w:val="Subtitle"/>
    <w:uiPriority w:val="99"/>
    <w:locked/>
    <w:rsid w:val="00073FA0"/>
    <w:rPr>
      <w:rFonts w:ascii="Times New Roman" w:hAnsi="Times New Roman" w:cs="Times New Roman"/>
      <w:b/>
      <w:bCs/>
      <w:sz w:val="24"/>
      <w:szCs w:val="24"/>
    </w:rPr>
  </w:style>
  <w:style w:type="paragraph" w:styleId="BodyText3">
    <w:name w:val="Body Text 3"/>
    <w:basedOn w:val="Normal"/>
    <w:link w:val="BodyText3Char"/>
    <w:uiPriority w:val="99"/>
    <w:rsid w:val="00073FA0"/>
    <w:pPr>
      <w:spacing w:after="0" w:line="240" w:lineRule="auto"/>
    </w:pPr>
    <w:rPr>
      <w:rFonts w:ascii="Times New Roman" w:hAnsi="Times New Roman"/>
      <w:sz w:val="24"/>
      <w:szCs w:val="20"/>
    </w:rPr>
  </w:style>
  <w:style w:type="character" w:customStyle="1" w:styleId="BodyText3Char">
    <w:name w:val="Body Text 3 Char"/>
    <w:basedOn w:val="DefaultParagraphFont"/>
    <w:link w:val="BodyText3"/>
    <w:uiPriority w:val="99"/>
    <w:locked/>
    <w:rsid w:val="00073FA0"/>
    <w:rPr>
      <w:rFonts w:ascii="Times New Roman" w:hAnsi="Times New Roman" w:cs="Times New Roman"/>
      <w:sz w:val="20"/>
      <w:szCs w:val="20"/>
    </w:rPr>
  </w:style>
  <w:style w:type="paragraph" w:styleId="BalloonText">
    <w:name w:val="Balloon Text"/>
    <w:basedOn w:val="Normal"/>
    <w:link w:val="BalloonTextChar"/>
    <w:uiPriority w:val="99"/>
    <w:semiHidden/>
    <w:rsid w:val="0007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FA0"/>
    <w:rPr>
      <w:rFonts w:ascii="Tahoma" w:hAnsi="Tahoma" w:cs="Tahoma"/>
      <w:sz w:val="16"/>
      <w:szCs w:val="16"/>
    </w:rPr>
  </w:style>
  <w:style w:type="paragraph" w:customStyle="1" w:styleId="ConsPlusNormal">
    <w:name w:val="ConsPlusNormal"/>
    <w:uiPriority w:val="99"/>
    <w:rsid w:val="00073FA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073FA0"/>
    <w:rPr>
      <w:rFonts w:cs="Times New Roman"/>
      <w:color w:val="0000FF"/>
      <w:u w:val="single"/>
    </w:rPr>
  </w:style>
  <w:style w:type="paragraph" w:styleId="Footer">
    <w:name w:val="footer"/>
    <w:basedOn w:val="Normal"/>
    <w:link w:val="FooterChar"/>
    <w:uiPriority w:val="99"/>
    <w:rsid w:val="00073FA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73FA0"/>
    <w:rPr>
      <w:rFonts w:ascii="Times New Roman" w:hAnsi="Times New Roman" w:cs="Times New Roman"/>
      <w:sz w:val="24"/>
      <w:szCs w:val="24"/>
    </w:rPr>
  </w:style>
  <w:style w:type="paragraph" w:customStyle="1" w:styleId="ConsPlusTitle">
    <w:name w:val="ConsPlusTitle"/>
    <w:uiPriority w:val="99"/>
    <w:rsid w:val="00326BCA"/>
    <w:pPr>
      <w:widowControl w:val="0"/>
      <w:autoSpaceDE w:val="0"/>
      <w:autoSpaceDN w:val="0"/>
      <w:adjustRightInd w:val="0"/>
    </w:pPr>
    <w:rPr>
      <w:rFonts w:ascii="Times New Roman" w:hAnsi="Times New Roman"/>
      <w:b/>
      <w:bCs/>
      <w:sz w:val="24"/>
      <w:szCs w:val="24"/>
    </w:rPr>
  </w:style>
  <w:style w:type="paragraph" w:styleId="ListParagraph">
    <w:name w:val="List Paragraph"/>
    <w:basedOn w:val="Normal"/>
    <w:uiPriority w:val="99"/>
    <w:qFormat/>
    <w:rsid w:val="00326BCA"/>
    <w:pPr>
      <w:ind w:left="720"/>
      <w:contextualSpacing/>
    </w:pPr>
  </w:style>
</w:styles>
</file>

<file path=word/webSettings.xml><?xml version="1.0" encoding="utf-8"?>
<w:webSettings xmlns:r="http://schemas.openxmlformats.org/officeDocument/2006/relationships" xmlns:w="http://schemas.openxmlformats.org/wordprocessingml/2006/main">
  <w:divs>
    <w:div w:id="452362205">
      <w:marLeft w:val="0"/>
      <w:marRight w:val="0"/>
      <w:marTop w:val="0"/>
      <w:marBottom w:val="0"/>
      <w:divBdr>
        <w:top w:val="none" w:sz="0" w:space="0" w:color="auto"/>
        <w:left w:val="none" w:sz="0" w:space="0" w:color="auto"/>
        <w:bottom w:val="none" w:sz="0" w:space="0" w:color="auto"/>
        <w:right w:val="none" w:sz="0" w:space="0" w:color="auto"/>
      </w:divBdr>
    </w:div>
    <w:div w:id="452362206">
      <w:marLeft w:val="0"/>
      <w:marRight w:val="0"/>
      <w:marTop w:val="0"/>
      <w:marBottom w:val="0"/>
      <w:divBdr>
        <w:top w:val="none" w:sz="0" w:space="0" w:color="auto"/>
        <w:left w:val="none" w:sz="0" w:space="0" w:color="auto"/>
        <w:bottom w:val="none" w:sz="0" w:space="0" w:color="auto"/>
        <w:right w:val="none" w:sz="0" w:space="0" w:color="auto"/>
      </w:divBdr>
    </w:div>
    <w:div w:id="452362207">
      <w:marLeft w:val="0"/>
      <w:marRight w:val="0"/>
      <w:marTop w:val="0"/>
      <w:marBottom w:val="0"/>
      <w:divBdr>
        <w:top w:val="none" w:sz="0" w:space="0" w:color="auto"/>
        <w:left w:val="none" w:sz="0" w:space="0" w:color="auto"/>
        <w:bottom w:val="none" w:sz="0" w:space="0" w:color="auto"/>
        <w:right w:val="none" w:sz="0" w:space="0" w:color="auto"/>
      </w:divBdr>
    </w:div>
    <w:div w:id="452362208">
      <w:marLeft w:val="0"/>
      <w:marRight w:val="0"/>
      <w:marTop w:val="0"/>
      <w:marBottom w:val="0"/>
      <w:divBdr>
        <w:top w:val="none" w:sz="0" w:space="0" w:color="auto"/>
        <w:left w:val="none" w:sz="0" w:space="0" w:color="auto"/>
        <w:bottom w:val="none" w:sz="0" w:space="0" w:color="auto"/>
        <w:right w:val="none" w:sz="0" w:space="0" w:color="auto"/>
      </w:divBdr>
    </w:div>
    <w:div w:id="452362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primorsky.ru/dalnerechensk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TotalTime>
  <Pages>15</Pages>
  <Words>4571</Words>
  <Characters>26057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USER</cp:lastModifiedBy>
  <cp:revision>15</cp:revision>
  <cp:lastPrinted>2016-08-22T01:06:00Z</cp:lastPrinted>
  <dcterms:created xsi:type="dcterms:W3CDTF">2016-04-21T03:14:00Z</dcterms:created>
  <dcterms:modified xsi:type="dcterms:W3CDTF">2016-08-29T06:01:00Z</dcterms:modified>
</cp:coreProperties>
</file>