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540" w:hanging="0"/>
        <w:jc w:val="center"/>
        <w:rPr/>
      </w:pPr>
      <w:r>
        <w:rPr>
          <w:b/>
        </w:rPr>
        <w:t xml:space="preserve">  </w:t>
      </w:r>
      <w:r>
        <w:rPr>
          <w:b/>
        </w:rPr>
        <w:t xml:space="preserve">ПРОЕКТ </w:t>
      </w:r>
      <w:r>
        <w:rPr>
          <w:b/>
        </w:rPr>
        <w:t xml:space="preserve"> ПОСТАНОВЛЕНИ</w:t>
      </w:r>
      <w:r>
        <w:rPr>
          <w:b/>
        </w:rPr>
        <w:t>Я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jc w:val="both"/>
        <w:rPr/>
      </w:pPr>
      <w:r>
        <w:rPr>
          <w:b/>
        </w:rPr>
        <w:t xml:space="preserve">                           </w:t>
      </w:r>
      <w:r>
        <w:rPr>
          <w:b/>
        </w:rPr>
        <w:t>года                         г. Дальнереченск</w:t>
        <w:tab/>
        <w:t xml:space="preserve">                                      №   -па                                                            </w:t>
      </w:r>
    </w:p>
    <w:p>
      <w:pPr>
        <w:pStyle w:val="Normal"/>
        <w:jc w:val="both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572135" cy="25082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" cy="25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306pt;margin-top:2.55pt;width:44.95pt;height:19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постановление администрации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23 октября 2017 года № 524-па «Об утверждении  муниципальной программы «Развитие предпринимательства в Дальнереченском муниципальном</w:t>
      </w:r>
      <w:bookmarkStart w:id="0" w:name="bookmark2"/>
      <w:r>
        <w:rPr>
          <w:b/>
          <w:sz w:val="28"/>
          <w:szCs w:val="28"/>
        </w:rPr>
        <w:t xml:space="preserve"> районе на 2020 - 2024 годы»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/>
        <w:tab/>
      </w:r>
      <w:r>
        <w:rPr>
          <w:b w:val="false"/>
          <w:sz w:val="28"/>
          <w:szCs w:val="28"/>
        </w:rPr>
        <w:t xml:space="preserve">В соответствии  с постановлением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предпринимательства в Дальнереченском муниципальном районе на 2020- 2024 годы», утвержденную  постановлением администрации Дальнереченского муниципального района от 23 октября 2017 года № 524-па (далее Программа):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 1 «</w:t>
      </w:r>
      <w:r>
        <w:rPr>
          <w:bCs/>
          <w:sz w:val="28"/>
          <w:szCs w:val="28"/>
        </w:rPr>
        <w:t xml:space="preserve">Мероприятия по реализации муниципальной программы </w:t>
      </w:r>
      <w:r>
        <w:rPr>
          <w:sz w:val="28"/>
          <w:szCs w:val="28"/>
        </w:rPr>
        <w:t>«Развитие предпринимательства в Дальнереченском муниципальном районе на 2020 - 2024 годы</w:t>
      </w:r>
      <w:r>
        <w:rPr/>
        <w:t xml:space="preserve">» </w:t>
      </w:r>
      <w:r>
        <w:rPr>
          <w:sz w:val="28"/>
          <w:szCs w:val="28"/>
        </w:rPr>
        <w:t>в редакции приложения № 1               к настоящему постановлению.</w:t>
      </w:r>
    </w:p>
    <w:p>
      <w:pPr>
        <w:pStyle w:val="Normal"/>
        <w:jc w:val="both"/>
        <w:rPr>
          <w:szCs w:val="28"/>
        </w:rPr>
      </w:pPr>
      <w:r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>
        <w:rPr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В.С.Дернов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18" w:right="566" w:header="0" w:top="540" w:footer="0" w:bottom="851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sz w:val="22"/>
          <w:szCs w:val="22"/>
        </w:rPr>
      </w:pPr>
      <w:r>
        <w:rPr>
          <w:sz w:val="20"/>
          <w:szCs w:val="20"/>
        </w:rPr>
        <w:t>\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              Приложение № 1 к постановлению администрации Дальнереченского</w:t>
      </w:r>
    </w:p>
    <w:p>
      <w:pPr>
        <w:pStyle w:val="Normal"/>
        <w:jc w:val="right"/>
        <w:rPr/>
      </w:pPr>
      <w:r>
        <w:rPr>
          <w:sz w:val="20"/>
          <w:szCs w:val="20"/>
        </w:rPr>
        <w:t>муниципального района от             . №     -па</w:t>
      </w:r>
    </w:p>
    <w:p>
      <w:pPr>
        <w:pStyle w:val="Normal"/>
        <w:jc w:val="right"/>
        <w:rPr/>
      </w:pPr>
      <w:r>
        <w:rPr>
          <w:sz w:val="20"/>
          <w:szCs w:val="20"/>
        </w:rPr>
        <w:t>(в ред. постановлений от            №     –па</w:t>
      </w:r>
    </w:p>
    <w:p>
      <w:pPr>
        <w:pStyle w:val="Normal"/>
        <w:jc w:val="right"/>
        <w:rPr/>
      </w:pPr>
      <w:r>
        <w:rPr>
          <w:sz w:val="20"/>
          <w:szCs w:val="20"/>
        </w:rPr>
        <w:t>от                   №   -па, от           №    -па,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       №  -па, от       №    -па,</w:t>
      </w:r>
    </w:p>
    <w:p>
      <w:pPr>
        <w:pStyle w:val="Normal"/>
        <w:jc w:val="right"/>
        <w:rPr/>
      </w:pPr>
      <w:r>
        <w:rPr>
          <w:sz w:val="20"/>
          <w:szCs w:val="20"/>
        </w:rPr>
        <w:t>от       №   -па)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</w:rPr>
        <w:t xml:space="preserve">Мероприятия по реализации муниципальной программы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«Развитие предпринимательства в Дальнереченском муниципальном районе на 2020 - 2024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592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3"/>
        <w:gridCol w:w="4669"/>
        <w:gridCol w:w="21"/>
        <w:gridCol w:w="692"/>
        <w:gridCol w:w="3"/>
        <w:gridCol w:w="846"/>
        <w:gridCol w:w="1"/>
        <w:gridCol w:w="578"/>
        <w:gridCol w:w="2"/>
        <w:gridCol w:w="11"/>
        <w:gridCol w:w="2"/>
        <w:gridCol w:w="563"/>
        <w:gridCol w:w="2"/>
        <w:gridCol w:w="1"/>
        <w:gridCol w:w="4"/>
        <w:gridCol w:w="1838"/>
        <w:gridCol w:w="2"/>
        <w:gridCol w:w="5"/>
        <w:gridCol w:w="78"/>
        <w:gridCol w:w="9"/>
        <w:gridCol w:w="2"/>
        <w:gridCol w:w="1038"/>
        <w:gridCol w:w="1"/>
        <w:gridCol w:w="897"/>
        <w:gridCol w:w="1"/>
        <w:gridCol w:w="2"/>
        <w:gridCol w:w="799"/>
        <w:gridCol w:w="2"/>
        <w:gridCol w:w="1"/>
        <w:gridCol w:w="704"/>
        <w:gridCol w:w="2"/>
        <w:gridCol w:w="1"/>
        <w:gridCol w:w="564"/>
        <w:gridCol w:w="1"/>
        <w:gridCol w:w="2"/>
        <w:gridCol w:w="5"/>
        <w:gridCol w:w="135"/>
        <w:gridCol w:w="13"/>
        <w:gridCol w:w="1709"/>
      </w:tblGrid>
      <w:tr>
        <w:trPr/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рублей,</w:t>
            </w:r>
          </w:p>
        </w:tc>
        <w:tc>
          <w:tcPr>
            <w:tcW w:w="42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>
          <w:trHeight w:val="403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 Дальнереченском муниципальном районе на 2020 - 2024 годы»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5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10261,011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75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261,011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253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0390100000 000</w:t>
            </w:r>
          </w:p>
        </w:tc>
      </w:tr>
      <w:tr>
        <w:trPr>
          <w:trHeight w:val="499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5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5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5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37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Возмещение части затрат субъектам малого и среднего предпринимательства, осуществляющих свою деятельность в области сельскохозяйственного производства: на техническое переоснащение сельскохозяйственного производства,  строительство (реконструкцию) производственных зданий (помещений) и приобретение племенного скота.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0390163461</w:t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>
        <w:trPr>
          <w:trHeight w:val="263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</w:t>
            </w:r>
            <w:r>
              <w:rPr>
                <w:b/>
                <w:sz w:val="20"/>
                <w:szCs w:val="20"/>
              </w:rPr>
              <w:t xml:space="preserve">:      </w:t>
            </w:r>
            <w:r>
              <w:rPr>
                <w:b/>
                <w:sz w:val="16"/>
                <w:szCs w:val="16"/>
              </w:rPr>
              <w:t xml:space="preserve">КБК   </w:t>
            </w:r>
            <w:r>
              <w:rPr>
                <w:b/>
                <w:sz w:val="18"/>
                <w:szCs w:val="18"/>
              </w:rPr>
              <w:t>001 0412 0390223450 000</w:t>
            </w:r>
          </w:p>
        </w:tc>
      </w:tr>
      <w:tr>
        <w:trPr>
          <w:trHeight w:val="499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бизнес-встреч,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305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4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0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  <w:tab/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«Информационно – правовое обеспечение малого и среднего предпринимательства»</w:t>
            </w:r>
          </w:p>
        </w:tc>
      </w:tr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реализации основного мероприятия:</w:t>
            </w:r>
          </w:p>
        </w:tc>
      </w:tr>
      <w:tr>
        <w:trPr>
          <w:trHeight w:val="499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499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</w:t>
            </w:r>
          </w:p>
          <w:p>
            <w:pPr>
              <w:pStyle w:val="Normal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>
        <w:trPr>
          <w:trHeight w:val="197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206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реализации основного мероприятия: </w:t>
            </w:r>
            <w:r>
              <w:rPr>
                <w:b/>
                <w:sz w:val="18"/>
                <w:szCs w:val="18"/>
              </w:rPr>
              <w:t>КБК 001 0412 039I500000 000</w:t>
            </w:r>
          </w:p>
        </w:tc>
      </w:tr>
      <w:tr>
        <w:trPr>
          <w:trHeight w:val="278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краевого бюджета.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60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271" w:hRule="atLeast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планируемых затрат по проекту «Строительство мини-фермы в 100 дойных коров в Дальнереченском муниципальном районе», победившему на конкурсе проектов развития малого и среднего предпринимательства в муниципальных образованиях Приморского края до 2025 года,  а именно на приобретение, установку и ввод в эксплуатацию мини-цеха по производству молочных продуктов за счет средств местного бюджета на условиях софинансирования.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>
        <w:trPr>
          <w:trHeight w:val="1068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лицам.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039I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709" w:right="709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e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b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ListLabel1">
    <w:name w:val="ListLabel 1"/>
    <w:qFormat/>
    <w:rPr>
      <w:color w:val="auto"/>
      <w:sz w:val="16"/>
      <w:szCs w:val="16"/>
    </w:rPr>
  </w:style>
  <w:style w:type="character" w:styleId="ListLabel2">
    <w:name w:val="ListLabel 2"/>
    <w:qFormat/>
    <w:rPr>
      <w:color w:val="auto"/>
      <w:sz w:val="16"/>
      <w:szCs w:val="1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auto"/>
      <w:sz w:val="16"/>
      <w:szCs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auto"/>
      <w:sz w:val="16"/>
      <w:szCs w:val="16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auto"/>
      <w:sz w:val="16"/>
      <w:szCs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auto"/>
      <w:sz w:val="16"/>
      <w:szCs w:val="16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auto"/>
      <w:sz w:val="16"/>
      <w:szCs w:val="1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auto"/>
      <w:sz w:val="16"/>
      <w:szCs w:val="16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color w:val="auto"/>
      <w:sz w:val="16"/>
      <w:szCs w:val="16"/>
    </w:rPr>
  </w:style>
  <w:style w:type="paragraph" w:styleId="Style17" w:customStyle="1">
    <w:name w:val="Заголовок"/>
    <w:next w:val="Style18"/>
    <w:qFormat/>
    <w:rsid w:val="00bf70e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Style18">
    <w:name w:val="Body Text"/>
    <w:basedOn w:val="Normal"/>
    <w:link w:val="a6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Title" w:customStyle="1">
    <w:name w:val="ConsPlusTitle"/>
    <w:qFormat/>
    <w:rsid w:val="00895e6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link w:val="a8"/>
    <w:rsid w:val="00bf70ee"/>
    <w:pPr>
      <w:spacing w:lineRule="auto" w:line="360"/>
      <w:ind w:left="709" w:hanging="0"/>
      <w:jc w:val="both"/>
    </w:pPr>
    <w:rPr/>
  </w:style>
  <w:style w:type="paragraph" w:styleId="Style23">
    <w:name w:val="Header"/>
    <w:basedOn w:val="Normal"/>
    <w:link w:val="aa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c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415c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A7D1-F259-4671-BDA0-B66EE206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Application>LibreOffice/6.2.8.2$Linux_X86_64 LibreOffice_project/20$Build-2</Application>
  <Pages>4</Pages>
  <Words>828</Words>
  <Characters>6252</Characters>
  <CharactersWithSpaces>7292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2020-01-24T00:34:00Z</dcterms:created>
  <dc:creator>Ekonom</dc:creator>
  <dc:description/>
  <dc:language>ru-RU</dc:language>
  <cp:lastModifiedBy/>
  <cp:lastPrinted>2020-08-11T02:19:00Z</cp:lastPrinted>
  <dcterms:modified xsi:type="dcterms:W3CDTF">2020-08-12T09:37:31Z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