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180" w:leader="none"/>
        </w:tabs>
        <w:jc w:val="both"/>
        <w:rPr/>
      </w:pPr>
      <w:r>
        <w:rPr>
          <w:b/>
          <w:color w:val="111111"/>
        </w:rPr>
        <w:t xml:space="preserve">29 декабря 2020 </w:t>
      </w:r>
      <w:r>
        <w:rPr>
          <w:b/>
          <w:color w:val="111111"/>
        </w:rPr>
        <w:t xml:space="preserve">г </w:t>
      </w:r>
      <w:r>
        <w:rPr>
          <w:b/>
          <w:color w:val="111111"/>
        </w:rPr>
        <w:t xml:space="preserve">                               г. Дальнереченск</w:t>
      </w:r>
      <w:r>
        <w:rPr>
          <w:b/>
        </w:rPr>
        <w:t xml:space="preserve">                                                     </w:t>
      </w:r>
      <w:r>
        <w:rPr>
          <w:b/>
        </w:rPr>
        <w:t>№</w:t>
      </w:r>
      <w:r>
        <w:rPr>
          <w:b/>
        </w:rPr>
        <w:t xml:space="preserve"> </w:t>
      </w:r>
      <w:r>
        <w:rPr>
          <w:b/>
          <w:color w:val="111111"/>
        </w:rPr>
        <w:t>797-па</w:t>
        <w:tab/>
      </w:r>
    </w:p>
    <w:p>
      <w:pPr>
        <w:pStyle w:val="Normal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Normal"/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23 октября 2017 года № 524-па «Об утверждении  муниципальной программы «Развитие предпринимательства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Позиции  «Объемы и источники финансирования»  паспорта Программы  изложить в следующей редакции:</w:t>
      </w:r>
    </w:p>
    <w:p>
      <w:pPr>
        <w:pStyle w:val="Normal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10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4"/>
        <w:gridCol w:w="7938"/>
      </w:tblGrid>
      <w:tr>
        <w:trPr>
          <w:trHeight w:val="735" w:hRule="atLeast"/>
        </w:trPr>
        <w:tc>
          <w:tcPr>
            <w:tcW w:w="216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10 196,87 тыс. руб. в том числе по годам:</w:t>
            </w:r>
          </w:p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tbl>
            <w:tblPr>
              <w:tblStyle w:val="af3"/>
              <w:tblW w:w="79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62"/>
              <w:gridCol w:w="2272"/>
              <w:gridCol w:w="2120"/>
              <w:gridCol w:w="147"/>
              <w:gridCol w:w="2270"/>
            </w:tblGrid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Всего: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10 136,87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136,87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879" w:hanging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34" w:hanging="0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10 196,87 тыс. 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приложения к настоящему постановлению.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В.С. Дернов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>УТВЕРЖДЕНА</w:t>
      </w:r>
    </w:p>
    <w:p>
      <w:pPr>
        <w:pStyle w:val="Normal"/>
        <w:jc w:val="right"/>
        <w:rPr/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/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sz w:val="20"/>
          <w:szCs w:val="20"/>
        </w:rPr>
        <w:t>от 2</w:t>
      </w:r>
      <w:r>
        <w:rPr>
          <w:sz w:val="20"/>
          <w:szCs w:val="20"/>
        </w:rPr>
        <w:t>9</w:t>
      </w:r>
      <w:r>
        <w:rPr>
          <w:sz w:val="20"/>
          <w:szCs w:val="20"/>
        </w:rPr>
        <w:t>.1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г. № </w:t>
      </w:r>
      <w:r>
        <w:rPr>
          <w:sz w:val="20"/>
          <w:szCs w:val="20"/>
        </w:rPr>
        <w:t>797</w:t>
      </w:r>
      <w:r>
        <w:rPr>
          <w:sz w:val="20"/>
          <w:szCs w:val="20"/>
        </w:rPr>
        <w:t>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/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0"/>
        <w:gridCol w:w="7548"/>
      </w:tblGrid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годы»(далее - Программа).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ConsPlusNormal"/>
              <w:ind w:firstLine="33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/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ind w:firstLine="33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10 196,87 тыс. руб. в том числе по годам:</w:t>
            </w:r>
          </w:p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3"/>
              <w:tblW w:w="78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71"/>
              <w:gridCol w:w="2124"/>
              <w:gridCol w:w="2360"/>
            </w:tblGrid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Всего: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10 136,87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136,87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8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/>
      </w:pPr>
      <w:r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>
      <w:pPr>
        <w:pStyle w:val="Style18"/>
        <w:spacing w:lineRule="auto" w:line="240" w:before="0" w:after="0"/>
        <w:ind w:firstLine="567"/>
        <w:rPr/>
      </w:pPr>
      <w:r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5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05"/>
        <w:gridCol w:w="4743"/>
        <w:gridCol w:w="1080"/>
        <w:gridCol w:w="1438"/>
        <w:gridCol w:w="2187"/>
      </w:tblGrid>
      <w:tr>
        <w:trPr>
          <w:trHeight w:val="192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 год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2016 год</w:t>
            </w:r>
          </w:p>
        </w:tc>
      </w:tr>
      <w:tr>
        <w:trPr>
          <w:trHeight w:val="68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Число организаций всех форм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607</w:t>
            </w:r>
          </w:p>
        </w:tc>
      </w:tr>
      <w:tr>
        <w:trPr>
          <w:trHeight w:val="92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92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МП в числе хозяйствующих субъектов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25,2</w:t>
            </w:r>
          </w:p>
        </w:tc>
      </w:tr>
      <w:tr>
        <w:trPr>
          <w:trHeight w:val="20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</w:t>
            </w:r>
          </w:p>
        </w:tc>
      </w:tr>
      <w:tr>
        <w:trPr>
          <w:trHeight w:val="11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1,233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1,335</w:t>
            </w:r>
          </w:p>
        </w:tc>
      </w:tr>
      <w:tr>
        <w:trPr>
          <w:trHeight w:val="108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552,8</w:t>
            </w:r>
          </w:p>
        </w:tc>
      </w:tr>
      <w:tr>
        <w:trPr>
          <w:trHeight w:val="14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38,0</w:t>
            </w:r>
          </w:p>
        </w:tc>
      </w:tr>
      <w:tr>
        <w:trPr>
          <w:trHeight w:val="14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Среднесписочная численность работников (по крупным и средним)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0,65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17,0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12,5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0,198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0,18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бюджета Приморского края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val="140" w:hRule="atLeast"/>
          <w:cantSplit w:val="true"/>
        </w:trPr>
        <w:tc>
          <w:tcPr>
            <w:tcW w:w="5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rPr/>
            </w:pPr>
            <w:r>
              <w:rPr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0,001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203</w:t>
            </w:r>
          </w:p>
        </w:tc>
      </w:tr>
      <w:tr>
        <w:trPr>
          <w:trHeight w:val="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5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9,2</w:t>
            </w:r>
          </w:p>
        </w:tc>
      </w:tr>
      <w:tr>
        <w:trPr>
          <w:trHeight w:val="26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20,2</w:t>
            </w:r>
          </w:p>
        </w:tc>
      </w:tr>
      <w:tr>
        <w:trPr>
          <w:trHeight w:val="26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Инвестиции в основной капитал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11,4</w:t>
            </w:r>
          </w:p>
        </w:tc>
      </w:tr>
      <w:tr>
        <w:trPr>
          <w:trHeight w:val="276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0,007</w:t>
            </w:r>
          </w:p>
        </w:tc>
      </w:tr>
      <w:tr>
        <w:trPr>
          <w:trHeight w:val="14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87" w:hanging="0"/>
              <w:jc w:val="both"/>
              <w:rPr/>
            </w:pPr>
            <w:r>
              <w:rPr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0,00003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0,00003</w:t>
            </w:r>
          </w:p>
        </w:tc>
      </w:tr>
    </w:tbl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Общая численность индивидуальных предпринимателей выше уровня прошлого года на 6 ед: за счет вновь организованных субъектов малого бизнеса, получивших государственную поддержку в рамках  </w:t>
      </w:r>
      <w:r>
        <w:rPr>
          <w:spacing w:val="-2"/>
          <w:sz w:val="22"/>
          <w:szCs w:val="22"/>
        </w:rPr>
        <w:t>реализации меро</w:t>
        <w:softHyphen/>
        <w:t>приятий муниципальной программы «Развитие предпринимательства в Дальнереченском муниципальном районе на 2015 – 2018 годы».</w:t>
      </w:r>
      <w:r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>
      <w:pPr>
        <w:pStyle w:val="Normal"/>
        <w:ind w:firstLine="567"/>
        <w:jc w:val="both"/>
        <w:rPr/>
      </w:pPr>
      <w:r>
        <w:rPr>
          <w:rFonts w:cs="Arial"/>
          <w:iCs/>
          <w:sz w:val="22"/>
          <w:szCs w:val="22"/>
        </w:rPr>
        <w:t xml:space="preserve">На экономику </w:t>
      </w:r>
      <w:r>
        <w:rPr>
          <w:iCs/>
          <w:sz w:val="22"/>
          <w:szCs w:val="22"/>
        </w:rPr>
        <w:t>Дальнереченского муниципального района</w:t>
      </w:r>
      <w:r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СХПК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Ореховский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Тэн Цень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Да Ли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основной вид деятельности – сельскохозяйственное производство;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Дуб Ю.Н., основной вид деятельности – сельское и лесное хозяйство;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ИП Перепелица Е.Н., основной вид деятельности – торговля и общественное питание.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lineRule="auto" w:line="240" w:before="0" w:after="0"/>
        <w:ind w:firstLine="56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/>
      </w:pPr>
      <w:r>
        <w:rPr>
          <w:b/>
          <w:sz w:val="22"/>
          <w:szCs w:val="22"/>
        </w:rPr>
        <w:t>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финансовая поддержка субъектов малого и среднего  предпринимательства, производящих и</w:t>
      </w:r>
    </w:p>
    <w:p>
      <w:pPr>
        <w:pStyle w:val="Normal"/>
        <w:ind w:left="72" w:hanging="0"/>
        <w:jc w:val="both"/>
        <w:rPr/>
      </w:pPr>
      <w:r>
        <w:rPr>
          <w:sz w:val="22"/>
          <w:szCs w:val="22"/>
        </w:rPr>
        <w:t xml:space="preserve">реализующих товары (работы, услуги), предназначенные для внутреннего рынка Российской </w:t>
      </w:r>
    </w:p>
    <w:p>
      <w:pPr>
        <w:pStyle w:val="Normal"/>
        <w:ind w:left="72" w:hanging="0"/>
        <w:jc w:val="both"/>
        <w:rPr/>
      </w:pPr>
      <w:r>
        <w:rPr>
          <w:sz w:val="22"/>
          <w:szCs w:val="22"/>
        </w:rPr>
        <w:t>Федерации и (или) экспорта;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увеличение количества субъектов малого и среднего предпринимательства и  доли производимых ими товаров (работ, услуг);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повышение качества регуляторной среды для бизнеса;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jc w:val="both"/>
        <w:rPr/>
      </w:pP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2" w:leader="none"/>
        </w:tabs>
        <w:rPr/>
      </w:pPr>
      <w:r>
        <w:rPr>
          <w:sz w:val="22"/>
          <w:szCs w:val="22"/>
        </w:rPr>
        <w:t>увеличение темпов роста объемов инвестиций в сфере предпринимательства.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/>
      </w:pPr>
      <w:r>
        <w:rPr>
          <w:b/>
          <w:sz w:val="22"/>
          <w:szCs w:val="22"/>
        </w:rPr>
        <w:t>Сроки и этапы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Мероприятия Программы реализуется с 2020 по 2024 годы, с ежегодной корректировкой мероприятий, в один этап.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>
      <w:pPr>
        <w:pStyle w:val="Normal"/>
        <w:ind w:firstLine="567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numPr>
          <w:ilvl w:val="0"/>
          <w:numId w:val="4"/>
        </w:numPr>
        <w:ind w:left="0" w:firstLine="567"/>
        <w:jc w:val="center"/>
        <w:rPr/>
      </w:pPr>
      <w:r>
        <w:rPr>
          <w:rStyle w:val="Strong"/>
          <w:sz w:val="22"/>
          <w:szCs w:val="22"/>
        </w:rPr>
        <w:t>Перечень основных мероприятий Программы</w:t>
      </w:r>
    </w:p>
    <w:p>
      <w:pPr>
        <w:pStyle w:val="Normal"/>
        <w:ind w:firstLine="567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rStyle w:val="Strong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/>
      </w:pPr>
      <w:r>
        <w:rPr>
          <w:bCs/>
          <w:sz w:val="22"/>
          <w:szCs w:val="22"/>
        </w:rPr>
        <w:t xml:space="preserve">Финансовая и имущественная поддержка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/>
      </w:pPr>
      <w:r>
        <w:rPr>
          <w:bCs/>
          <w:sz w:val="22"/>
          <w:szCs w:val="22"/>
        </w:rPr>
        <w:t xml:space="preserve">Организационное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/>
      </w:pPr>
      <w:r>
        <w:rPr>
          <w:bCs/>
          <w:sz w:val="22"/>
          <w:szCs w:val="22"/>
        </w:rPr>
        <w:t xml:space="preserve">Информационно-правовое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Style22"/>
        <w:spacing w:lineRule="auto" w:line="240"/>
        <w:ind w:left="0" w:firstLine="567"/>
        <w:rPr/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начинающих предпринимателей, в особенности молодежи и социально- незащищенных групп населения;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поддержка проектов, направленных на импортозамещение;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/>
      </w:pPr>
      <w:r>
        <w:rPr>
          <w:rFonts w:cs="Times New Roman" w:ascii="Times New Roman" w:hAnsi="Times New Roman"/>
          <w:b w:val="false"/>
        </w:rPr>
        <w:t>-  вовлечение в предпринимательскую деятельность социально незащищенных слоев населения.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ind w:left="567" w:hanging="0"/>
        <w:jc w:val="center"/>
        <w:rPr/>
      </w:pPr>
      <w:r>
        <w:rPr>
          <w:b/>
          <w:sz w:val="22"/>
          <w:szCs w:val="22"/>
        </w:rPr>
        <w:t>Приоритетные целевые группы: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субъекты малого и среднего предпринимательства, ведущие деятельность до двух лет;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инвалиды;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военнослужащие, уволенные в запас;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безработные граждане, состоящие на учете в службе занятости населения;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члены неполных семей, имеющие иждивенцев;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многодетные родители;</w:t>
      </w:r>
    </w:p>
    <w:p>
      <w:pPr>
        <w:pStyle w:val="Style17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</w:rPr>
        <w:t>молодежь (в возрасте  до 35 лет).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>5.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0" w:firstLine="567"/>
        <w:jc w:val="both"/>
        <w:rPr/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/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7"/>
        </w:numPr>
        <w:ind w:left="0" w:firstLine="567"/>
        <w:jc w:val="both"/>
        <w:rPr/>
      </w:pPr>
      <w:r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ind w:left="0" w:firstLine="567"/>
        <w:jc w:val="both"/>
        <w:rPr/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9"/>
        </w:numPr>
        <w:snapToGrid w:val="false"/>
        <w:ind w:left="0" w:firstLine="567"/>
        <w:jc w:val="both"/>
        <w:rPr/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9"/>
        </w:numPr>
        <w:ind w:left="0" w:firstLine="567"/>
        <w:jc w:val="both"/>
        <w:rPr/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9"/>
        </w:numPr>
        <w:ind w:left="0" w:firstLine="567"/>
        <w:jc w:val="both"/>
        <w:rPr/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5.4. Вовлечение в предпринимательскую деятельность социально не защищенных слоев населения.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2020-2024 годы».</w:t>
      </w:r>
      <w:bookmarkStart w:id="1" w:name="_Toc18387603"/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>
      <w:pPr>
        <w:pStyle w:val="1"/>
        <w:ind w:firstLine="567"/>
        <w:jc w:val="center"/>
        <w:rPr/>
      </w:pPr>
      <w:r>
        <w:rPr>
          <w:sz w:val="22"/>
          <w:szCs w:val="22"/>
        </w:rPr>
        <w:t>6. Ресурсное обеспечение Программ</w:t>
      </w:r>
      <w:bookmarkEnd w:id="1"/>
      <w:r>
        <w:rPr>
          <w:sz w:val="22"/>
          <w:szCs w:val="22"/>
        </w:rPr>
        <w:t>ы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составляет: 10 196,87 тыс. рублей, из них, за счет средств местного бюджета: 2020 год – 136,87 тыс. рублей; 2021 год – 30,00 тыс. рублей; 2022 год – 10,00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numPr>
          <w:ilvl w:val="0"/>
          <w:numId w:val="10"/>
        </w:numP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10"/>
        </w:numPr>
        <w:jc w:val="center"/>
        <w:rPr/>
      </w:pPr>
      <w:r>
        <w:rPr>
          <w:b/>
          <w:sz w:val="22"/>
          <w:szCs w:val="22"/>
        </w:rPr>
        <w:t>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sz w:val="22"/>
          <w:szCs w:val="22"/>
        </w:rPr>
        <w:t>Реализация мероприятий Программы позволит к концу 2024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50"/>
        <w:gridCol w:w="3002"/>
        <w:gridCol w:w="1276"/>
        <w:gridCol w:w="1276"/>
        <w:gridCol w:w="1276"/>
        <w:gridCol w:w="1276"/>
        <w:gridCol w:w="1274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1020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42"/>
              <w:jc w:val="center"/>
              <w:rPr/>
            </w:pPr>
            <w:r>
              <w:rPr>
                <w:sz w:val="22"/>
                <w:szCs w:val="22"/>
              </w:rPr>
              <w:t>750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Показатели оценки эффективности настоящей Программы: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увеличение количества малых предприятий и индивидуальных предпринимателей  на 1-3% ежегодно;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52" w:leader="none"/>
        </w:tabs>
        <w:ind w:left="540" w:hanging="0"/>
        <w:rPr/>
      </w:pPr>
      <w:r>
        <w:rPr>
          <w:sz w:val="22"/>
          <w:szCs w:val="22"/>
        </w:rPr>
        <w:t>увеличению оборота малого бизнеса в валовом муниципальном продукте до 10% ежегодно;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росту численности занятых на малых и средних предприятиях на 1 - 3% ежегодно;</w:t>
      </w:r>
    </w:p>
    <w:p>
      <w:pPr>
        <w:pStyle w:val="Normal"/>
        <w:numPr>
          <w:ilvl w:val="0"/>
          <w:numId w:val="11"/>
        </w:numPr>
        <w:ind w:left="0" w:firstLine="567"/>
        <w:jc w:val="both"/>
        <w:rPr/>
      </w:pPr>
      <w:r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52" w:leader="none"/>
        </w:tabs>
        <w:ind w:left="0" w:firstLine="540"/>
        <w:rPr/>
      </w:pPr>
      <w:r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10% в год.</w:t>
      </w:r>
    </w:p>
    <w:p>
      <w:pPr>
        <w:pStyle w:val="Normal"/>
        <w:spacing w:lineRule="atLeast" w:line="312"/>
        <w:ind w:firstLine="567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1134" w:top="1191" w:footer="567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ab/>
        <w:t xml:space="preserve">Приложение 1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</w:rPr>
        <w:t>к проекту постановления администрации Дальнереченского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29 </w:t>
      </w:r>
      <w:r>
        <w:rPr>
          <w:sz w:val="20"/>
          <w:szCs w:val="20"/>
        </w:rPr>
        <w:t>дека</w:t>
      </w:r>
      <w:r>
        <w:rPr>
          <w:sz w:val="20"/>
          <w:szCs w:val="20"/>
        </w:rPr>
        <w:t>бря 2020 года  № 797-па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47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8"/>
        <w:gridCol w:w="4548"/>
        <w:gridCol w:w="147"/>
        <w:gridCol w:w="627"/>
        <w:gridCol w:w="728"/>
        <w:gridCol w:w="564"/>
        <w:gridCol w:w="10"/>
        <w:gridCol w:w="549"/>
        <w:gridCol w:w="3"/>
        <w:gridCol w:w="1262"/>
        <w:gridCol w:w="3"/>
        <w:gridCol w:w="1054"/>
        <w:gridCol w:w="1310"/>
        <w:gridCol w:w="99"/>
        <w:gridCol w:w="11"/>
        <w:gridCol w:w="678"/>
        <w:gridCol w:w="6"/>
        <w:gridCol w:w="127"/>
        <w:gridCol w:w="562"/>
        <w:gridCol w:w="60"/>
        <w:gridCol w:w="70"/>
        <w:gridCol w:w="648"/>
        <w:gridCol w:w="2"/>
        <w:gridCol w:w="7"/>
        <w:gridCol w:w="1715"/>
      </w:tblGrid>
      <w:tr>
        <w:trPr/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25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10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876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6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7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122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t" style="position:absolute;margin-left:490pt;margin-top:0.05pt;width:6pt;height:13.75pt;mso-position-horizontal:righ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t" style="position:absolute;margin-left:764.9pt;margin-top:0.05pt;width:6pt;height:13.75pt;mso-position-horizontal:righ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66">
    <w:name w:val="ListLabel 66"/>
    <w:qFormat/>
    <w:rPr>
      <w:rFonts w:cs="OpenSymbol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1">
    <w:name w:val="ListLabel 1"/>
    <w:qFormat/>
    <w:rPr>
      <w:rFonts w:cs="OpenSymbol"/>
      <w:sz w:val="22"/>
    </w:rPr>
  </w:style>
  <w:style w:type="character" w:styleId="ListLabel11">
    <w:name w:val="ListLabel 11"/>
    <w:qFormat/>
    <w:rPr>
      <w:rFonts w:ascii="Times New Roman" w:hAnsi="Times New Roman" w:cs="OpenSymbol"/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38">
    <w:name w:val="ListLabel 38"/>
    <w:qFormat/>
    <w:rPr>
      <w:rFonts w:cs="OpenSymbol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29">
    <w:name w:val="ListLabel 29"/>
    <w:qFormat/>
    <w:rPr>
      <w:rFonts w:cs="Open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47">
    <w:name w:val="ListLabel 47"/>
    <w:qFormat/>
    <w:rPr>
      <w:rFonts w:cs="OpenSymbol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OpenSymbol"/>
      <w:sz w:val="22"/>
    </w:rPr>
  </w:style>
  <w:style w:type="character" w:styleId="ListLabel56">
    <w:name w:val="ListLabel 56"/>
    <w:qFormat/>
    <w:rPr>
      <w:rFonts w:cs="Open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OpenSymbol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OpenSymbol"/>
      <w:sz w:val="22"/>
    </w:rPr>
  </w:style>
  <w:style w:type="character" w:styleId="ListLabel94">
    <w:name w:val="ListLabel 94"/>
    <w:qFormat/>
    <w:rPr>
      <w:rFonts w:cs="OpenSymbol"/>
      <w:b w:val="false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OpenSymbol"/>
      <w:sz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Open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OpenSymbol"/>
      <w:sz w:val="22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OpenSymbol"/>
      <w:sz w:val="22"/>
    </w:rPr>
  </w:style>
  <w:style w:type="character" w:styleId="ListLabel140">
    <w:name w:val="ListLabel 140"/>
    <w:qFormat/>
    <w:rPr>
      <w:rFonts w:cs="OpenSymbol"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5e0d39"/>
    <w:pPr/>
    <w:rPr>
      <w:rFonts w:cs="Lucida Sans"/>
    </w:rPr>
  </w:style>
  <w:style w:type="paragraph" w:styleId="Style20" w:customStyle="1">
    <w:name w:val="Caption"/>
    <w:basedOn w:val="Normal"/>
    <w:qFormat/>
    <w:rsid w:val="005e0d39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5e0d39"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5e0d39"/>
    <w:pPr/>
    <w:rPr/>
  </w:style>
  <w:style w:type="paragraph" w:styleId="Style24" w:customStyle="1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5e0d3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LibreOffice/6.2.8.2$Linux_X86_64 LibreOffice_project/20$Build-2</Application>
  <Pages>12</Pages>
  <Words>3488</Words>
  <Characters>24985</Characters>
  <CharactersWithSpaces>28122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2020-12-29T02:42:00Z</cp:lastPrinted>
  <dcterms:modified xsi:type="dcterms:W3CDTF">2020-12-30T12:18:10Z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