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png" ContentType="image/png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46735" cy="672465"/>
            <wp:effectExtent l="0" t="0" r="0" b="0"/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object>
          <v:shape id="ole_rId3" style="width:17.4pt;height:1.65pt" o:ole="">
            <v:imagedata r:id="rId4" o:title=""/>
          </v:shape>
          <o:OLEObject Type="Embed" ProgID="Imaging.Document" ShapeID="ole_rId3" DrawAspect="Content" ObjectID="_828175961" r:id="rId3"/>
        </w:object>
      </w:r>
    </w:p>
    <w:p>
      <w:pPr>
        <w:pStyle w:val="1"/>
        <w:keepNext w:val="false"/>
        <w:widowControl w:val="false"/>
        <w:ind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АДМИНИСТРАЦИЯ  ДАЛЬНЕРЕЧЕНСКОГО МУНИЦИПАЛЬНОГО РАЙОНА</w:t>
      </w:r>
    </w:p>
    <w:p>
      <w:pPr>
        <w:pStyle w:val="1"/>
        <w:keepNext w:val="false"/>
        <w:widowControl w:val="fals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keepNext w:val="false"/>
        <w:widowControl w:val="fals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sz w:val="20"/>
          <w:u w:val="single"/>
        </w:rPr>
        <w:t>3 сентября   2020 г.</w:t>
      </w:r>
      <w:r>
        <w:rPr>
          <w:rFonts w:cs="Times New Roman" w:ascii="Times New Roman" w:hAnsi="Times New Roman"/>
          <w:b/>
          <w:sz w:val="20"/>
        </w:rPr>
        <w:t xml:space="preserve">                                             г. Дальнереченск</w:t>
      </w:r>
      <w:r>
        <w:rPr>
          <w:rFonts w:cs="Times New Roman" w:ascii="Times New Roman" w:hAnsi="Times New Roman"/>
          <w:b/>
        </w:rPr>
        <w:t xml:space="preserve">                                             </w:t>
      </w:r>
      <w:r>
        <w:rPr>
          <w:rFonts w:cs="Times New Roman" w:ascii="Times New Roman" w:hAnsi="Times New Roman"/>
          <w:b/>
          <w:sz w:val="20"/>
        </w:rPr>
        <w:t xml:space="preserve">№  </w:t>
      </w:r>
      <w:r>
        <w:rPr>
          <w:rFonts w:cs="Times New Roman" w:ascii="Times New Roman" w:hAnsi="Times New Roman"/>
          <w:b/>
          <w:sz w:val="20"/>
          <w:u w:val="single"/>
        </w:rPr>
        <w:t xml:space="preserve"> 557 - ра</w:t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муниципальной комиссии </w:t>
      </w:r>
    </w:p>
    <w:p>
      <w:pPr>
        <w:pStyle w:val="ConsPlusTitle"/>
        <w:tabs>
          <w:tab w:val="clear" w:pos="708"/>
          <w:tab w:val="left" w:pos="9071" w:leader="none"/>
        </w:tabs>
        <w:ind w:right="-29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обследованию жилых помещений, занимаемых инвалидами и семьями, имеющими детей-инвалидов, и используемых для их постоянного проживания,</w:t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инвалидов», приказом Департамента труда и социального развития Приморского края от 25 августа 2020 года № 543 «О внесении изменений в приказ департамента труда и социального развития Приморского края от 19 января 2018 года № 22 «</w:t>
      </w:r>
      <w:r>
        <w:rPr>
          <w:rFonts w:cs="Times New Roman" w:ascii="Times New Roman" w:hAnsi="Times New Roman"/>
          <w:bCs/>
          <w:sz w:val="28"/>
          <w:szCs w:val="28"/>
        </w:rPr>
        <w:t>Об утверждении Порядка создания и работы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помещения», администрация  Дальнереченского муниципального района</w:t>
      </w:r>
    </w:p>
    <w:p>
      <w:pPr>
        <w:pStyle w:val="Style16"/>
        <w:spacing w:lineRule="auto" w:line="276"/>
        <w:rPr/>
      </w:pPr>
      <w:r>
        <w:rPr/>
        <w:t>ПОСТАНОВЛЯЕТ:</w:t>
      </w:r>
    </w:p>
    <w:p>
      <w:pPr>
        <w:pStyle w:val="Normal"/>
        <w:spacing w:before="0"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Создать муниципальную комиссию по обследованию жилых помещений, занимаемых инвалидами и семьями, имеющими детей-инвалидов, и используемых ими для постоянного проживания, и общего имущества в многоквартирных домах, </w:t>
      </w:r>
      <w:r>
        <w:rPr>
          <w:rFonts w:cs="Times New Roman" w:ascii="Times New Roman" w:hAnsi="Times New Roman"/>
          <w:bCs/>
          <w:sz w:val="28"/>
          <w:szCs w:val="28"/>
        </w:rPr>
        <w:t>входящих в состав муниципального жилищного фонда, а также частного жилищного фонда, в которых расположены указанные жилые помещения»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Утвердить прилагаемый состав </w:t>
      </w:r>
      <w:r>
        <w:rPr>
          <w:rFonts w:cs="Times New Roman" w:ascii="Times New Roman" w:hAnsi="Times New Roman"/>
          <w:bCs/>
          <w:sz w:val="28"/>
          <w:szCs w:val="28"/>
        </w:rPr>
        <w:t>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</w:t>
      </w:r>
    </w:p>
    <w:p>
      <w:pPr>
        <w:pStyle w:val="ConsPlusTitle"/>
        <w:spacing w:lineRule="auto" w:line="276"/>
        <w:ind w:right="-29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sz w:val="28"/>
          <w:szCs w:val="28"/>
        </w:rPr>
        <w:t xml:space="preserve">3. </w:t>
      </w:r>
      <w:r>
        <w:rPr>
          <w:rStyle w:val="Blk"/>
          <w:rFonts w:cs="Times New Roman" w:ascii="Times New Roman" w:hAnsi="Times New Roman"/>
          <w:b w:val="false"/>
          <w:sz w:val="28"/>
          <w:szCs w:val="28"/>
        </w:rPr>
        <w:t xml:space="preserve">Признать утратившим силу постановление 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>администрации Дальнереченского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муниципального района 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>№ 117-па от 12 марта 2018 года</w:t>
      </w:r>
      <w:r>
        <w:rPr>
          <w:b w:val="false"/>
        </w:rPr>
        <w:t xml:space="preserve"> «</w:t>
      </w:r>
      <w:r>
        <w:rPr>
          <w:rFonts w:cs="Times New Roman" w:ascii="Times New Roman" w:hAnsi="Times New Roman"/>
          <w:b w:val="false"/>
          <w:sz w:val="28"/>
          <w:szCs w:val="28"/>
        </w:rPr>
        <w:t>О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помещения».</w:t>
      </w:r>
    </w:p>
    <w:p>
      <w:pPr>
        <w:pStyle w:val="Style16"/>
        <w:spacing w:lineRule="auto" w:line="276"/>
        <w:ind w:firstLine="709"/>
        <w:rPr>
          <w:szCs w:val="28"/>
        </w:rPr>
      </w:pPr>
      <w:r>
        <w:rPr>
          <w:szCs w:val="28"/>
        </w:rPr>
        <w:t xml:space="preserve">4. </w:t>
      </w:r>
      <w:r>
        <w:rPr>
          <w:rStyle w:val="Blk"/>
          <w:szCs w:val="28"/>
        </w:rPr>
        <w:t xml:space="preserve">Признать утратившим силу постановление </w:t>
      </w:r>
      <w:r>
        <w:rPr>
          <w:bCs/>
          <w:szCs w:val="28"/>
        </w:rPr>
        <w:t>администрации Дальнереченского</w:t>
      </w:r>
      <w:r>
        <w:rPr>
          <w:szCs w:val="28"/>
        </w:rPr>
        <w:t xml:space="preserve"> муниципального района </w:t>
      </w:r>
      <w:r>
        <w:rPr>
          <w:bCs/>
          <w:szCs w:val="28"/>
        </w:rPr>
        <w:t>№ 360/1-па от 03 августа 2018 года «</w:t>
      </w:r>
      <w:r>
        <w:rPr>
          <w:szCs w:val="28"/>
        </w:rPr>
        <w:t>О внесении изменений в постановление  администрации Дальнереченского муниципального района от 12 марта 2018 года № 117-па  «О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помещения».</w:t>
      </w:r>
    </w:p>
    <w:p>
      <w:pPr>
        <w:pStyle w:val="Style16"/>
        <w:spacing w:lineRule="auto" w:line="276"/>
        <w:ind w:firstLine="709"/>
        <w:rPr/>
      </w:pPr>
      <w:r>
        <w:rPr>
          <w:szCs w:val="28"/>
        </w:rPr>
        <w:t xml:space="preserve">4. </w:t>
      </w:r>
      <w:r>
        <w:rPr>
          <w:rStyle w:val="Blk"/>
          <w:szCs w:val="28"/>
        </w:rPr>
        <w:t xml:space="preserve">Признать утратившим силу постановление </w:t>
      </w:r>
      <w:r>
        <w:rPr>
          <w:bCs/>
          <w:szCs w:val="28"/>
        </w:rPr>
        <w:t>администрации Дальнереченского</w:t>
      </w:r>
      <w:r>
        <w:rPr>
          <w:szCs w:val="28"/>
        </w:rPr>
        <w:t xml:space="preserve"> муниципального района </w:t>
      </w:r>
      <w:r>
        <w:rPr>
          <w:bCs/>
          <w:szCs w:val="28"/>
        </w:rPr>
        <w:t>№ 331-па от 25 мая 2020 года «</w:t>
      </w:r>
      <w:r>
        <w:rPr>
          <w:szCs w:val="28"/>
        </w:rPr>
        <w:t>О внесении изменений в постановление  администрации Дальнереченского муниципального района от 12 марта 2018 года № 117-па  «О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помещения».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  Отделу по работе с территориями и делопроизводством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 Контроль  за исполнением постановления возложить на заместителя главы администрации Дальнереченского муниципального района А.Г.Попова.</w:t>
      </w:r>
    </w:p>
    <w:p>
      <w:pPr>
        <w:pStyle w:val="Style16"/>
        <w:spacing w:lineRule="auto" w:line="276"/>
        <w:ind w:firstLine="720"/>
        <w:rPr/>
      </w:pPr>
      <w:r>
        <w:rPr/>
        <w:t xml:space="preserve">6.  </w:t>
      </w:r>
      <w:r>
        <w:rPr>
          <w:szCs w:val="28"/>
        </w:rPr>
        <w:t>Настоящее постановление вступает в силу со дня подписания.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                                       В.С. Дернов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Состав муниципальной комиссии </w:t>
      </w:r>
    </w:p>
    <w:p>
      <w:pPr>
        <w:pStyle w:val="ConsPlusTitle"/>
        <w:tabs>
          <w:tab w:val="clear" w:pos="708"/>
          <w:tab w:val="left" w:pos="9071" w:leader="none"/>
        </w:tabs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по обследованию жилых помещений, занимаемых инвалидами и семьями, имеющими детей-инвалидов, и используемых для их постоянного проживания,</w:t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</w:t>
      </w:r>
    </w:p>
    <w:p>
      <w:pPr>
        <w:pStyle w:val="ConsPlusTitle"/>
        <w:ind w:right="-29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Попов А.Г, заместитель главы администрации Дальнереченского муниципального района – председатель комиссии;                               </w:t>
      </w:r>
    </w:p>
    <w:p>
      <w:pPr>
        <w:pStyle w:val="NoSpacing"/>
        <w:spacing w:lineRule="auto" w:line="276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 В.Л - начальник ОАГ и ЖКХ администрации Дальнереченского  муниципального района – заместитель председателя комиссии;</w:t>
      </w:r>
    </w:p>
    <w:p>
      <w:pPr>
        <w:pStyle w:val="NoSpacing"/>
        <w:spacing w:lineRule="auto" w:line="27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Горина Н.И. – главный специалист ОАГ и ЖКХ администрации Дальнереченского  муниципального района – секретарь комиссии;</w:t>
      </w:r>
    </w:p>
    <w:p>
      <w:pPr>
        <w:pStyle w:val="NoSpacing"/>
        <w:spacing w:lineRule="auto" w:line="27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Шелудько Н.В.– начальник отдела ОУМИ администрации Дальнереченского  муниципального района;</w:t>
      </w:r>
    </w:p>
    <w:p>
      <w:pPr>
        <w:pStyle w:val="NoSpacing"/>
        <w:spacing w:lineRule="auto" w:line="27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Анишина Н.М. – начальник отдела экономики администрации Дальнереченского  муниципального района;</w:t>
      </w:r>
    </w:p>
    <w:p>
      <w:pPr>
        <w:pStyle w:val="NoSpacing"/>
        <w:spacing w:lineRule="auto" w:line="27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Марова Е.А. – главный специалист ОАГ и ЖКХ администрации Дальнереченского  муниципального района;</w:t>
      </w:r>
    </w:p>
    <w:p>
      <w:pPr>
        <w:pStyle w:val="NoSpacing"/>
        <w:spacing w:lineRule="auto" w:line="27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Амакова Л.И. – старший инспектор сектора назначения отделения по ДГО и МР КГКУ «Центр социальной поддержки населения Приморского края»;</w:t>
      </w:r>
    </w:p>
    <w:p>
      <w:pPr>
        <w:pStyle w:val="NoSpacing"/>
        <w:spacing w:lineRule="auto" w:line="27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Нарыжникова Г.А. – руководитель местного отделения ПРО Всероссийского движения «Матери России»</w:t>
      </w:r>
    </w:p>
    <w:p>
      <w:pPr>
        <w:pStyle w:val="NoSpacing"/>
        <w:spacing w:lineRule="auto" w:line="27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Долчанин В.А. – генеральный директор ООО «Абсолют-Сервис» (по согласованию).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Дальнереченского муниципального района</w:t>
      </w:r>
    </w:p>
    <w:p>
      <w:pPr>
        <w:pStyle w:val="22"/>
        <w:shd w:val="clear" w:color="auto" w:fill="auto"/>
        <w:spacing w:lineRule="exact" w:line="280" w:before="0" w:after="175"/>
        <w:ind w:right="40" w:hanging="0"/>
        <w:jc w:val="right"/>
        <w:rPr>
          <w:b w:val="false"/>
          <w:b w:val="false"/>
          <w:color w:val="000000"/>
          <w:sz w:val="24"/>
          <w:szCs w:val="24"/>
          <w:lang w:bidi="ru-RU"/>
        </w:rPr>
      </w:pPr>
      <w:bookmarkStart w:id="0" w:name="bookmark1"/>
      <w:r>
        <w:rPr>
          <w:b w:val="false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№ </w:t>
      </w:r>
      <w:r>
        <w:rPr>
          <w:b w:val="false"/>
          <w:color w:val="000000"/>
          <w:sz w:val="24"/>
          <w:szCs w:val="24"/>
          <w:lang w:bidi="ru-RU"/>
        </w:rPr>
        <w:t>557-па от  03.02.2020 года</w:t>
      </w:r>
    </w:p>
    <w:p>
      <w:pPr>
        <w:pStyle w:val="22"/>
        <w:shd w:val="clear" w:color="auto" w:fill="auto"/>
        <w:spacing w:lineRule="exact" w:line="280" w:before="0" w:after="175"/>
        <w:ind w:right="40" w:hanging="0"/>
        <w:rPr>
          <w:color w:val="000000"/>
          <w:lang w:bidi="ru-RU"/>
        </w:rPr>
      </w:pPr>
      <w:r>
        <w:rPr>
          <w:color w:val="000000"/>
          <w:lang w:bidi="ru-RU"/>
        </w:rPr>
      </w:r>
    </w:p>
    <w:p>
      <w:pPr>
        <w:pStyle w:val="22"/>
        <w:shd w:val="clear" w:color="auto" w:fill="auto"/>
        <w:spacing w:lineRule="exact" w:line="280" w:before="0" w:after="175"/>
        <w:ind w:right="40" w:hanging="0"/>
        <w:rPr/>
      </w:pPr>
      <w:bookmarkStart w:id="1" w:name="bookmark1"/>
      <w:r>
        <w:rPr>
          <w:color w:val="000000"/>
          <w:lang w:bidi="ru-RU"/>
        </w:rPr>
        <w:t>ПОРЯДОК</w:t>
      </w:r>
      <w:bookmarkEnd w:id="1"/>
    </w:p>
    <w:p>
      <w:pPr>
        <w:pStyle w:val="41"/>
        <w:shd w:val="clear" w:color="auto" w:fill="auto"/>
        <w:spacing w:before="0" w:after="648"/>
        <w:ind w:right="40" w:hanging="0"/>
        <w:rPr/>
      </w:pPr>
      <w:r>
        <w:rPr>
          <w:color w:val="000000"/>
          <w:lang w:bidi="ru-RU"/>
        </w:rPr>
        <w:t>создания и работы муниципальной комиссии</w:t>
        <w:br/>
        <w:t>по обследованию жилых помещений, занимаемых</w:t>
        <w:br/>
        <w:t>инвалидами и семьями, имеющими детей-инвалидов, и</w:t>
        <w:br/>
        <w:t>используемых для их постоянного проживания,</w:t>
        <w:br/>
        <w:t>и общего имущества в многоквартирных домах,</w:t>
        <w:br/>
        <w:t>входящих в состав муниципального жилищного фонда,</w:t>
        <w:br/>
        <w:t>а также частного жилищного фонда, в которых</w:t>
        <w:br/>
        <w:t>расположены указанные жилые помещения</w:t>
      </w:r>
    </w:p>
    <w:p>
      <w:pPr>
        <w:pStyle w:val="ConsPlusNormal"/>
        <w:numPr>
          <w:ilvl w:val="0"/>
          <w:numId w:val="1"/>
        </w:numPr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ConsPlusNormal"/>
        <w:ind w:left="108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 xml:space="preserve">1. Муниципальная комиссия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 (далее - комиссия), является постоянно действующим коллегиальным органом и создается для проведения обследования на территории </w:t>
      </w: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</w: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 xml:space="preserve"> жилых помещений, занимаемых инвалидами и семьями, имеющими детей-инвалидов и используемых для их постоянного проживания (далее - жилое помещение инвалида), и общего имущества в многоквартирных домах, входящих в состав муниципального жилищного фонда, а также частного жилищного фонда, в которых расположены жилые помещения инвалидов (далее - общее имущество в многоквартирном доме, в котором проживает инвалид), в целях оценки возможностей</w:t>
      </w:r>
      <w:r>
        <w:rPr>
          <w:rFonts w:cs="Times New Roman" w:ascii="Times New Roman" w:hAnsi="Times New Roman"/>
          <w:sz w:val="28"/>
          <w:szCs w:val="28"/>
        </w:rPr>
        <w:t xml:space="preserve"> их приспособления с учетом потребностей инвалидов в зависимости от особенностей ограничения жизнедеятельности и обеспечения условий их доступности для инвалидов.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 xml:space="preserve">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Приморского края, иными нормативными правовыми актами, а также настоящим Положением.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1"/>
        </w:numPr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 комиссии</w:t>
      </w:r>
    </w:p>
    <w:p>
      <w:pPr>
        <w:pStyle w:val="ConsPlusNormal"/>
        <w:spacing w:lineRule="auto" w:line="276"/>
        <w:ind w:left="108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 основным задачам комиссии относится:</w:t>
      </w:r>
    </w:p>
    <w:p>
      <w:pPr>
        <w:pStyle w:val="23"/>
        <w:shd w:val="clear" w:color="auto" w:fill="auto"/>
        <w:tabs>
          <w:tab w:val="clear" w:pos="708"/>
          <w:tab w:val="left" w:pos="1246" w:leader="none"/>
        </w:tabs>
        <w:spacing w:lineRule="auto" w:line="276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color w:val="000000"/>
          <w:sz w:val="28"/>
          <w:szCs w:val="28"/>
          <w:lang w:bidi="ru-RU"/>
        </w:rPr>
        <w:t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осуществляемой в соответствии с Правилами проведения такой проверки, утвержденными Министерством строительства и жилищно-коммунального хозяйства Российской Федерации.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</w:rPr>
        <w:t xml:space="preserve">3.2. </w:t>
      </w: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>Принятие решений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>
      <w:pPr>
        <w:pStyle w:val="23"/>
        <w:shd w:val="clear" w:color="auto" w:fill="auto"/>
        <w:tabs>
          <w:tab w:val="clear" w:pos="708"/>
          <w:tab w:val="left" w:pos="1246" w:leader="none"/>
        </w:tabs>
        <w:spacing w:lineRule="auto" w:line="276" w:before="0" w:after="0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3.3. Принятие решений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>
      <w:pPr>
        <w:pStyle w:val="23"/>
        <w:shd w:val="clear" w:color="auto" w:fill="auto"/>
        <w:tabs>
          <w:tab w:val="clear" w:pos="708"/>
          <w:tab w:val="left" w:pos="1227" w:leader="none"/>
        </w:tabs>
        <w:spacing w:lineRule="auto" w:line="276" w:before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3.4. Подготовка в соответствии с утвержденными Министерством строительства и жилищно-коммунального хозяйства Российской Федерации формами заключений:</w:t>
      </w:r>
    </w:p>
    <w:p>
      <w:pPr>
        <w:pStyle w:val="23"/>
        <w:shd w:val="clear" w:color="auto" w:fill="auto"/>
        <w:tabs>
          <w:tab w:val="clear" w:pos="708"/>
          <w:tab w:val="left" w:pos="1041" w:leader="none"/>
        </w:tabs>
        <w:spacing w:lineRule="auto" w:line="276" w:before="0" w:after="0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а)</w:t>
        <w:tab/>
        <w:t>о 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>
      <w:pPr>
        <w:pStyle w:val="23"/>
        <w:shd w:val="clear" w:color="auto" w:fill="auto"/>
        <w:tabs>
          <w:tab w:val="clear" w:pos="708"/>
          <w:tab w:val="left" w:pos="1065" w:leader="none"/>
        </w:tabs>
        <w:spacing w:lineRule="auto" w:line="276" w:before="0" w:after="0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б)</w:t>
        <w:tab/>
        <w:t>об отсутствии 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>
      <w:pPr>
        <w:pStyle w:val="23"/>
        <w:shd w:val="clear" w:color="auto" w:fill="auto"/>
        <w:tabs>
          <w:tab w:val="clear" w:pos="708"/>
          <w:tab w:val="left" w:pos="1246" w:leader="none"/>
        </w:tabs>
        <w:spacing w:lineRule="auto" w:line="276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lineRule="auto" w:line="276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Функции комиссии</w:t>
      </w:r>
    </w:p>
    <w:p>
      <w:pPr>
        <w:pStyle w:val="ConsPlusNormal"/>
        <w:spacing w:lineRule="auto" w:line="27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Комиссия осуществляет следующие функции: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 Подготовку плана мероприятий, в том числе графика обследования жилых помещений инвалидов и общего имущества в многоквартирных домах, в которых проживают инвалиды, на календарный год </w:t>
        <w:br/>
        <w:t>для утверждения администрацией Дальнереченского муниципального района.</w:t>
      </w:r>
    </w:p>
    <w:p>
      <w:pPr>
        <w:pStyle w:val="23"/>
        <w:shd w:val="clear" w:color="auto" w:fill="auto"/>
        <w:tabs>
          <w:tab w:val="clear" w:pos="708"/>
          <w:tab w:val="left" w:pos="1232" w:leader="none"/>
        </w:tabs>
        <w:spacing w:lineRule="auto" w:line="276" w:before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4.2. Обследование жилых помещений инвалидов и общего имущества в многоквартирных домах, в которых проживают инвалиды в соответствии с планом мероприятий, утвержденным органом местного самоуправления соответствующего муниципального образования, включающее:</w:t>
      </w:r>
    </w:p>
    <w:p>
      <w:pPr>
        <w:pStyle w:val="23"/>
        <w:shd w:val="clear" w:color="auto" w:fill="auto"/>
        <w:tabs>
          <w:tab w:val="clear" w:pos="708"/>
          <w:tab w:val="left" w:pos="1046" w:leader="none"/>
        </w:tabs>
        <w:spacing w:lineRule="auto" w:line="276" w:before="0" w:after="0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а)</w:t>
        <w:tab/>
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>
      <w:pPr>
        <w:pStyle w:val="23"/>
        <w:shd w:val="clear" w:color="auto" w:fill="auto"/>
        <w:tabs>
          <w:tab w:val="clear" w:pos="708"/>
          <w:tab w:val="left" w:pos="355" w:leader="none"/>
        </w:tabs>
        <w:spacing w:lineRule="auto" w:line="276" w:before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б)</w:t>
        <w:tab/>
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>
      <w:pPr>
        <w:pStyle w:val="23"/>
        <w:shd w:val="clear" w:color="auto" w:fill="auto"/>
        <w:tabs>
          <w:tab w:val="clear" w:pos="708"/>
          <w:tab w:val="left" w:pos="1051" w:leader="none"/>
        </w:tabs>
        <w:spacing w:lineRule="auto" w:line="276" w:before="0" w:after="0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в)</w:t>
        <w:tab/>
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проведения дополнительных обследований, испытаний несущих конструкций жилого здания;</w:t>
      </w:r>
    </w:p>
    <w:p>
      <w:pPr>
        <w:pStyle w:val="23"/>
        <w:shd w:val="clear" w:color="auto" w:fill="auto"/>
        <w:tabs>
          <w:tab w:val="clear" w:pos="708"/>
          <w:tab w:val="left" w:pos="1051" w:leader="none"/>
        </w:tabs>
        <w:spacing w:lineRule="auto" w:line="276" w:before="0" w:after="0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г)</w:t>
        <w:tab/>
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>
      <w:pPr>
        <w:pStyle w:val="23"/>
        <w:shd w:val="clear" w:color="auto" w:fill="auto"/>
        <w:tabs>
          <w:tab w:val="clear" w:pos="708"/>
          <w:tab w:val="left" w:pos="1070" w:leader="none"/>
        </w:tabs>
        <w:spacing w:lineRule="auto" w:line="276" w:before="0" w:after="0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д)</w:t>
        <w:tab/>
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>
      <w:pPr>
        <w:pStyle w:val="23"/>
        <w:shd w:val="clear" w:color="auto" w:fill="auto"/>
        <w:tabs>
          <w:tab w:val="clear" w:pos="708"/>
          <w:tab w:val="left" w:pos="1251" w:leader="none"/>
        </w:tabs>
        <w:spacing w:lineRule="auto" w:line="276" w:before="0" w:after="0"/>
        <w:ind w:firstLine="709"/>
        <w:rPr/>
      </w:pPr>
      <w:r>
        <w:rPr>
          <w:sz w:val="28"/>
          <w:szCs w:val="28"/>
        </w:rPr>
        <w:t xml:space="preserve">4.3. </w:t>
      </w:r>
      <w:r>
        <w:rPr>
          <w:color w:val="000000"/>
          <w:lang w:bidi="ru-RU"/>
        </w:rPr>
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 по форме, утвержденной Министерством строительства и жилищно-коммунального хозяйства Российской Федерации.</w:t>
      </w:r>
    </w:p>
    <w:p>
      <w:pPr>
        <w:pStyle w:val="23"/>
        <w:shd w:val="clear" w:color="auto" w:fill="auto"/>
        <w:tabs>
          <w:tab w:val="clear" w:pos="708"/>
          <w:tab w:val="left" w:pos="1115" w:leader="none"/>
        </w:tabs>
        <w:spacing w:lineRule="auto" w:line="276" w:before="0" w:after="0"/>
        <w:ind w:firstLine="709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4.4. </w:t>
      </w:r>
      <w:r>
        <w:rPr>
          <w:color w:val="000000"/>
          <w:sz w:val="28"/>
          <w:szCs w:val="28"/>
          <w:lang w:bidi="ru-RU"/>
        </w:rPr>
        <w:t xml:space="preserve">В случае вынесения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направлять в уполномоченный орган акт обследования с приложением результатов дополнительных обследований согласно части </w:t>
      </w:r>
      <w:r>
        <w:rPr>
          <w:rStyle w:val="214pt1pt"/>
        </w:rPr>
        <w:t xml:space="preserve">«в» </w:t>
      </w:r>
      <w:r>
        <w:rPr>
          <w:color w:val="000000"/>
          <w:sz w:val="28"/>
          <w:szCs w:val="28"/>
          <w:lang w:bidi="ru-RU"/>
        </w:rPr>
        <w:t>подпункта 4.1 настоящего пункта, определяющих виды и объемы работ такой реконструкции или капитального ремонта.</w:t>
      </w:r>
    </w:p>
    <w:p>
      <w:pPr>
        <w:pStyle w:val="23"/>
        <w:shd w:val="clear" w:color="auto" w:fill="auto"/>
        <w:spacing w:lineRule="auto" w:line="276" w:before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 случае необходимости выполнения работ, связанных с реализацией пункта 34 раздела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649, проведение проверки экономической целесообразности не требуется.</w:t>
      </w:r>
    </w:p>
    <w:p>
      <w:pPr>
        <w:pStyle w:val="23"/>
        <w:shd w:val="clear" w:color="auto" w:fill="auto"/>
        <w:tabs>
          <w:tab w:val="clear" w:pos="708"/>
          <w:tab w:val="left" w:pos="1115" w:leader="none"/>
        </w:tabs>
        <w:spacing w:lineRule="auto" w:line="276" w:before="0" w:after="0"/>
        <w:ind w:firstLine="7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1"/>
        </w:numPr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Права комиссии</w:t>
      </w:r>
    </w:p>
    <w:p>
      <w:pPr>
        <w:pStyle w:val="ConsPlusNormal"/>
        <w:spacing w:lineRule="auto" w:line="276"/>
        <w:ind w:left="108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08"/>
          <w:tab w:val="left" w:pos="1072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Комиссия вправе:</w:t>
      </w:r>
    </w:p>
    <w:p>
      <w:pPr>
        <w:pStyle w:val="23"/>
        <w:numPr>
          <w:ilvl w:val="1"/>
          <w:numId w:val="2"/>
        </w:numPr>
        <w:shd w:val="clear" w:color="auto" w:fill="auto"/>
        <w:tabs>
          <w:tab w:val="clear" w:pos="708"/>
          <w:tab w:val="left" w:pos="1251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Запрашивать и получать в установленном порядке от федеральных органов исполнительной власти и их структурных подразделений, органов исполнительной власти Приморского края, органов местного самоуправления Приморского края, организаций и учреждений независимо от их организационно-правовых форм, а также должностных лиц и граждан документы и сведения, необходимые для выполнения комиссией своих функций.</w:t>
      </w:r>
    </w:p>
    <w:p>
      <w:pPr>
        <w:pStyle w:val="23"/>
        <w:numPr>
          <w:ilvl w:val="1"/>
          <w:numId w:val="2"/>
        </w:numPr>
        <w:shd w:val="clear" w:color="auto" w:fill="auto"/>
        <w:tabs>
          <w:tab w:val="clear" w:pos="708"/>
          <w:tab w:val="left" w:pos="1246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Назначать дополнительные обследования, испытания несущих конструкций жилого здания в ходе его обследования.</w:t>
      </w:r>
    </w:p>
    <w:p>
      <w:pPr>
        <w:pStyle w:val="23"/>
        <w:numPr>
          <w:ilvl w:val="1"/>
          <w:numId w:val="2"/>
        </w:numPr>
        <w:shd w:val="clear" w:color="auto" w:fill="auto"/>
        <w:tabs>
          <w:tab w:val="clear" w:pos="708"/>
          <w:tab w:val="left" w:pos="1246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Привлекать для участия в работе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обследование, а также представителей органов местного самоуправления для решения вопросов, отнесенных к их компетенции.</w:t>
      </w:r>
    </w:p>
    <w:p>
      <w:pPr>
        <w:pStyle w:val="23"/>
        <w:numPr>
          <w:ilvl w:val="1"/>
          <w:numId w:val="2"/>
        </w:numPr>
        <w:shd w:val="clear" w:color="auto" w:fill="auto"/>
        <w:tabs>
          <w:tab w:val="clear" w:pos="708"/>
          <w:tab w:val="left" w:pos="1241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Получать от граждан, в отношении которых планируется проведение обследования, письменное согласие либо отказ от проведения этого обследования и согласие на обработку персональных данных.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1"/>
        </w:numPr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создания комиссии</w:t>
      </w:r>
    </w:p>
    <w:p>
      <w:pPr>
        <w:pStyle w:val="ConsPlusNormal"/>
        <w:spacing w:lineRule="auto" w:line="276"/>
        <w:ind w:left="108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3"/>
        <w:shd w:val="clear" w:color="auto" w:fill="auto"/>
        <w:tabs>
          <w:tab w:val="clear" w:pos="708"/>
          <w:tab w:val="left" w:pos="1032" w:leader="none"/>
        </w:tabs>
        <w:spacing w:lineRule="auto" w:line="276" w:before="0" w:after="0"/>
        <w:ind w:firstLine="709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6. </w:t>
      </w:r>
      <w:r>
        <w:rPr>
          <w:color w:val="000000"/>
          <w:sz w:val="28"/>
          <w:szCs w:val="28"/>
          <w:lang w:bidi="ru-RU"/>
        </w:rPr>
        <w:t>Создание комиссии и распределение полномочий между членами комиссии в целях обеспечения исполнения комиссией возложенных на неё задач и функций, а также организационно-технического обеспечения работы комиссии осуществляется правовым актом органа местного самоуправления соответствующего муниципального образования.</w:t>
      </w:r>
    </w:p>
    <w:p>
      <w:pPr>
        <w:pStyle w:val="23"/>
        <w:shd w:val="clear" w:color="auto" w:fill="auto"/>
        <w:tabs>
          <w:tab w:val="clear" w:pos="708"/>
          <w:tab w:val="left" w:pos="1048" w:leader="none"/>
        </w:tabs>
        <w:spacing w:lineRule="auto" w:line="276" w:before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7. В состав комиссии включаются представители органов муниципального жилищного контроля, органов местного самоуправления в сфере жилищно-коммунального хозяйства, архитектуры и градостроительства, имущественных отношений, территориальных отделов департамента труда и социального развития Приморского края, общественных объединений инвалидов, иных заинтересованных органов местного самоуправления и организаций.</w:t>
      </w:r>
    </w:p>
    <w:p>
      <w:pPr>
        <w:pStyle w:val="23"/>
        <w:numPr>
          <w:ilvl w:val="0"/>
          <w:numId w:val="3"/>
        </w:numPr>
        <w:shd w:val="clear" w:color="auto" w:fill="auto"/>
        <w:tabs>
          <w:tab w:val="clear" w:pos="708"/>
          <w:tab w:val="left" w:pos="1043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>
      <w:pPr>
        <w:pStyle w:val="23"/>
        <w:numPr>
          <w:ilvl w:val="0"/>
          <w:numId w:val="3"/>
        </w:numPr>
        <w:shd w:val="clear" w:color="auto" w:fill="auto"/>
        <w:tabs>
          <w:tab w:val="clear" w:pos="708"/>
          <w:tab w:val="left" w:pos="1033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 составе комиссии могут формироваться рабочие группы для выполнения следующих функций:</w:t>
      </w:r>
    </w:p>
    <w:p>
      <w:pPr>
        <w:pStyle w:val="23"/>
        <w:shd w:val="clear" w:color="auto" w:fill="auto"/>
        <w:tabs>
          <w:tab w:val="clear" w:pos="708"/>
          <w:tab w:val="left" w:pos="1052" w:leader="none"/>
        </w:tabs>
        <w:spacing w:lineRule="auto" w:line="276" w:before="0" w:after="0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а)</w:t>
        <w:tab/>
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>
      <w:pPr>
        <w:pStyle w:val="23"/>
        <w:shd w:val="clear" w:color="auto" w:fill="auto"/>
        <w:tabs>
          <w:tab w:val="clear" w:pos="708"/>
          <w:tab w:val="left" w:pos="1172" w:leader="none"/>
        </w:tabs>
        <w:spacing w:lineRule="auto" w:line="276" w:before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10. Комиссия состоит из председателя, заместителей председателя, секретаря и членов комиссии.</w:t>
      </w:r>
    </w:p>
    <w:p>
      <w:pPr>
        <w:pStyle w:val="23"/>
        <w:numPr>
          <w:ilvl w:val="0"/>
          <w:numId w:val="4"/>
        </w:numPr>
        <w:shd w:val="clear" w:color="auto" w:fill="auto"/>
        <w:tabs>
          <w:tab w:val="clear" w:pos="708"/>
          <w:tab w:val="left" w:pos="1212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Председатель комиссии:</w:t>
      </w:r>
    </w:p>
    <w:p>
      <w:pPr>
        <w:pStyle w:val="23"/>
        <w:numPr>
          <w:ilvl w:val="1"/>
          <w:numId w:val="4"/>
        </w:numPr>
        <w:shd w:val="clear" w:color="auto" w:fill="auto"/>
        <w:tabs>
          <w:tab w:val="clear" w:pos="708"/>
          <w:tab w:val="left" w:pos="1417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Председательствует на заседаниях комиссии;</w:t>
      </w:r>
    </w:p>
    <w:p>
      <w:pPr>
        <w:pStyle w:val="23"/>
        <w:numPr>
          <w:ilvl w:val="1"/>
          <w:numId w:val="4"/>
        </w:numPr>
        <w:shd w:val="clear" w:color="auto" w:fill="auto"/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Осуществляет общее руководство деятельностью комиссии;</w:t>
      </w:r>
    </w:p>
    <w:p>
      <w:pPr>
        <w:pStyle w:val="23"/>
        <w:numPr>
          <w:ilvl w:val="1"/>
          <w:numId w:val="4"/>
        </w:numPr>
        <w:shd w:val="clear" w:color="auto" w:fill="auto"/>
        <w:tabs>
          <w:tab w:val="clear" w:pos="708"/>
          <w:tab w:val="left" w:pos="652" w:leader="none"/>
          <w:tab w:val="left" w:pos="1302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Назначает дату, время и место проведения заседания комиссии;</w:t>
      </w:r>
    </w:p>
    <w:p>
      <w:pPr>
        <w:pStyle w:val="23"/>
        <w:numPr>
          <w:ilvl w:val="1"/>
          <w:numId w:val="4"/>
        </w:numPr>
        <w:shd w:val="clear" w:color="auto" w:fill="auto"/>
        <w:tabs>
          <w:tab w:val="clear" w:pos="708"/>
          <w:tab w:val="left" w:pos="1417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Утверждает повестку дня заседания комиссии;</w:t>
      </w:r>
    </w:p>
    <w:p>
      <w:pPr>
        <w:pStyle w:val="23"/>
        <w:numPr>
          <w:ilvl w:val="1"/>
          <w:numId w:val="4"/>
        </w:numPr>
        <w:shd w:val="clear" w:color="auto" w:fill="auto"/>
        <w:tabs>
          <w:tab w:val="clear" w:pos="708"/>
          <w:tab w:val="left" w:pos="1435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Дает поручения заместителям и членам комиссии, секретарю комиссии;</w:t>
      </w:r>
    </w:p>
    <w:p>
      <w:pPr>
        <w:pStyle w:val="23"/>
        <w:numPr>
          <w:ilvl w:val="1"/>
          <w:numId w:val="4"/>
        </w:numPr>
        <w:shd w:val="clear" w:color="auto" w:fill="auto"/>
        <w:tabs>
          <w:tab w:val="clear" w:pos="708"/>
          <w:tab w:val="left" w:pos="1435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Представляет комиссию в заинтересованных органах власти и организациях по вопросам, относящимся к ее компетенции;</w:t>
      </w:r>
    </w:p>
    <w:p>
      <w:pPr>
        <w:pStyle w:val="23"/>
        <w:numPr>
          <w:ilvl w:val="1"/>
          <w:numId w:val="4"/>
        </w:numPr>
        <w:shd w:val="clear" w:color="auto" w:fill="auto"/>
        <w:tabs>
          <w:tab w:val="clear" w:pos="708"/>
          <w:tab w:val="left" w:pos="1445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Подписывает протоколы заседаний комиссии, запросы, обращения и другие документы, направляемые от имени комиссии;</w:t>
      </w:r>
    </w:p>
    <w:p>
      <w:pPr>
        <w:pStyle w:val="23"/>
        <w:numPr>
          <w:ilvl w:val="1"/>
          <w:numId w:val="4"/>
        </w:numPr>
        <w:shd w:val="clear" w:color="auto" w:fill="auto"/>
        <w:tabs>
          <w:tab w:val="clear" w:pos="708"/>
          <w:tab w:val="left" w:pos="1440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 отсутствие председателя комиссии его обязанности исполняет назначаемый им заместитель председателя комиссии.</w:t>
      </w:r>
    </w:p>
    <w:p>
      <w:pPr>
        <w:pStyle w:val="23"/>
        <w:numPr>
          <w:ilvl w:val="0"/>
          <w:numId w:val="4"/>
        </w:numPr>
        <w:shd w:val="clear" w:color="auto" w:fill="auto"/>
        <w:tabs>
          <w:tab w:val="clear" w:pos="708"/>
          <w:tab w:val="left" w:pos="1326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Секретарь комиссии:</w:t>
      </w:r>
    </w:p>
    <w:p>
      <w:pPr>
        <w:pStyle w:val="23"/>
        <w:numPr>
          <w:ilvl w:val="1"/>
          <w:numId w:val="4"/>
        </w:numPr>
        <w:shd w:val="clear" w:color="auto" w:fill="auto"/>
        <w:tabs>
          <w:tab w:val="clear" w:pos="708"/>
          <w:tab w:val="left" w:pos="1440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Осуществляет извещение членов комиссии о дате и месте проведения заседаний комиссии и рассматриваемых вопросах;</w:t>
      </w:r>
    </w:p>
    <w:p>
      <w:pPr>
        <w:pStyle w:val="23"/>
        <w:numPr>
          <w:ilvl w:val="1"/>
          <w:numId w:val="4"/>
        </w:numPr>
        <w:shd w:val="clear" w:color="auto" w:fill="auto"/>
        <w:tabs>
          <w:tab w:val="clear" w:pos="708"/>
          <w:tab w:val="left" w:pos="1435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Организует направление членам комиссии необходимых материалов к заседанию комиссии;</w:t>
      </w:r>
    </w:p>
    <w:p>
      <w:pPr>
        <w:pStyle w:val="23"/>
        <w:numPr>
          <w:ilvl w:val="1"/>
          <w:numId w:val="4"/>
        </w:numPr>
        <w:shd w:val="clear" w:color="auto" w:fill="auto"/>
        <w:tabs>
          <w:tab w:val="clear" w:pos="708"/>
          <w:tab w:val="left" w:pos="1485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Оформляет протоколы заседаний комиссии;</w:t>
      </w:r>
    </w:p>
    <w:p>
      <w:pPr>
        <w:pStyle w:val="23"/>
        <w:numPr>
          <w:ilvl w:val="1"/>
          <w:numId w:val="4"/>
        </w:numPr>
        <w:shd w:val="clear" w:color="auto" w:fill="auto"/>
        <w:tabs>
          <w:tab w:val="clear" w:pos="708"/>
          <w:tab w:val="left" w:pos="1440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Осуществляет рассылку протоколов заседаний комиссии членам комиссии и заинтересованным органам и организациям;</w:t>
      </w:r>
    </w:p>
    <w:p>
      <w:pPr>
        <w:pStyle w:val="23"/>
        <w:numPr>
          <w:ilvl w:val="1"/>
          <w:numId w:val="4"/>
        </w:numPr>
        <w:shd w:val="clear" w:color="auto" w:fill="auto"/>
        <w:tabs>
          <w:tab w:val="clear" w:pos="708"/>
          <w:tab w:val="left" w:pos="1490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Выполняет иные обязанности по поручению председателя комиссии;</w:t>
      </w:r>
    </w:p>
    <w:p>
      <w:pPr>
        <w:pStyle w:val="23"/>
        <w:numPr>
          <w:ilvl w:val="1"/>
          <w:numId w:val="4"/>
        </w:numPr>
        <w:shd w:val="clear" w:color="auto" w:fill="auto"/>
        <w:tabs>
          <w:tab w:val="clear" w:pos="708"/>
          <w:tab w:val="left" w:pos="1425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Оформляет запросы, обращения и другие документы, направляемые от имени комиссии;</w:t>
      </w:r>
    </w:p>
    <w:p>
      <w:pPr>
        <w:pStyle w:val="23"/>
        <w:numPr>
          <w:ilvl w:val="1"/>
          <w:numId w:val="4"/>
        </w:numPr>
        <w:shd w:val="clear" w:color="auto" w:fill="auto"/>
        <w:tabs>
          <w:tab w:val="clear" w:pos="708"/>
          <w:tab w:val="left" w:pos="1490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Ведет делопроизводство комиссии.</w:t>
      </w:r>
    </w:p>
    <w:p>
      <w:pPr>
        <w:pStyle w:val="23"/>
        <w:numPr>
          <w:ilvl w:val="0"/>
          <w:numId w:val="4"/>
        </w:numPr>
        <w:shd w:val="clear" w:color="auto" w:fill="auto"/>
        <w:tabs>
          <w:tab w:val="clear" w:pos="708"/>
          <w:tab w:val="left" w:pos="1326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Члены комиссии:</w:t>
      </w:r>
    </w:p>
    <w:p>
      <w:pPr>
        <w:pStyle w:val="23"/>
        <w:numPr>
          <w:ilvl w:val="1"/>
          <w:numId w:val="4"/>
        </w:numPr>
        <w:shd w:val="clear" w:color="auto" w:fill="auto"/>
        <w:tabs>
          <w:tab w:val="clear" w:pos="708"/>
          <w:tab w:val="left" w:pos="1440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Беспрепятственно посещают многоквартирные дома, помещения общего пользования многоквартирных домов, а также жилые помещения инвалидов с согласия собственников таких жилых помещений или лиц, проживающих в них на законных основаниях;</w:t>
      </w:r>
    </w:p>
    <w:p>
      <w:pPr>
        <w:pStyle w:val="23"/>
        <w:numPr>
          <w:ilvl w:val="1"/>
          <w:numId w:val="4"/>
        </w:numPr>
        <w:shd w:val="clear" w:color="auto" w:fill="auto"/>
        <w:tabs>
          <w:tab w:val="clear" w:pos="708"/>
          <w:tab w:val="left" w:pos="1485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Выполняют поручения председателя комиссии;</w:t>
      </w:r>
    </w:p>
    <w:p>
      <w:pPr>
        <w:pStyle w:val="23"/>
        <w:numPr>
          <w:ilvl w:val="1"/>
          <w:numId w:val="4"/>
        </w:numPr>
        <w:shd w:val="clear" w:color="auto" w:fill="auto"/>
        <w:tabs>
          <w:tab w:val="clear" w:pos="708"/>
          <w:tab w:val="left" w:pos="1425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Осуществляют подготовку материалов к заседаниям комиссии согласно закрепленным за ними полномочиям;</w:t>
      </w:r>
    </w:p>
    <w:p>
      <w:pPr>
        <w:pStyle w:val="23"/>
        <w:numPr>
          <w:ilvl w:val="1"/>
          <w:numId w:val="4"/>
        </w:numPr>
        <w:shd w:val="clear" w:color="auto" w:fill="auto"/>
        <w:tabs>
          <w:tab w:val="clear" w:pos="708"/>
          <w:tab w:val="left" w:pos="1430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Выражают свое особое мнение в письменной форме в случае несогласия с принятым комиссией решением;</w:t>
      </w:r>
    </w:p>
    <w:p>
      <w:pPr>
        <w:pStyle w:val="23"/>
        <w:numPr>
          <w:ilvl w:val="1"/>
          <w:numId w:val="4"/>
        </w:numPr>
        <w:shd w:val="clear" w:color="auto" w:fill="auto"/>
        <w:tabs>
          <w:tab w:val="clear" w:pos="708"/>
          <w:tab w:val="left" w:pos="1441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Выступают и вносят предложения по рассматриваемым вопросам;</w:t>
      </w:r>
    </w:p>
    <w:p>
      <w:pPr>
        <w:pStyle w:val="23"/>
        <w:numPr>
          <w:ilvl w:val="1"/>
          <w:numId w:val="4"/>
        </w:numPr>
        <w:shd w:val="clear" w:color="auto" w:fill="auto"/>
        <w:tabs>
          <w:tab w:val="clear" w:pos="708"/>
          <w:tab w:val="left" w:pos="1441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Участвуют в голосовании по всем рассматриваемым вопросам;</w:t>
      </w:r>
    </w:p>
    <w:p>
      <w:pPr>
        <w:pStyle w:val="23"/>
        <w:numPr>
          <w:ilvl w:val="1"/>
          <w:numId w:val="4"/>
        </w:numPr>
        <w:shd w:val="clear" w:color="auto" w:fill="auto"/>
        <w:tabs>
          <w:tab w:val="clear" w:pos="708"/>
          <w:tab w:val="left" w:pos="1396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>
      <w:pPr>
        <w:pStyle w:val="23"/>
        <w:shd w:val="clear" w:color="auto" w:fill="auto"/>
        <w:tabs>
          <w:tab w:val="clear" w:pos="708"/>
          <w:tab w:val="left" w:pos="1396" w:leader="none"/>
        </w:tabs>
        <w:spacing w:lineRule="auto" w:line="276" w:before="0" w:after="0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lineRule="auto" w:line="276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/>
          <w:sz w:val="28"/>
          <w:szCs w:val="28"/>
        </w:rPr>
        <w:t>. Порядок работы комиссии</w:t>
      </w:r>
    </w:p>
    <w:p>
      <w:pPr>
        <w:pStyle w:val="ConsPlusNormal"/>
        <w:spacing w:lineRule="auto" w:line="276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3"/>
        <w:shd w:val="clear" w:color="auto" w:fill="auto"/>
        <w:tabs>
          <w:tab w:val="clear" w:pos="708"/>
          <w:tab w:val="left" w:pos="1231" w:leader="none"/>
        </w:tabs>
        <w:spacing w:lineRule="auto" w:line="276" w:before="0" w:after="0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14.Заседания комиссии проводятся по решению председателя комиссии.</w:t>
      </w:r>
    </w:p>
    <w:p>
      <w:pPr>
        <w:pStyle w:val="23"/>
        <w:numPr>
          <w:ilvl w:val="0"/>
          <w:numId w:val="5"/>
        </w:numPr>
        <w:shd w:val="clear" w:color="auto" w:fill="auto"/>
        <w:tabs>
          <w:tab w:val="clear" w:pos="708"/>
          <w:tab w:val="left" w:pos="1191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Члены комиссии не вправе делегировать свои полномочия иным лицам. В случае невозможности присутствия на заседании член комиссии обязан направить свое мнение и предложения по рассматриваемым на заседании комиссии вопросам в письменном виде не позднее, чем за 3 рабочих дня до даты проведения заседания комиссии.</w:t>
      </w:r>
    </w:p>
    <w:p>
      <w:pPr>
        <w:pStyle w:val="23"/>
        <w:numPr>
          <w:ilvl w:val="0"/>
          <w:numId w:val="5"/>
        </w:numPr>
        <w:shd w:val="clear" w:color="auto" w:fill="auto"/>
        <w:tabs>
          <w:tab w:val="clear" w:pos="708"/>
          <w:tab w:val="left" w:pos="1191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Извещение о дате, времени, месте, повестке заседания комиссии, а также материалы к заседанию комиссии направляются членам комиссии в письменной форме не менее чем за 5 рабочих дней до дня проведения заседания комиссии.</w:t>
      </w:r>
    </w:p>
    <w:p>
      <w:pPr>
        <w:pStyle w:val="23"/>
        <w:numPr>
          <w:ilvl w:val="0"/>
          <w:numId w:val="5"/>
        </w:numPr>
        <w:shd w:val="clear" w:color="auto" w:fill="auto"/>
        <w:tabs>
          <w:tab w:val="clear" w:pos="708"/>
          <w:tab w:val="left" w:pos="1176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Заседание комиссии считается правомочным, если на нем присутствует не менее половины ее членов. Члены комиссии обладают равными правами при обсуждении рассматриваемых на заседании комиссии вопросов.</w:t>
      </w:r>
    </w:p>
    <w:p>
      <w:pPr>
        <w:pStyle w:val="23"/>
        <w:numPr>
          <w:ilvl w:val="0"/>
          <w:numId w:val="5"/>
        </w:numPr>
        <w:shd w:val="clear" w:color="auto" w:fill="auto"/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Решения комиссии принимаются большинством голосов членов комиссии.</w:t>
      </w:r>
    </w:p>
    <w:p>
      <w:pPr>
        <w:pStyle w:val="23"/>
        <w:numPr>
          <w:ilvl w:val="0"/>
          <w:numId w:val="5"/>
        </w:numPr>
        <w:shd w:val="clear" w:color="auto" w:fill="auto"/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>
      <w:pPr>
        <w:pStyle w:val="23"/>
        <w:numPr>
          <w:ilvl w:val="0"/>
          <w:numId w:val="5"/>
        </w:numPr>
        <w:shd w:val="clear" w:color="auto" w:fill="auto"/>
        <w:tabs>
          <w:tab w:val="clear" w:pos="708"/>
          <w:tab w:val="left" w:pos="1181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Решения, принимаемые на заседании комиссии, оформляются протоколом, который подписывается председателем комиссии.</w:t>
      </w:r>
    </w:p>
    <w:p>
      <w:pPr>
        <w:pStyle w:val="23"/>
        <w:shd w:val="clear" w:color="auto" w:fill="auto"/>
        <w:tabs>
          <w:tab w:val="clear" w:pos="708"/>
          <w:tab w:val="left" w:pos="485" w:leader="none"/>
        </w:tabs>
        <w:spacing w:lineRule="auto" w:line="276" w:before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Протокол заседания комиссии доводится до членов комиссии, заинтересованных органов и организаций в течение 15 рабочих дней со дня заседания комиссии.</w:t>
      </w:r>
    </w:p>
    <w:p>
      <w:pPr>
        <w:pStyle w:val="23"/>
        <w:numPr>
          <w:ilvl w:val="0"/>
          <w:numId w:val="5"/>
        </w:numPr>
        <w:shd w:val="clear" w:color="auto" w:fill="auto"/>
        <w:tabs>
          <w:tab w:val="clear" w:pos="708"/>
          <w:tab w:val="left" w:pos="1160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Организационно-техническое обеспечение деятельности комиссии осуществляет орган местного самоуправления, определенный в соответствии с пунктом 4 настоящего Порядка.</w:t>
      </w:r>
    </w:p>
    <w:p>
      <w:pPr>
        <w:pStyle w:val="23"/>
        <w:numPr>
          <w:ilvl w:val="0"/>
          <w:numId w:val="5"/>
        </w:numPr>
        <w:shd w:val="clear" w:color="auto" w:fill="auto"/>
        <w:tabs>
          <w:tab w:val="clear" w:pos="708"/>
          <w:tab w:val="left" w:pos="1160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Рабочая группа представляет в комиссию в месячный срок отчет о результатах своей работы по исполнению функций, указанных в пункте 9 настоящего Порядка.</w:t>
      </w:r>
    </w:p>
    <w:p>
      <w:pPr>
        <w:pStyle w:val="23"/>
        <w:numPr>
          <w:ilvl w:val="0"/>
          <w:numId w:val="5"/>
        </w:numPr>
        <w:shd w:val="clear" w:color="auto" w:fill="auto"/>
        <w:tabs>
          <w:tab w:val="clear" w:pos="708"/>
          <w:tab w:val="left" w:pos="1184" w:leader="none"/>
        </w:tabs>
        <w:spacing w:lineRule="auto" w:line="276"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в течение 10 дней со дня его вынесения направляется комиссией главе муниципального образования по месту нахождения жилого помещения инвалида для принятия решения о включении мероприятий в план мероприятий и в уполномоченный орган исполнительной власти Приморского края по координации мероприятий по приспособлению жилых помещений, входящих в состав жилищного фонда Приморского края, муниципального жилищного фонда, частного жилищного фонда, занимаемых инвалидами и семьями, имеющими детей-инвалидов, и используемых для их постоянного проживания с учетом потребностей инвалидов.</w:t>
      </w:r>
    </w:p>
    <w:p>
      <w:pPr>
        <w:pStyle w:val="23"/>
        <w:shd w:val="clear" w:color="auto" w:fill="auto"/>
        <w:tabs>
          <w:tab w:val="clear" w:pos="708"/>
          <w:tab w:val="left" w:pos="1265" w:leader="none"/>
        </w:tabs>
        <w:spacing w:lineRule="auto" w:line="276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lineRule="auto" w:line="27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3"/>
        <w:shd w:val="clear" w:color="auto" w:fill="auto"/>
        <w:tabs>
          <w:tab w:val="clear" w:pos="708"/>
          <w:tab w:val="left" w:pos="1052" w:leader="none"/>
        </w:tabs>
        <w:spacing w:lineRule="auto" w:line="276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3"/>
        <w:shd w:val="clear" w:color="auto" w:fill="auto"/>
        <w:tabs>
          <w:tab w:val="clear" w:pos="708"/>
          <w:tab w:val="left" w:pos="1032" w:leader="none"/>
        </w:tabs>
        <w:spacing w:lineRule="auto" w:line="276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531" w:right="851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NTTimes/Cyrillic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>
        <w:sz w:val="28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8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3">
    <w:lvl w:ilvl="0">
      <w:start w:val="8"/>
      <w:numFmt w:val="decimal"/>
      <w:lvlText w:val="%1."/>
      <w:lvlJc w:val="left"/>
      <w:pPr>
        <w:ind w:left="720" w:hanging="360"/>
      </w:pPr>
      <w:rPr>
        <w:sz w:val="28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1"/>
      <w:numFmt w:val="decimal"/>
      <w:lvlText w:val="%1."/>
      <w:lvlJc w:val="left"/>
      <w:pPr>
        <w:ind w:left="525" w:hanging="525"/>
      </w:pPr>
      <w:rPr>
        <w:sz w:val="28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color w:val="000000"/>
      </w:rPr>
    </w:lvl>
  </w:abstractNum>
  <w:abstractNum w:abstractNumId="5">
    <w:lvl w:ilvl="0">
      <w:start w:val="15"/>
      <w:numFmt w:val="decimal"/>
      <w:lvlText w:val="%1."/>
      <w:lvlJc w:val="left"/>
      <w:pPr>
        <w:ind w:left="885" w:hanging="360"/>
      </w:pPr>
      <w:rPr>
        <w:sz w:val="28"/>
        <w:color w:val="000000"/>
      </w:r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32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30115"/>
    <w:pPr>
      <w:keepNext w:val="true"/>
      <w:spacing w:lineRule="auto" w:line="240" w:before="0" w:after="0"/>
      <w:ind w:hanging="180"/>
      <w:jc w:val="center"/>
      <w:outlineLvl w:val="0"/>
    </w:pPr>
    <w:rPr>
      <w:rFonts w:ascii="NTTimes/Cyrillic" w:hAnsi="NTTimes/Cyrillic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" w:customStyle="1">
    <w:name w:val="Основной текст (4)_"/>
    <w:basedOn w:val="DefaultParagraphFont"/>
    <w:link w:val="40"/>
    <w:qFormat/>
    <w:rsid w:val="00d143a4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" w:customStyle="1">
    <w:name w:val="Заголовок №2_"/>
    <w:basedOn w:val="DefaultParagraphFont"/>
    <w:link w:val="20"/>
    <w:qFormat/>
    <w:rsid w:val="00d143a4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21" w:customStyle="1">
    <w:name w:val="Основной текст (2)_"/>
    <w:basedOn w:val="DefaultParagraphFont"/>
    <w:link w:val="22"/>
    <w:qFormat/>
    <w:rsid w:val="00d143a4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14pt1pt" w:customStyle="1">
    <w:name w:val="Основной текст (2) + 14 pt;Курсив;Интервал -1 pt"/>
    <w:basedOn w:val="21"/>
    <w:qFormat/>
    <w:rsid w:val="0019690a"/>
    <w:rPr>
      <w:b w:val="false"/>
      <w:bCs w:val="false"/>
      <w:i/>
      <w:iCs/>
      <w:caps w:val="false"/>
      <w:smallCaps w:val="false"/>
      <w:strike w:val="false"/>
      <w:dstrike w:val="false"/>
      <w:color w:val="000000"/>
      <w:spacing w:val="-20"/>
      <w:w w:val="100"/>
      <w:sz w:val="28"/>
      <w:szCs w:val="28"/>
      <w:u w:val="none"/>
      <w:lang w:val="ru-RU" w:eastAsia="ru-RU" w:bidi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e30115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e30115"/>
    <w:rPr>
      <w:rFonts w:ascii="NTTimes/Cyrillic" w:hAnsi="NTTimes/Cyrillic" w:eastAsia="Times New Roman" w:cs="Times New Roman"/>
      <w:b/>
      <w:sz w:val="24"/>
      <w:szCs w:val="20"/>
    </w:rPr>
  </w:style>
  <w:style w:type="character" w:styleId="Style14" w:customStyle="1">
    <w:name w:val="Основной текст Знак"/>
    <w:basedOn w:val="DefaultParagraphFont"/>
    <w:link w:val="a5"/>
    <w:qFormat/>
    <w:rsid w:val="00db0364"/>
    <w:rPr>
      <w:rFonts w:ascii="Times New Roman" w:hAnsi="Times New Roman" w:eastAsia="Times New Roman" w:cs="Times New Roman"/>
      <w:sz w:val="28"/>
      <w:szCs w:val="20"/>
    </w:rPr>
  </w:style>
  <w:style w:type="character" w:styleId="Blk" w:customStyle="1">
    <w:name w:val="blk"/>
    <w:basedOn w:val="DefaultParagraphFont"/>
    <w:qFormat/>
    <w:rsid w:val="00930744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6">
    <w:name w:val="ListLabel 6"/>
    <w:qFormat/>
    <w:rPr>
      <w:color w:val="000000"/>
      <w:sz w:val="28"/>
    </w:rPr>
  </w:style>
  <w:style w:type="character" w:styleId="ListLabel7">
    <w:name w:val="ListLabel 7"/>
    <w:qFormat/>
    <w:rPr>
      <w:color w:val="000000"/>
      <w:sz w:val="28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color w:val="000000"/>
    </w:rPr>
  </w:style>
  <w:style w:type="character" w:styleId="ListLabel11">
    <w:name w:val="ListLabel 11"/>
    <w:qFormat/>
    <w:rPr>
      <w:color w:val="000000"/>
    </w:rPr>
  </w:style>
  <w:style w:type="character" w:styleId="ListLabel12">
    <w:name w:val="ListLabel 12"/>
    <w:qFormat/>
    <w:rPr>
      <w:color w:val="000000"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color w:val="000000"/>
    </w:rPr>
  </w:style>
  <w:style w:type="character" w:styleId="ListLabel15">
    <w:name w:val="ListLabel 15"/>
    <w:qFormat/>
    <w:rPr>
      <w:color w:val="000000"/>
      <w:sz w:val="28"/>
    </w:rPr>
  </w:style>
  <w:style w:type="character" w:styleId="ListLabel16">
    <w:name w:val="ListLabel 16"/>
    <w:qFormat/>
    <w:rPr>
      <w:color w:val="000000"/>
      <w:sz w:val="28"/>
    </w:rPr>
  </w:style>
  <w:style w:type="character" w:styleId="ListLabel17">
    <w:name w:val="ListLabel 17"/>
    <w:qFormat/>
    <w:rPr>
      <w:color w:val="000000"/>
      <w:sz w:val="28"/>
    </w:rPr>
  </w:style>
  <w:style w:type="character" w:styleId="ListLabel18">
    <w:name w:val="ListLabel 18"/>
    <w:qFormat/>
    <w:rPr>
      <w:color w:val="000000"/>
    </w:rPr>
  </w:style>
  <w:style w:type="character" w:styleId="ListLabel19">
    <w:name w:val="ListLabel 19"/>
    <w:qFormat/>
    <w:rPr>
      <w:color w:val="000000"/>
    </w:rPr>
  </w:style>
  <w:style w:type="character" w:styleId="ListLabel20">
    <w:name w:val="ListLabel 20"/>
    <w:qFormat/>
    <w:rPr>
      <w:color w:val="000000"/>
    </w:rPr>
  </w:style>
  <w:style w:type="character" w:styleId="ListLabel21">
    <w:name w:val="ListLabel 21"/>
    <w:qFormat/>
    <w:rPr>
      <w:color w:val="000000"/>
    </w:rPr>
  </w:style>
  <w:style w:type="character" w:styleId="ListLabel22">
    <w:name w:val="ListLabel 22"/>
    <w:qFormat/>
    <w:rPr>
      <w:color w:val="000000"/>
    </w:rPr>
  </w:style>
  <w:style w:type="character" w:styleId="ListLabel23">
    <w:name w:val="ListLabel 23"/>
    <w:qFormat/>
    <w:rPr>
      <w:color w:val="000000"/>
    </w:rPr>
  </w:style>
  <w:style w:type="character" w:styleId="ListLabel24">
    <w:name w:val="ListLabel 24"/>
    <w:qFormat/>
    <w:rPr>
      <w:color w:val="000000"/>
    </w:rPr>
  </w:style>
  <w:style w:type="character" w:styleId="ListLabel25">
    <w:name w:val="ListLabel 25"/>
    <w:qFormat/>
    <w:rPr>
      <w:color w:val="000000"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link w:val="a6"/>
    <w:rsid w:val="00db0364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41" w:customStyle="1">
    <w:name w:val="Основной текст (4)"/>
    <w:basedOn w:val="Normal"/>
    <w:link w:val="4"/>
    <w:qFormat/>
    <w:rsid w:val="00d143a4"/>
    <w:pPr>
      <w:widowControl w:val="false"/>
      <w:shd w:val="clear" w:color="auto" w:fill="FFFFFF"/>
      <w:spacing w:lineRule="exact" w:line="319" w:before="1080" w:after="600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22" w:customStyle="1">
    <w:name w:val="Заголовок №2"/>
    <w:basedOn w:val="Normal"/>
    <w:link w:val="2"/>
    <w:qFormat/>
    <w:rsid w:val="00d143a4"/>
    <w:pPr>
      <w:widowControl w:val="false"/>
      <w:shd w:val="clear" w:color="auto" w:fill="FFFFFF"/>
      <w:spacing w:lineRule="auto" w:before="1260" w:after="30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ConsPlusNormal" w:customStyle="1">
    <w:name w:val="ConsPlusNormal"/>
    <w:uiPriority w:val="99"/>
    <w:qFormat/>
    <w:rsid w:val="00d143a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23" w:customStyle="1">
    <w:name w:val="Основной текст (2)"/>
    <w:basedOn w:val="Normal"/>
    <w:link w:val="21"/>
    <w:qFormat/>
    <w:rsid w:val="00d143a4"/>
    <w:pPr>
      <w:widowControl w:val="false"/>
      <w:shd w:val="clear" w:color="auto" w:fill="FFFFFF"/>
      <w:spacing w:lineRule="exact" w:line="482" w:before="600" w:after="60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301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db036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qFormat/>
    <w:rsid w:val="000d387b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</w:rPr>
  </w:style>
  <w:style w:type="paragraph" w:styleId="NoSpacing">
    <w:name w:val="No Spacing"/>
    <w:qFormat/>
    <w:rsid w:val="000d387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LibreOffice/6.2.8.2$Linux_X86_64 LibreOffice_project/20$Build-2</Application>
  <Pages>8</Pages>
  <Words>2343</Words>
  <Characters>17039</Characters>
  <CharactersWithSpaces>19515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2020-09-02T05:31:00Z</dcterms:created>
  <dc:creator>StroiGorina</dc:creator>
  <dc:description/>
  <dc:language>ru-RU</dc:language>
  <cp:lastModifiedBy>StroiGorina</cp:lastModifiedBy>
  <dcterms:modified xsi:type="dcterms:W3CDTF">2020-09-03T02:31:00Z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