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center"/>
        <w:rPr>
          <w:sz w:val="40"/>
        </w:rPr>
      </w:pPr>
      <w:r>
        <w:rPr/>
        <w:drawing>
          <wp:inline distT="0" distB="0" distL="0" distR="0">
            <wp:extent cx="552450" cy="6572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 МУНИЦИПАЛЬНОГО  РАЙОНА</w:t>
      </w:r>
    </w:p>
    <w:p>
      <w:pPr>
        <w:pStyle w:val="Normal"/>
        <w:jc w:val="center"/>
        <w:rPr/>
      </w:pPr>
      <w:r>
        <w:rPr/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>
      <w:pPr>
        <w:pStyle w:val="Normal"/>
        <w:jc w:val="center"/>
        <w:rPr>
          <w:b/>
          <w:b/>
          <w:color w:val="auto"/>
          <w:u w:val="single"/>
        </w:rPr>
      </w:pPr>
      <w:r>
        <w:rPr>
          <w:b/>
          <w:color w:val="auto"/>
          <w:u w:val="single"/>
        </w:rPr>
        <w:t>26.08.2020 г.</w:t>
      </w:r>
      <w:r>
        <w:rPr>
          <w:b/>
          <w:color w:val="auto"/>
        </w:rPr>
        <w:t xml:space="preserve">                                             г. Дальнереченск                                                              </w:t>
      </w:r>
      <w:r>
        <w:rPr>
          <w:b/>
          <w:color w:val="auto"/>
          <w:u w:val="single"/>
        </w:rPr>
        <w:t>№ 545 - па</w:t>
      </w:r>
    </w:p>
    <w:p>
      <w:pPr>
        <w:pStyle w:val="Normal"/>
        <w:jc w:val="center"/>
        <w:rPr>
          <w:b/>
          <w:b/>
          <w:color w:val="auto"/>
          <w:u w:val="single"/>
        </w:rPr>
      </w:pPr>
      <w:r>
        <w:rPr>
          <w:b/>
          <w:color w:val="auto"/>
          <w:u w:val="single"/>
        </w:rPr>
      </w:r>
    </w:p>
    <w:p>
      <w:pPr>
        <w:pStyle w:val="Normal"/>
        <w:jc w:val="center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  <w:t>Об определении уполномоченного органа по взаимодействию с Министерством природных ресурсов и охраны окружающей среды Приморского края</w:t>
      </w:r>
    </w:p>
    <w:p>
      <w:pPr>
        <w:pStyle w:val="Normal"/>
        <w:jc w:val="center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p>
      <w:pPr>
        <w:pStyle w:val="Normal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пунктом 7 статьи 15 Федерального закона от 06 октября 2003 года № 131 – ФЗ «Об общих принципах организации местного самоуправления в Российской Федерации», статьи 9 Федерального закона от 21 июля 1997 года № 117- ФЗ «О безопасности гидротехнических сооружений»,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tabs>
          <w:tab w:val="clear" w:pos="708"/>
          <w:tab w:val="left" w:pos="180" w:leader="none"/>
        </w:tabs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Определить администрацию Дальнереченского муниципального района (отдел архитектуры, градостроительства и ЖКХ ) уполномоченным органом по взаимодействию с Министерством природных ресурсов и охраны окружающей среды Приморского края в части осуществления полномочий по использованию субсидии из краевого бюджета: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предоставление документов на выделение субсидии из краевого бюджета на софинансирование муниципальных программ</w:t>
      </w:r>
      <w:r>
        <w:rPr>
          <w:sz w:val="28"/>
          <w:szCs w:val="28"/>
        </w:rPr>
        <w:t xml:space="preserve"> по государственной программе Приморского края "Охрана окружающей среды Приморского края", </w:t>
      </w:r>
      <w:r>
        <w:rPr>
          <w:color w:val="auto"/>
          <w:sz w:val="28"/>
          <w:szCs w:val="28"/>
        </w:rPr>
        <w:t xml:space="preserve"> утвержденной постановлением администрации Приморского края от 27.12.2019 года № 940-па "Об утверждении государственной программы Приморского края "Охрана окружающей среды Приморского края" на 2020 - 2027 годы" </w:t>
      </w:r>
      <w:r>
        <w:rPr>
          <w:sz w:val="28"/>
          <w:szCs w:val="28"/>
        </w:rPr>
        <w:t>по направлению «Капитальный ремонт дамбы обвалования с. Соловьевка Дальнереченского района Приморского края».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- предоставление отчетов об использовании субсидий и о достигнутых значениях показателей результативности предоставления субсидии из краевого бюджета бюджету администрации Дальнереченского муниципального района.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2.Управлению финансов администрации Дальнереченского муниципального района (Дронова Г.В.) предусмотреть в бюджете Дальнереченского муниципального района на 2021год ассигнования на капитальный ремонт дамбы обвалования </w:t>
      </w:r>
      <w:r>
        <w:rPr>
          <w:sz w:val="28"/>
          <w:szCs w:val="28"/>
        </w:rPr>
        <w:t xml:space="preserve">с. Соловьевка Дальнереченского района Приморского края </w:t>
      </w:r>
      <w:r>
        <w:rPr>
          <w:color w:val="auto"/>
          <w:sz w:val="28"/>
          <w:szCs w:val="28"/>
        </w:rPr>
        <w:t>в объеме не менее 1,0 процента от суммы средств, необходимых для исполнения расходного обязательства Дальнереченского муниципального района.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(Пенкина Я.В.) настоящее постановление опубликовать на официальном сайте администрации Дальнереченского муниципального района в сети «Интернет»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5. Настоящее постановление вступает в силу со дня его подписания.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В.С. Дернов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right="360" w:hanging="0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XO Thames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eb55b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eb55b4"/>
    <w:pPr>
      <w:keepNext w:val="true"/>
      <w:ind w:hanging="180"/>
      <w:jc w:val="center"/>
      <w:outlineLvl w:val="0"/>
    </w:pPr>
    <w:rPr>
      <w:rFonts w:ascii="NTTimes/Cyrillic" w:hAnsi="NTTimes/Cyrillic"/>
      <w:b/>
      <w:sz w:val="24"/>
    </w:rPr>
  </w:style>
  <w:style w:type="paragraph" w:styleId="2">
    <w:name w:val="Heading 2"/>
    <w:next w:val="Normal"/>
    <w:link w:val="20"/>
    <w:uiPriority w:val="9"/>
    <w:qFormat/>
    <w:rsid w:val="00eb55b4"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rsid w:val="00eb55b4"/>
    <w:pPr>
      <w:widowControl/>
      <w:bidi w:val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rsid w:val="00eb55b4"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rsid w:val="00eb55b4"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eb55b4"/>
    <w:rPr/>
  </w:style>
  <w:style w:type="character" w:styleId="21" w:customStyle="1">
    <w:name w:val="Оглавление 2 Знак"/>
    <w:link w:val="21"/>
    <w:qFormat/>
    <w:rsid w:val="00eb55b4"/>
    <w:rPr/>
  </w:style>
  <w:style w:type="character" w:styleId="41" w:customStyle="1">
    <w:name w:val="Оглавление 4 Знак"/>
    <w:link w:val="41"/>
    <w:qFormat/>
    <w:rsid w:val="00eb55b4"/>
    <w:rPr/>
  </w:style>
  <w:style w:type="character" w:styleId="6" w:customStyle="1">
    <w:name w:val="Оглавление 6 Знак"/>
    <w:link w:val="6"/>
    <w:qFormat/>
    <w:rsid w:val="00eb55b4"/>
    <w:rPr/>
  </w:style>
  <w:style w:type="character" w:styleId="7" w:customStyle="1">
    <w:name w:val="Оглавление 7 Знак"/>
    <w:link w:val="7"/>
    <w:qFormat/>
    <w:rsid w:val="00eb55b4"/>
    <w:rPr/>
  </w:style>
  <w:style w:type="character" w:styleId="Style9" w:customStyle="1">
    <w:name w:val="Основной текст Знак"/>
    <w:basedOn w:val="11"/>
    <w:link w:val="a3"/>
    <w:qFormat/>
    <w:rsid w:val="00eb55b4"/>
    <w:rPr>
      <w:sz w:val="28"/>
    </w:rPr>
  </w:style>
  <w:style w:type="character" w:styleId="31" w:customStyle="1">
    <w:name w:val="Заголовок 3 Знак"/>
    <w:link w:val="3"/>
    <w:qFormat/>
    <w:rsid w:val="00eb55b4"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link w:val="31"/>
    <w:qFormat/>
    <w:rsid w:val="00eb55b4"/>
    <w:rPr/>
  </w:style>
  <w:style w:type="character" w:styleId="51" w:customStyle="1">
    <w:name w:val="Заголовок 5 Знак"/>
    <w:link w:val="5"/>
    <w:qFormat/>
    <w:rsid w:val="00eb55b4"/>
    <w:rPr>
      <w:rFonts w:ascii="XO Thames" w:hAnsi="XO Thames"/>
      <w:b/>
      <w:color w:val="000000"/>
      <w:sz w:val="22"/>
    </w:rPr>
  </w:style>
  <w:style w:type="character" w:styleId="Style10" w:customStyle="1">
    <w:name w:val="Обычный (веб) Знак"/>
    <w:basedOn w:val="11"/>
    <w:link w:val="a5"/>
    <w:qFormat/>
    <w:rsid w:val="00eb55b4"/>
    <w:rPr>
      <w:sz w:val="24"/>
    </w:rPr>
  </w:style>
  <w:style w:type="character" w:styleId="12" w:customStyle="1">
    <w:name w:val="Заголовок 1 Знак"/>
    <w:basedOn w:val="11"/>
    <w:link w:val="10"/>
    <w:qFormat/>
    <w:rsid w:val="00eb55b4"/>
    <w:rPr>
      <w:rFonts w:ascii="NTTimes/Cyrillic" w:hAnsi="NTTimes/Cyrillic"/>
      <w:b/>
      <w:sz w:val="24"/>
    </w:rPr>
  </w:style>
  <w:style w:type="character" w:styleId="Style11">
    <w:name w:val="Интернет-ссылка"/>
    <w:link w:val="13"/>
    <w:rsid w:val="00eb55b4"/>
    <w:rPr>
      <w:color w:val="0000FF"/>
      <w:u w:val="single"/>
    </w:rPr>
  </w:style>
  <w:style w:type="character" w:styleId="Footnote1" w:customStyle="1">
    <w:name w:val="Footnote1"/>
    <w:link w:val="Footnote"/>
    <w:qFormat/>
    <w:rsid w:val="00eb55b4"/>
    <w:rPr>
      <w:rFonts w:ascii="XO Thames" w:hAnsi="XO Thames"/>
      <w:sz w:val="22"/>
    </w:rPr>
  </w:style>
  <w:style w:type="character" w:styleId="13" w:customStyle="1">
    <w:name w:val="Оглавление 1 Знак"/>
    <w:link w:val="14"/>
    <w:qFormat/>
    <w:rsid w:val="00eb55b4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eb55b4"/>
    <w:rPr>
      <w:rFonts w:ascii="XO Thames" w:hAnsi="XO Thames"/>
      <w:sz w:val="20"/>
    </w:rPr>
  </w:style>
  <w:style w:type="character" w:styleId="Style12" w:customStyle="1">
    <w:name w:val="Текст выноски Знак"/>
    <w:basedOn w:val="11"/>
    <w:link w:val="a8"/>
    <w:qFormat/>
    <w:rsid w:val="00eb55b4"/>
    <w:rPr>
      <w:rFonts w:ascii="Tahoma" w:hAnsi="Tahoma"/>
      <w:sz w:val="16"/>
    </w:rPr>
  </w:style>
  <w:style w:type="character" w:styleId="9" w:customStyle="1">
    <w:name w:val="Оглавление 9 Знак"/>
    <w:link w:val="9"/>
    <w:qFormat/>
    <w:rsid w:val="00eb55b4"/>
    <w:rPr/>
  </w:style>
  <w:style w:type="character" w:styleId="8" w:customStyle="1">
    <w:name w:val="Оглавление 8 Знак"/>
    <w:link w:val="8"/>
    <w:qFormat/>
    <w:rsid w:val="00eb55b4"/>
    <w:rPr/>
  </w:style>
  <w:style w:type="character" w:styleId="52" w:customStyle="1">
    <w:name w:val="Оглавление 5 Знак"/>
    <w:link w:val="51"/>
    <w:qFormat/>
    <w:rsid w:val="00eb55b4"/>
    <w:rPr/>
  </w:style>
  <w:style w:type="character" w:styleId="Style13" w:customStyle="1">
    <w:name w:val="Подзаголовок Знак"/>
    <w:link w:val="aa"/>
    <w:qFormat/>
    <w:rsid w:val="00eb55b4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eb55b4"/>
    <w:rPr/>
  </w:style>
  <w:style w:type="character" w:styleId="Style14" w:customStyle="1">
    <w:name w:val="Название Знак"/>
    <w:link w:val="ac"/>
    <w:qFormat/>
    <w:rsid w:val="00eb55b4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eb55b4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eb55b4"/>
    <w:rPr>
      <w:rFonts w:ascii="XO Thames" w:hAnsi="XO Thames"/>
      <w:b/>
      <w:color w:val="00A0FF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4"/>
    <w:rsid w:val="00eb55b4"/>
    <w:pPr>
      <w:jc w:val="both"/>
    </w:pPr>
    <w:rPr>
      <w:sz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3">
    <w:name w:val="TOC 2"/>
    <w:next w:val="Normal"/>
    <w:link w:val="22"/>
    <w:uiPriority w:val="39"/>
    <w:rsid w:val="00eb55b4"/>
    <w:pPr>
      <w:widowControl/>
      <w:bidi w:val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eb55b4"/>
    <w:pPr>
      <w:widowControl/>
      <w:bidi w:val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rsid w:val="00eb55b4"/>
    <w:pPr>
      <w:widowControl/>
      <w:bidi w:val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rsid w:val="00eb55b4"/>
    <w:pPr>
      <w:widowControl/>
      <w:bidi w:val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Основной шрифт абзаца1"/>
    <w:link w:val="31"/>
    <w:qFormat/>
    <w:rsid w:val="00eb55b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eb55b4"/>
    <w:pPr>
      <w:widowControl/>
      <w:bidi w:val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link w:val="a6"/>
    <w:qFormat/>
    <w:rsid w:val="00eb55b4"/>
    <w:pPr>
      <w:spacing w:beforeAutospacing="1" w:afterAutospacing="1"/>
    </w:pPr>
    <w:rPr>
      <w:sz w:val="24"/>
    </w:rPr>
  </w:style>
  <w:style w:type="paragraph" w:styleId="15" w:customStyle="1">
    <w:name w:val="Гиперссылка1"/>
    <w:link w:val="a7"/>
    <w:qFormat/>
    <w:rsid w:val="00eb55b4"/>
    <w:pPr>
      <w:widowControl/>
      <w:bidi w:val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eb55b4"/>
    <w:pPr>
      <w:widowControl/>
      <w:bidi w:val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5"/>
    <w:uiPriority w:val="39"/>
    <w:rsid w:val="00eb55b4"/>
    <w:pPr>
      <w:widowControl/>
      <w:bidi w:val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HeaderandFooter" w:customStyle="1">
    <w:name w:val="Header and Footer"/>
    <w:link w:val="HeaderandFooter1"/>
    <w:qFormat/>
    <w:rsid w:val="00eb55b4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qFormat/>
    <w:rsid w:val="00eb55b4"/>
    <w:pPr/>
    <w:rPr>
      <w:rFonts w:ascii="Tahoma" w:hAnsi="Tahoma"/>
      <w:sz w:val="16"/>
    </w:rPr>
  </w:style>
  <w:style w:type="paragraph" w:styleId="91">
    <w:name w:val="TOC 9"/>
    <w:next w:val="Normal"/>
    <w:link w:val="90"/>
    <w:uiPriority w:val="39"/>
    <w:rsid w:val="00eb55b4"/>
    <w:pPr>
      <w:widowControl/>
      <w:bidi w:val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rsid w:val="00eb55b4"/>
    <w:pPr>
      <w:widowControl/>
      <w:bidi w:val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eb55b4"/>
    <w:pPr>
      <w:widowControl/>
      <w:bidi w:val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0">
    <w:name w:val="Subtitle"/>
    <w:next w:val="Normal"/>
    <w:link w:val="ab"/>
    <w:uiPriority w:val="11"/>
    <w:qFormat/>
    <w:rsid w:val="00eb55b4"/>
    <w:pPr>
      <w:widowControl/>
      <w:bidi w:val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" w:customStyle="1">
    <w:name w:val="toc 10"/>
    <w:next w:val="Normal"/>
    <w:link w:val="toc101"/>
    <w:uiPriority w:val="39"/>
    <w:qFormat/>
    <w:rsid w:val="00eb55b4"/>
    <w:pPr>
      <w:widowControl/>
      <w:bidi w:val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Title"/>
    <w:next w:val="Normal"/>
    <w:link w:val="ad"/>
    <w:uiPriority w:val="10"/>
    <w:qFormat/>
    <w:rsid w:val="00eb55b4"/>
    <w:pPr>
      <w:widowControl/>
      <w:bidi w:val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929a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b55b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LibreOffice/6.2.8.2$Linux_X86_64 LibreOffice_project/20$Build-2</Application>
  <Pages>2</Pages>
  <Words>304</Words>
  <Characters>2330</Characters>
  <CharactersWithSpaces>2855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2020-04-23T07:23:00Z</dcterms:created>
  <dc:creator>stroi</dc:creator>
  <dc:description/>
  <dc:language>ru-RU</dc:language>
  <cp:lastModifiedBy/>
  <cp:lastPrinted>2020-08-30T23:24:00Z</cp:lastPrinted>
  <dcterms:modified xsi:type="dcterms:W3CDTF">2020-08-31T11:23:28Z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