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E" w:rsidRPr="00DF0409" w:rsidRDefault="004B4BBE" w:rsidP="004B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BE" w:rsidRPr="00DF0409" w:rsidRDefault="004B4BBE" w:rsidP="004B4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BE" w:rsidRPr="00DF0409" w:rsidRDefault="004B4BBE" w:rsidP="004B4BBE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4B4BBE" w:rsidRPr="00DF0409" w:rsidRDefault="004B4BBE" w:rsidP="004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BBE" w:rsidRPr="00DF0409" w:rsidRDefault="00D07574" w:rsidP="004B4BB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проект </w:t>
      </w:r>
      <w:r w:rsidR="004B4BBE"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4B4BBE" w:rsidRPr="00DF0409" w:rsidRDefault="004B4BBE" w:rsidP="004B4BB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BBE" w:rsidRPr="00DF0409" w:rsidRDefault="004B4BBE" w:rsidP="004B4BBE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4B4BBE" w:rsidRPr="00DF0409" w:rsidRDefault="004B4BBE" w:rsidP="004B4BB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BE" w:rsidRDefault="004B4BBE" w:rsidP="004B4BB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BE" w:rsidRPr="00F7490C" w:rsidRDefault="004B4BBE" w:rsidP="004B4BB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Дальнереченского муниципального района от 29.0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1.2018</w:t>
      </w: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</w:t>
      </w:r>
    </w:p>
    <w:p w:rsidR="004B4BBE" w:rsidRPr="00F7490C" w:rsidRDefault="004B4BBE" w:rsidP="004B4BB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целевых показателей и критериев эффективности работы учреждений образования </w:t>
      </w:r>
    </w:p>
    <w:p w:rsidR="004B4BBE" w:rsidRPr="00F7490C" w:rsidRDefault="004B4BBE" w:rsidP="004B4BB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муниципального района»  </w:t>
      </w:r>
    </w:p>
    <w:p w:rsidR="004B4BBE" w:rsidRPr="00F7490C" w:rsidRDefault="004B4BBE" w:rsidP="004B4BB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BBE" w:rsidRPr="00F7490C" w:rsidRDefault="004B4BBE" w:rsidP="004B4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B4BBE" w:rsidRPr="00F7490C" w:rsidRDefault="004B4BBE" w:rsidP="00E24D5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135, 144 Трудового кодекса Российской             Федерации, </w:t>
      </w:r>
      <w:hyperlink r:id="rId5" w:history="1">
        <w:r w:rsidRPr="00F74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4B4BBE" w:rsidRPr="00F7490C" w:rsidRDefault="004B4BBE" w:rsidP="004B4B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BBE" w:rsidRPr="00F7490C" w:rsidRDefault="004B4BBE" w:rsidP="004B4B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B4BBE" w:rsidRPr="00F7490C" w:rsidRDefault="004B4BBE" w:rsidP="004B4B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BBE" w:rsidRPr="00F7490C" w:rsidRDefault="004B4BBE" w:rsidP="00676D3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Дальнереченского муниципального района от </w:t>
      </w:r>
      <w:r w:rsidR="00676D3F" w:rsidRPr="00676D3F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29.01.2018 № 39-па «Об утверждении целевых показателей и критериев эффективности работы учреждений образования Дальнереченского муниципального района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B4BBE" w:rsidRPr="00F7490C" w:rsidRDefault="004B4BBE" w:rsidP="004B4B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</w:t>
      </w:r>
      <w:r w:rsidR="00676D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332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приложения к настоящему постановлению. </w:t>
      </w:r>
    </w:p>
    <w:p w:rsidR="004B4BBE" w:rsidRPr="00F7490C" w:rsidRDefault="004B4BBE" w:rsidP="004B4B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Отделу по работе с территориями и делопроизводству администрации Дальнереченского муниципального района (Комарова)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4B4BBE" w:rsidRPr="00F7490C" w:rsidRDefault="004B4BBE" w:rsidP="004B4B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4B4BBE" w:rsidRPr="00F7490C" w:rsidRDefault="004B4BBE" w:rsidP="004B4B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Настоящее постановление вступает в силу со дня его принятия.</w:t>
      </w:r>
    </w:p>
    <w:p w:rsidR="004B4BBE" w:rsidRPr="00F7490C" w:rsidRDefault="004B4BBE" w:rsidP="004B4BB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BBE" w:rsidRPr="00F7490C" w:rsidRDefault="004B4BBE" w:rsidP="004B4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BBE" w:rsidRPr="00F7490C" w:rsidRDefault="006B489B" w:rsidP="004B4B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И.о. главы администрации</w:t>
      </w:r>
    </w:p>
    <w:p w:rsidR="004B4BBE" w:rsidRPr="00F7490C" w:rsidRDefault="004B4BBE" w:rsidP="004B4BBE">
      <w:pPr>
        <w:rPr>
          <w:rFonts w:ascii="Times New Roman" w:eastAsia="Calibri" w:hAnsi="Times New Roman" w:cs="Times New Roman"/>
          <w:sz w:val="26"/>
          <w:szCs w:val="26"/>
        </w:rPr>
      </w:pPr>
      <w:r w:rsidRPr="00F7490C">
        <w:rPr>
          <w:rFonts w:ascii="Times New Roman" w:eastAsia="Calibri" w:hAnsi="Times New Roman" w:cs="Times New Roman"/>
          <w:sz w:val="26"/>
          <w:szCs w:val="26"/>
        </w:rPr>
        <w:t xml:space="preserve">Дальнереченского муниципального района                                       </w:t>
      </w:r>
      <w:r w:rsidR="006B489B">
        <w:rPr>
          <w:rFonts w:ascii="Times New Roman" w:eastAsia="Calibri" w:hAnsi="Times New Roman" w:cs="Times New Roman"/>
          <w:sz w:val="26"/>
          <w:szCs w:val="26"/>
        </w:rPr>
        <w:t>А.Г.  Попов</w:t>
      </w:r>
    </w:p>
    <w:p w:rsidR="004B4BBE" w:rsidRDefault="004B4BBE" w:rsidP="004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574" w:rsidRDefault="00D07574" w:rsidP="004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574" w:rsidRDefault="00D07574" w:rsidP="004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BBE" w:rsidRPr="00AC6CA2" w:rsidRDefault="004B4BBE" w:rsidP="00E24D5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3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4B4BBE" w:rsidRPr="00AC6CA2" w:rsidRDefault="004B4BBE" w:rsidP="00E24D5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Дальнереченского </w:t>
      </w:r>
    </w:p>
    <w:p w:rsidR="004B4BBE" w:rsidRPr="00AC6CA2" w:rsidRDefault="004B4BBE" w:rsidP="00E24D5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B4BBE" w:rsidRPr="00761260" w:rsidRDefault="004B4BBE" w:rsidP="004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BE" w:rsidRDefault="00676D3F" w:rsidP="00E24D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порядке и условиях выплат стимулирующего характера руководящим работникам муниципальных образовательных учреждений Дальнереченского муниципального района</w:t>
      </w:r>
    </w:p>
    <w:p w:rsidR="0033210E" w:rsidRDefault="0033210E" w:rsidP="004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2F" w:rsidRPr="0047512F" w:rsidRDefault="0047512F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Для назначения выплат стимулирующего характера руководителям образовательных учреждений 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>один раз в полугодие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 проводится Заседание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>по назначению стимулирующих выплат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>:</w:t>
      </w:r>
    </w:p>
    <w:p w:rsidR="0047512F" w:rsidRPr="0047512F" w:rsidRDefault="0047512F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- в </w:t>
      </w:r>
      <w:r w:rsidR="009A41B4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феврале (до 5 числа) 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рассматривается выполнениецелевых показателей эффективности деятельности </w:t>
      </w:r>
      <w:r w:rsidRPr="0047512F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муниципальных образовательных учреждений 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  <w:r w:rsidRPr="0047512F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за период с сентября по январь (включительно) текущего учебного года  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</w:t>
      </w:r>
      <w:r w:rsidRPr="0047512F">
        <w:rPr>
          <w:rFonts w:ascii="Times New Roman" w:eastAsia="Times New Roman" w:hAnsi="Times New Roman" w:cs="Times New Roman"/>
          <w:color w:val="000000"/>
          <w:spacing w:val="3"/>
          <w:sz w:val="26"/>
          <w:szCs w:val="28"/>
          <w:lang w:eastAsia="ru-RU"/>
        </w:rPr>
        <w:t>руководителям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назначенные комиссией выплачиваются с февраля по август.</w:t>
      </w:r>
    </w:p>
    <w:p w:rsidR="0047512F" w:rsidRPr="0047512F" w:rsidRDefault="0047512F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</w:pP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 сентябре</w:t>
      </w:r>
      <w:r w:rsidR="009A41B4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 (до 5 числа)</w:t>
      </w: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 рассматривается выполнение целевых показателей эффективности деятельности </w:t>
      </w:r>
      <w:r w:rsidRPr="0047512F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муниципальных образовательных учреждений 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  <w:r w:rsidRPr="0047512F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за период с </w:t>
      </w:r>
      <w:r w:rsidR="009A41B4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>февраля</w:t>
      </w:r>
      <w:r w:rsidRPr="0047512F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 по август (включител</w:t>
      </w:r>
      <w:r w:rsidR="009A41B4">
        <w:rPr>
          <w:rFonts w:ascii="Times New Roman" w:eastAsia="Times New Roman" w:hAnsi="Times New Roman" w:cs="Times New Roman"/>
          <w:color w:val="000000"/>
          <w:spacing w:val="6"/>
          <w:sz w:val="26"/>
          <w:szCs w:val="28"/>
          <w:lang w:eastAsia="ru-RU"/>
        </w:rPr>
        <w:t xml:space="preserve">ьно) предыдущего учебного года 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</w:t>
      </w:r>
      <w:r w:rsidRPr="0047512F">
        <w:rPr>
          <w:rFonts w:ascii="Times New Roman" w:eastAsia="Times New Roman" w:hAnsi="Times New Roman" w:cs="Times New Roman"/>
          <w:color w:val="000000"/>
          <w:spacing w:val="3"/>
          <w:sz w:val="26"/>
          <w:szCs w:val="28"/>
          <w:lang w:eastAsia="ru-RU"/>
        </w:rPr>
        <w:t>руководителям</w:t>
      </w:r>
      <w:r w:rsidRPr="00475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назначенные комиссией выплачиваются с сентября по январь.</w:t>
      </w:r>
    </w:p>
    <w:p w:rsidR="0047512F" w:rsidRDefault="0047512F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</w:pPr>
      <w:r w:rsidRPr="0047512F">
        <w:rPr>
          <w:rFonts w:ascii="Times New Roman" w:eastAsia="Times New Roman" w:hAnsi="Times New Roman" w:cs="Times New Roman"/>
          <w:color w:val="000000"/>
          <w:spacing w:val="7"/>
          <w:sz w:val="26"/>
          <w:szCs w:val="28"/>
          <w:lang w:eastAsia="ru-RU"/>
        </w:rPr>
        <w:t xml:space="preserve">Дата проведения заседания Комиссии </w:t>
      </w:r>
      <w:r w:rsidRPr="0047512F">
        <w:rPr>
          <w:rFonts w:ascii="Times New Roman" w:eastAsia="Times New Roman" w:hAnsi="Times New Roman" w:cs="Times New Roman"/>
          <w:color w:val="000000"/>
          <w:spacing w:val="3"/>
          <w:sz w:val="26"/>
          <w:szCs w:val="28"/>
          <w:lang w:eastAsia="ru-RU"/>
        </w:rPr>
        <w:t>назначается председателем Комиссии</w:t>
      </w:r>
      <w:r w:rsidRPr="0047512F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>.</w:t>
      </w:r>
    </w:p>
    <w:p w:rsidR="009A41B4" w:rsidRPr="00275F4F" w:rsidRDefault="009A41B4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>При не предоставлении руководителем образовательного учреждения отчета по выполнению целевых показателей в установленные сроки, заседание комиссии проводи</w:t>
      </w:r>
      <w:r w:rsidR="00DE5096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 xml:space="preserve">тся повторно в следующем </w:t>
      </w:r>
      <w:r w:rsidR="00275F4F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>месяце. С</w:t>
      </w:r>
      <w:r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 xml:space="preserve">тимулирующие выплаты данному руководителю </w:t>
      </w:r>
      <w:r w:rsidR="00DE5096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 xml:space="preserve">за </w:t>
      </w:r>
      <w:r w:rsidR="00275F4F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>предыдущий месяц</w:t>
      </w:r>
      <w:r w:rsidR="00DE5096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 xml:space="preserve">, </w:t>
      </w:r>
      <w:r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 xml:space="preserve">назначаются </w:t>
      </w:r>
      <w:r w:rsidR="00DE5096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>в размере 50 % о</w:t>
      </w:r>
      <w:r w:rsidR="00454338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 xml:space="preserve">т </w:t>
      </w:r>
      <w:r w:rsidR="00275F4F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>назначенного по итогам рассмотрения целевых показателей</w:t>
      </w:r>
      <w:r w:rsidR="00441640" w:rsidRPr="00275F4F">
        <w:rPr>
          <w:rFonts w:ascii="Times New Roman" w:eastAsia="Times New Roman" w:hAnsi="Times New Roman" w:cs="Times New Roman"/>
          <w:spacing w:val="1"/>
          <w:sz w:val="26"/>
          <w:szCs w:val="28"/>
          <w:lang w:eastAsia="ru-RU"/>
        </w:rPr>
        <w:t>.</w:t>
      </w:r>
    </w:p>
    <w:p w:rsidR="0047512F" w:rsidRPr="0047512F" w:rsidRDefault="0047512F" w:rsidP="00E24D59">
      <w:pPr>
        <w:shd w:val="clear" w:color="auto" w:fill="FFFFFF"/>
        <w:tabs>
          <w:tab w:val="left" w:pos="713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>Для более эффективной оценки работы руководителей образовательных учреждений предусмотреть следующие целевые показатели, влияющие на снижение стимулирующих выплат</w:t>
      </w:r>
      <w:r w:rsidR="00DE4C34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 xml:space="preserve"> для ежемесячной корректировки размера данных выплат</w:t>
      </w:r>
      <w:r w:rsidR="00E24D59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  <w:lang w:eastAsia="ru-RU"/>
        </w:rPr>
        <w:t xml:space="preserve"> комиссией по стимулированию:</w:t>
      </w:r>
    </w:p>
    <w:p w:rsidR="004B4BBE" w:rsidRDefault="004B4BBE" w:rsidP="004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9" w:rsidRPr="00761260" w:rsidRDefault="00E24D59" w:rsidP="004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9"/>
        <w:gridCol w:w="5528"/>
        <w:gridCol w:w="1701"/>
      </w:tblGrid>
      <w:tr w:rsidR="004B4BBE" w:rsidRPr="00761260" w:rsidTr="00DE4C34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4B4BBE" w:rsidRPr="00761260" w:rsidTr="00DE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BBE" w:rsidRPr="00761260" w:rsidTr="00DE4C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34" w:rsidRDefault="0047512F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</w:t>
            </w:r>
            <w:r w:rsidR="004B4BBE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(штрафных санкций) от </w:t>
            </w:r>
          </w:p>
          <w:p w:rsidR="00DE4C34" w:rsidRDefault="00DE4C34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«УНО» ДМР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C34" w:rsidRDefault="00DE4C34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-финансового управления;</w:t>
            </w:r>
          </w:p>
          <w:p w:rsidR="00DE4C34" w:rsidRDefault="00DE4C34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4BBE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службы</w:t>
            </w:r>
            <w:r w:rsidR="004B4BBE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E4C34" w:rsidRDefault="00DE4C34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4BBE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актов прокурорского реагирования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4BBE" w:rsidRPr="00761260" w:rsidRDefault="00DE4C34" w:rsidP="0047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других контролирующих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BBE" w:rsidRPr="00761260" w:rsidTr="00DE4C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учредителя</w:t>
            </w:r>
            <w:r w:rsidR="00DE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«УНО» ДМР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BBE" w:rsidRPr="00761260" w:rsidTr="00DE4C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задолженности по налогам и сборам, заработной плате, при своевременном финансировании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B4BBE" w:rsidRPr="00761260" w:rsidTr="00DE4C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A70EB8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своевременное представление ответов по поступившим обращениям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бухгалтерской</w:t>
            </w:r>
            <w:r w:rsidR="00DE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(документов на начисление з/платы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по питанию и т.д.)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и оперативной, 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B4BBE" w:rsidRPr="00761260" w:rsidTr="00DE4C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B4BBE" w:rsidRPr="00761260" w:rsidTr="00DE4C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от Государственной службы пожарного надзора</w:t>
            </w:r>
            <w:r w:rsidR="0027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27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Государственного управления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4B4BBE" w:rsidRPr="00761260" w:rsidTr="00DE4C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E" w:rsidRPr="00761260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производственного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BE" w:rsidRPr="00761260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4B4BBE" w:rsidRPr="00761260" w:rsidTr="00DE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Pr="00761260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Pr="00761260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платным услугам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BE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B4BBE" w:rsidRPr="00761260" w:rsidTr="00DE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BE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учреждений в краевых и всероссийских фестивалях, конкурсах (не менее 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BE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B4BBE" w:rsidRPr="00761260" w:rsidTr="00DE4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79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79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экономного расходования топливно-энергетических ресурсов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BE" w:rsidRDefault="004B4BBE" w:rsidP="007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доведенных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BE" w:rsidRDefault="004B4BBE" w:rsidP="00D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4B4BBE" w:rsidRDefault="004B4BBE" w:rsidP="004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BBE" w:rsidSect="00E24D5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7F"/>
    <w:rsid w:val="00196256"/>
    <w:rsid w:val="00275F4F"/>
    <w:rsid w:val="002D42FB"/>
    <w:rsid w:val="0033210E"/>
    <w:rsid w:val="00441640"/>
    <w:rsid w:val="00454338"/>
    <w:rsid w:val="0047512F"/>
    <w:rsid w:val="004B10C1"/>
    <w:rsid w:val="004B4BBE"/>
    <w:rsid w:val="00676D3F"/>
    <w:rsid w:val="006B489B"/>
    <w:rsid w:val="009A41B4"/>
    <w:rsid w:val="00A5077F"/>
    <w:rsid w:val="00C530FD"/>
    <w:rsid w:val="00D07574"/>
    <w:rsid w:val="00DC1236"/>
    <w:rsid w:val="00DE4C34"/>
    <w:rsid w:val="00DE5096"/>
    <w:rsid w:val="00E24D59"/>
    <w:rsid w:val="00E4439E"/>
    <w:rsid w:val="00F7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FD8216A5CFEBD46B8FC54431A7EB2926AD3A85ED4ECF4AD7E3AB69B457E7E77NA1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F3D7-55E8-42AE-867D-502C614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Специалист ДМР</cp:lastModifiedBy>
  <cp:revision>2</cp:revision>
  <dcterms:created xsi:type="dcterms:W3CDTF">2019-12-10T00:18:00Z</dcterms:created>
  <dcterms:modified xsi:type="dcterms:W3CDTF">2019-12-10T00:18:00Z</dcterms:modified>
</cp:coreProperties>
</file>